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F4" w:rsidRDefault="00812FE0" w:rsidP="00812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E0">
        <w:rPr>
          <w:rFonts w:ascii="Times New Roman" w:hAnsi="Times New Roman" w:cs="Times New Roman"/>
          <w:b/>
          <w:sz w:val="28"/>
          <w:szCs w:val="28"/>
        </w:rPr>
        <w:t>Об изменении постановления Министерства труда и социальной защиты Республики Беларусь от 28 ноября 2008 г</w:t>
      </w:r>
      <w:r w:rsidR="009032FE">
        <w:rPr>
          <w:rFonts w:ascii="Times New Roman" w:hAnsi="Times New Roman" w:cs="Times New Roman"/>
          <w:b/>
          <w:sz w:val="28"/>
          <w:szCs w:val="28"/>
        </w:rPr>
        <w:t>ода</w:t>
      </w:r>
      <w:r w:rsidRPr="00812FE0">
        <w:rPr>
          <w:rFonts w:ascii="Times New Roman" w:hAnsi="Times New Roman" w:cs="Times New Roman"/>
          <w:b/>
          <w:sz w:val="28"/>
          <w:szCs w:val="28"/>
        </w:rPr>
        <w:t xml:space="preserve"> № 175</w:t>
      </w:r>
    </w:p>
    <w:p w:rsidR="00812FE0" w:rsidRPr="00812FE0" w:rsidRDefault="00812FE0" w:rsidP="0081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3F69" w:rsidRPr="00D03F69" w:rsidRDefault="00592199" w:rsidP="008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D03F69" w:rsidRPr="004467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</w:t>
        </w:r>
        <w:r w:rsidR="008A4CF4" w:rsidRPr="00446795">
          <w:rPr>
            <w:rFonts w:ascii="Times New Roman" w:hAnsi="Times New Roman" w:cs="Times New Roman"/>
            <w:sz w:val="28"/>
            <w:szCs w:val="28"/>
          </w:rPr>
          <w:t>Министерства труда и социальной защиты Республики Беларусь</w:t>
        </w:r>
        <w:r w:rsidR="00D03F69" w:rsidRPr="004467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14 июля 2022 г</w:t>
        </w:r>
        <w:r w:rsidR="009032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ода</w:t>
        </w:r>
        <w:r w:rsidR="00D03F69" w:rsidRPr="004467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45</w:t>
        </w:r>
      </w:hyperlink>
      <w:r w:rsidR="0044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</w:t>
      </w:r>
      <w:r w:rsidR="00446795" w:rsidRPr="0044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8A4CF4" w:rsidRPr="00446795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Республи</w:t>
      </w:r>
      <w:r w:rsidR="009032FE">
        <w:rPr>
          <w:rFonts w:ascii="Times New Roman" w:hAnsi="Times New Roman" w:cs="Times New Roman"/>
          <w:sz w:val="28"/>
          <w:szCs w:val="28"/>
        </w:rPr>
        <w:t>ки Беларусь от 28 ноября 2008 года</w:t>
      </w:r>
      <w:r w:rsidR="008A4CF4" w:rsidRPr="00446795">
        <w:rPr>
          <w:rFonts w:ascii="Times New Roman" w:hAnsi="Times New Roman" w:cs="Times New Roman"/>
          <w:sz w:val="28"/>
          <w:szCs w:val="28"/>
        </w:rPr>
        <w:t xml:space="preserve"> № 175 «</w:t>
      </w:r>
      <w:r w:rsidR="00446795" w:rsidRPr="00446795">
        <w:rPr>
          <w:rFonts w:ascii="Times New Roman" w:hAnsi="Times New Roman" w:cs="Times New Roman"/>
          <w:sz w:val="28"/>
          <w:szCs w:val="28"/>
        </w:rPr>
        <w:t>О</w:t>
      </w:r>
      <w:r w:rsidR="008A4CF4" w:rsidRPr="00446795">
        <w:rPr>
          <w:rFonts w:ascii="Times New Roman" w:hAnsi="Times New Roman" w:cs="Times New Roman"/>
          <w:sz w:val="28"/>
          <w:szCs w:val="28"/>
        </w:rPr>
        <w:t xml:space="preserve"> порядке обучения, стажировки, инструктажа и проверки </w:t>
      </w:r>
      <w:proofErr w:type="gramStart"/>
      <w:r w:rsidR="008A4CF4" w:rsidRPr="00446795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8A4CF4" w:rsidRPr="00446795">
        <w:rPr>
          <w:rFonts w:ascii="Times New Roman" w:hAnsi="Times New Roman" w:cs="Times New Roman"/>
          <w:sz w:val="28"/>
          <w:szCs w:val="28"/>
        </w:rPr>
        <w:t xml:space="preserve"> работающих по вопросам охраны труда»</w:t>
      </w:r>
      <w:r w:rsidR="008A4CF4" w:rsidRPr="0044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Постановление 175).</w:t>
      </w:r>
    </w:p>
    <w:p w:rsidR="00D03F69" w:rsidRPr="00D03F69" w:rsidRDefault="009032FE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ф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Личной карточки по охране труда (Приложение 4 Постановления 175) дополнена новым разделом 11 «Сведения о прохождении проверки знаний по вопросам охраны труда» с указанием номера и даты протокола проверки знаний по вопросам охраны труда; должность служащего (профессии рабочего, вида работы) по которым проводилась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вопросам охраны труда;</w:t>
      </w:r>
      <w:proofErr w:type="gramEnd"/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проверки знаний по вопросам охраны труда (первичная, периодическая либо внеочередная).</w:t>
      </w:r>
    </w:p>
    <w:p w:rsidR="00D03F69" w:rsidRDefault="00446795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внесены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Типовой перечень работ с повышенной опасностью (Приложение 7 Постановления 175):</w:t>
      </w:r>
    </w:p>
    <w:p w:rsidR="009032FE" w:rsidRPr="00D03F69" w:rsidRDefault="009032FE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4"/>
        <w:gridCol w:w="4962"/>
      </w:tblGrid>
      <w:tr w:rsidR="00D03F69" w:rsidRPr="00D03F69" w:rsidTr="00812FE0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2FE" w:rsidRPr="009032FE" w:rsidRDefault="00D03F69" w:rsidP="009032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Постановлен</w:t>
            </w:r>
            <w:r w:rsid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ие </w:t>
            </w:r>
            <w:r w:rsidR="009032FE"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Министерства труда и социальной защиты Республики Беларусь</w:t>
            </w:r>
            <w:r w:rsid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от 28 ноября 2008 года</w:t>
            </w: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 175</w:t>
            </w:r>
          </w:p>
          <w:p w:rsidR="00D03F69" w:rsidRPr="009032FE" w:rsidRDefault="00D03F69" w:rsidP="009032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ред. от 29.05.2020 №</w:t>
            </w:r>
            <w:r w:rsidR="00812FE0"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2FE" w:rsidRPr="009032FE" w:rsidRDefault="00D03F69" w:rsidP="009032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Постановление </w:t>
            </w:r>
            <w:r w:rsidR="009032FE"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Министерства труда и социальной защиты Республики Беларусь </w:t>
            </w: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 28 ноября 2008 г</w:t>
            </w:r>
            <w:r w:rsid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ода</w:t>
            </w: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 175</w:t>
            </w:r>
          </w:p>
          <w:p w:rsidR="00D03F69" w:rsidRPr="009032FE" w:rsidRDefault="00D03F69" w:rsidP="009032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ред. от 14.07.2022 №</w:t>
            </w:r>
            <w:r w:rsidR="00812FE0"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45)</w:t>
            </w:r>
          </w:p>
        </w:tc>
      </w:tr>
      <w:tr w:rsidR="00D03F69" w:rsidRPr="00D03F69" w:rsidTr="00812FE0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9032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Старая версия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9032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Новая версия</w:t>
            </w:r>
          </w:p>
        </w:tc>
      </w:tr>
      <w:tr w:rsidR="00D03F69" w:rsidRPr="00D03F69" w:rsidTr="00812FE0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446795" w:rsidP="00446795">
            <w:pPr>
              <w:spacing w:after="0" w:line="240" w:lineRule="auto"/>
              <w:ind w:left="150"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 w:rsidR="00D03F69"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Огневые </w:t>
            </w: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D03F69"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аботы</w:t>
            </w: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3F69" w:rsidRPr="009032FE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 xml:space="preserve">(электросварочные, газосварочные, </w:t>
            </w:r>
            <w:proofErr w:type="spellStart"/>
            <w:r w:rsidR="00D03F69" w:rsidRPr="009032FE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>газорезочные</w:t>
            </w:r>
            <w:proofErr w:type="spellEnd"/>
            <w:r w:rsidR="00D03F69" w:rsidRPr="009032FE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>, паяльные и другие работы, связанные с открытым огнем)</w:t>
            </w:r>
            <w:r w:rsidR="00D03F69"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 также техническое обслуживание, испытание и ремонт используемого при проведении указанных работ оборудования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9032FE" w:rsidP="00446795">
            <w:pPr>
              <w:spacing w:after="0" w:line="240" w:lineRule="auto"/>
              <w:ind w:left="56" w:right="1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Огневые работы </w:t>
            </w:r>
            <w:r w:rsidR="00D03F69"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(электро- и газосварочные работы, </w:t>
            </w:r>
            <w:proofErr w:type="spellStart"/>
            <w:r w:rsidR="00D03F69"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газ</w:t>
            </w:r>
            <w:proofErr w:type="gramStart"/>
            <w:r w:rsidR="00D03F69"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proofErr w:type="spellEnd"/>
            <w:r w:rsidR="00D03F69"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proofErr w:type="gramEnd"/>
            <w:r w:rsidR="00D03F69"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D03F69"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электро</w:t>
            </w:r>
            <w:proofErr w:type="spellEnd"/>
            <w:r w:rsidR="00D03F69"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-, </w:t>
            </w:r>
            <w:proofErr w:type="spellStart"/>
            <w:r w:rsidR="00D03F69"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бензорезка</w:t>
            </w:r>
            <w:proofErr w:type="spellEnd"/>
            <w:r w:rsidR="00D03F69"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работы по разогреву битума, нагреву деталей открытым пламенем, применение факелов, горелок)</w:t>
            </w:r>
            <w:r w:rsidR="00D03F69"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 также техническое обслуживание, испытание и ремонт используемого при проведении указанных работ оборудования</w:t>
            </w:r>
          </w:p>
        </w:tc>
      </w:tr>
      <w:tr w:rsidR="00D03F69" w:rsidRPr="00D03F69" w:rsidTr="00812FE0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697F75">
            <w:pPr>
              <w:spacing w:after="0" w:line="240" w:lineRule="auto"/>
              <w:ind w:left="150"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 Работы с применением ручных пневматических и электрических машин и инструмента (кроме пневматического инструмента, используемого при механосборочных работах на конвейерах сборки)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9032FE">
            <w:pPr>
              <w:spacing w:after="0" w:line="240" w:lineRule="auto"/>
              <w:ind w:left="56" w:right="1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 Работы с применением ручных</w:t>
            </w:r>
            <w:r w:rsid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пневматических и электрических </w:t>
            </w: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(электромеханических)</w:t>
            </w:r>
            <w:r w:rsid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 и инструмента (кроме пневматического инструмента, используемого при механосборочных работах на конвейерах сборки)</w:t>
            </w:r>
          </w:p>
        </w:tc>
      </w:tr>
      <w:tr w:rsidR="00D03F69" w:rsidRPr="00D03F69" w:rsidTr="00812FE0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697F75">
            <w:pPr>
              <w:spacing w:after="0" w:line="240" w:lineRule="auto"/>
              <w:ind w:left="150"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>33. Производство изделий из пластических масс и резины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697F75">
            <w:pPr>
              <w:spacing w:after="0" w:line="240" w:lineRule="auto"/>
              <w:ind w:left="56" w:right="1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33. Производство резиновых и пластмассовых изделий</w:t>
            </w:r>
          </w:p>
        </w:tc>
      </w:tr>
      <w:tr w:rsidR="00D03F69" w:rsidRPr="00D03F69" w:rsidTr="00812FE0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697F75">
            <w:pPr>
              <w:spacing w:after="0" w:line="240" w:lineRule="auto"/>
              <w:ind w:left="150"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 xml:space="preserve">36. Эксплуатация, ремонт и техническое обслуживание </w:t>
            </w:r>
            <w:r w:rsidRPr="009032FE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lastRenderedPageBreak/>
              <w:t>транспортных средств, самоходных сельскохозяйственных машин и гусеничных тракторов и лесохозяйственных машин (тракторов)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697F75">
            <w:pPr>
              <w:spacing w:after="0" w:line="240" w:lineRule="auto"/>
              <w:ind w:left="56" w:right="1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36. Эксплуатация, ремонт и техническое обслуживание </w:t>
            </w: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транспортных средств, сельскохозяйственных машин, малых сельскохозяйственных машин и самоходных лесохозяйственных машин (тракторов)</w:t>
            </w:r>
          </w:p>
        </w:tc>
      </w:tr>
      <w:tr w:rsidR="00D03F69" w:rsidRPr="00D03F69" w:rsidTr="00812FE0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697F75">
            <w:pPr>
              <w:spacing w:after="0" w:line="240" w:lineRule="auto"/>
              <w:ind w:left="150"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45. </w:t>
            </w:r>
            <w:r w:rsidRPr="009032FE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>Деревообрабатывающее производство.</w:t>
            </w:r>
            <w:r w:rsid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697F75">
            <w:pPr>
              <w:spacing w:after="0" w:line="240" w:lineRule="auto"/>
              <w:ind w:left="56" w:right="1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45. Обработка древесины и производство изделий из дерева</w:t>
            </w:r>
          </w:p>
        </w:tc>
      </w:tr>
      <w:tr w:rsidR="00D03F69" w:rsidRPr="00D03F69" w:rsidTr="00812FE0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697F75">
            <w:pPr>
              <w:spacing w:after="0" w:line="240" w:lineRule="auto"/>
              <w:ind w:left="150"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>62. Обслуживание отдельных видов животных (крупного рогатого скота, быков, собак, кабанов, жеребцов), работа с дикими зверями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697F75">
            <w:pPr>
              <w:spacing w:after="0" w:line="240" w:lineRule="auto"/>
              <w:ind w:left="56" w:right="1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62. Обслуживание отдельных видов животных (крупного рогатого скота (быков, коров), свиней, лошадей, собак), работа с дикими животными</w:t>
            </w:r>
          </w:p>
        </w:tc>
      </w:tr>
      <w:tr w:rsidR="00D03F69" w:rsidRPr="00D03F69" w:rsidTr="00812FE0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697F75">
            <w:pPr>
              <w:spacing w:after="0" w:line="240" w:lineRule="auto"/>
              <w:ind w:left="150"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>66. Работы, выполняемые на воде и над водой, на морских и речных судах, на переправах (ледовых, паромных, лодочных)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F69" w:rsidRPr="009032FE" w:rsidRDefault="00D03F69" w:rsidP="00697F75">
            <w:pPr>
              <w:spacing w:after="0" w:line="240" w:lineRule="auto"/>
              <w:ind w:left="56" w:right="1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66. Работы, выполняемые на воде и над водой, на переправах (ледовых, паромных, лодочных), эксплуатация, техническое обслуживание и ремонт маломерных судов</w:t>
            </w:r>
          </w:p>
        </w:tc>
      </w:tr>
    </w:tbl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затронули также «Инструкцию о порядке обучения, стажировки, инструктажа и проверки </w:t>
      </w:r>
      <w:proofErr w:type="gramStart"/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по вопросам охраны труда» (далее — Инструкция) </w:t>
      </w:r>
    </w:p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 Инструкции уточн</w:t>
      </w:r>
      <w:r w:rsidR="00E654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gramStart"/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вопросам</w:t>
      </w:r>
      <w:proofErr w:type="gramEnd"/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труда проводится не только при подготовке, переподготовке, повышении квалификации, на обучающих курсах, но и </w:t>
      </w:r>
      <w:r w:rsidR="005D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D0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курсах целевого назначения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F69" w:rsidRPr="00D03F69" w:rsidRDefault="00D03F69" w:rsidP="0069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26 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устанавливается, что 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инструктаж на рабочем месте и повторный инструктаж по решению нанимателя могут не проводиться с лицами, </w:t>
      </w:r>
      <w:r w:rsidRPr="00D0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используют по назначению офисное оборудование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офисным оборудованием Инструкцией понимаются персональные электронные вычислительные машины, копировально-множительная техника, сканирующие устройства, которые, анализируя какой-либо объект (изображение, текст), создают цифровую копию изображения объекта.</w:t>
      </w:r>
    </w:p>
    <w:p w:rsidR="00D03F69" w:rsidRPr="00D03F69" w:rsidRDefault="005D325D" w:rsidP="0069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инструктаж на рабочем месте и повторный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не проводятся с работниками, выполняющими дистанционную работу.</w:t>
      </w:r>
    </w:p>
    <w:p w:rsidR="00697F75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служащих, освобождаемых от первичного инструктажа на рабочем месте и повторного инструктажа, составляется службой охраны труда (специалистом по охране труда либо уполномоченным должностным лицом нанимателя, на которое возложены обязанности специалиста по охране труда) с участием профессиональных союзов, при их наличии, и утверждается руководителем организации. Это требование не измен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илось, за исключением того, что </w:t>
      </w:r>
      <w:r w:rsidRPr="00D0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перечень освобожденных нельзя включать профессии рабочих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 </w:t>
      </w:r>
      <w:r w:rsidR="00E6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ведения записей в электронном виде. Пунктом 35 Инструкции допускается регистрация вводного инструктажа, первичного инструктажа на рабочем месте, повторного, внепланового, целевого 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инструктажа и стажировки в электронном виде. При этом программные средства, используемые для ведения названных документов по охране труда в электронном виде, должны позволять однозначно идентифицировать работников и момент времени внесения записей, а также быть защищены от несанкционированного доступа и внесения изменений в них.</w:t>
      </w:r>
    </w:p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 порядок стажировки специалистов (п. 38 Инструкции). Перед до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пуском к самостоятельной работе </w:t>
      </w:r>
      <w:r w:rsidRPr="00D75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стажировку специалисты, принятые или переведенные на работы, связанные с ведением технологических процессов, эксплуатацией, 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испытанием, наладкой и ремонтом </w:t>
      </w:r>
      <w:r w:rsidRPr="00D03F6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оборудования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производственного оборудования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инженерных коммуникаций капитальных строений (зданий, сооружений), изолированных помещений, а также занятые на подземных работах.</w:t>
      </w:r>
    </w:p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39 Инструкции (устанавливающий порядок формирования перечня работников подлежащих стажировке) дополнен абзацем, что </w:t>
      </w:r>
      <w:r w:rsidR="00D752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3F69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нанимателя стажировка может быть продлена.</w:t>
      </w:r>
    </w:p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 пункт 46 Инструкции. Проверка </w:t>
      </w:r>
      <w:proofErr w:type="gramStart"/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охраны труда работающих проводится в объеме требований нормативных правовых актов, в том числе технических нормативных правовых актов, а также локальных правовых актов, соблюдение которых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входит в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F6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трудовые</w:t>
      </w:r>
      <w:r w:rsidR="005D325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D0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работающих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F69" w:rsidRPr="00D03F69" w:rsidRDefault="00D752C7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Внесены изменения и в п</w:t>
      </w:r>
      <w:r w:rsidR="00D03F69" w:rsidRPr="00D03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 47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дате, времени и месте проведения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F69" w:rsidRPr="00D03F6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первичной и периодической проверок</w:t>
      </w:r>
      <w:r w:rsidR="005D325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="00D03F69" w:rsidRPr="00D0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периодической проверки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по вопросам охраны труда работники уведомляются любым удобным способом не </w:t>
      </w:r>
      <w:proofErr w:type="gramStart"/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D03F69"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календарных дней, для остальных работающих дата, время и место проведения проверки знаний по вопросам охраны труда устанавливаются по договоренности сторон до начала выполнения работ (оказания услуг).</w:t>
      </w:r>
    </w:p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 порядок проведения внеочередной проверки знаний по вопросам охраны труда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руководителей и специалистов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57 Инструкции). 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проводится:</w:t>
      </w:r>
    </w:p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нормативных правовых актов, в том числе технических нормативных правовых актов, локальных правовых актов, содержащих требования по охране труда, соблюдение которых входит в должностные обязанности руководителей и специалистов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влечет изменение подходов к реализации этих обязанностей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в течение месяца со дня их вступления в силу. При этом осуществляется проверка знаний по вопросам охраны труда только данных актов законодательства;</w:t>
      </w:r>
    </w:p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(распоряжению) руководителя организации либо уполномоченных им должностных лиц или должностных лиц, ответственных за организацию охраны труда в организации (структурных подразделениях), при выявлении нарушений требований по охране труда или незнании норм нормативных правовых актов, в том числе технических нормативных правовых актов, локальных правовых актов, которые могут привести или 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привели к аварии, несчастному 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случаю на производстве и другим </w:t>
      </w:r>
      <w:r w:rsidRPr="00D03F6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тяжелым последствиям</w:t>
      </w:r>
      <w:proofErr w:type="gramEnd"/>
      <w:r w:rsidR="005D325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D0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происшествиям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в сроки, установленные указанными лицами.</w:t>
      </w:r>
    </w:p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gramStart"/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Инструкции внесены изменения по формулировкам в связи с изменениями в Кодекс</w:t>
      </w:r>
      <w:r w:rsidR="005D32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об образовании.</w:t>
      </w:r>
    </w:p>
    <w:p w:rsidR="00D03F69" w:rsidRPr="00D03F69" w:rsidRDefault="00D03F69" w:rsidP="00D03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6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="00E65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D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1 сентября 2022 года.</w:t>
      </w:r>
    </w:p>
    <w:p w:rsidR="00D871AB" w:rsidRDefault="00D871AB" w:rsidP="00D0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11" w:rsidRPr="009A6011" w:rsidRDefault="009A6011" w:rsidP="009A601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28.10.2022</w:t>
      </w:r>
    </w:p>
    <w:p w:rsidR="009A6011" w:rsidRPr="009A6011" w:rsidRDefault="009A6011" w:rsidP="009A601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A6011" w:rsidRPr="009A6011" w:rsidRDefault="009A6011" w:rsidP="009A601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A6011">
        <w:rPr>
          <w:rFonts w:ascii="Times New Roman" w:hAnsi="Times New Roman"/>
          <w:sz w:val="28"/>
          <w:szCs w:val="28"/>
        </w:rPr>
        <w:t>Информацию предоставил</w:t>
      </w:r>
    </w:p>
    <w:p w:rsidR="009A6011" w:rsidRPr="009A6011" w:rsidRDefault="009A6011" w:rsidP="009A601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A6011">
        <w:rPr>
          <w:rFonts w:ascii="Times New Roman" w:hAnsi="Times New Roman"/>
          <w:sz w:val="28"/>
          <w:szCs w:val="28"/>
        </w:rPr>
        <w:t>главный государственный инспектор</w:t>
      </w:r>
    </w:p>
    <w:p w:rsidR="009A6011" w:rsidRPr="009A6011" w:rsidRDefault="009A6011" w:rsidP="009A601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A6011">
        <w:rPr>
          <w:rFonts w:ascii="Times New Roman" w:hAnsi="Times New Roman"/>
          <w:sz w:val="28"/>
          <w:szCs w:val="28"/>
        </w:rPr>
        <w:t>Слуцкого межрайонного отдела</w:t>
      </w:r>
    </w:p>
    <w:p w:rsidR="009A6011" w:rsidRPr="009A6011" w:rsidRDefault="009A6011" w:rsidP="009A601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A6011">
        <w:rPr>
          <w:rFonts w:ascii="Times New Roman" w:hAnsi="Times New Roman"/>
          <w:sz w:val="28"/>
          <w:szCs w:val="28"/>
        </w:rPr>
        <w:t>Минского областного управления</w:t>
      </w:r>
    </w:p>
    <w:p w:rsidR="009A6011" w:rsidRPr="009A6011" w:rsidRDefault="009A6011" w:rsidP="009A601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A6011">
        <w:rPr>
          <w:rFonts w:ascii="Times New Roman" w:hAnsi="Times New Roman"/>
          <w:sz w:val="28"/>
          <w:szCs w:val="28"/>
        </w:rPr>
        <w:t>Департамента государственной инспекции труда                          Гурина Е.И.</w:t>
      </w:r>
    </w:p>
    <w:bookmarkEnd w:id="0"/>
    <w:p w:rsidR="009A6011" w:rsidRPr="00D03F69" w:rsidRDefault="009A6011" w:rsidP="009A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011" w:rsidRPr="00D03F69" w:rsidSect="00D8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03F69"/>
    <w:rsid w:val="00443BD7"/>
    <w:rsid w:val="00446795"/>
    <w:rsid w:val="00592199"/>
    <w:rsid w:val="005D325D"/>
    <w:rsid w:val="00697F75"/>
    <w:rsid w:val="006A34C2"/>
    <w:rsid w:val="00812FE0"/>
    <w:rsid w:val="008A4CF4"/>
    <w:rsid w:val="009032FE"/>
    <w:rsid w:val="009A6011"/>
    <w:rsid w:val="00D03F69"/>
    <w:rsid w:val="00D752C7"/>
    <w:rsid w:val="00D871AB"/>
    <w:rsid w:val="00E6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3F69"/>
    <w:rPr>
      <w:color w:val="0000FF"/>
      <w:u w:val="single"/>
    </w:rPr>
  </w:style>
  <w:style w:type="character" w:styleId="a5">
    <w:name w:val="Strong"/>
    <w:basedOn w:val="a0"/>
    <w:uiPriority w:val="22"/>
    <w:qFormat/>
    <w:rsid w:val="00D03F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F69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A60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42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8457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Pasternak</cp:lastModifiedBy>
  <cp:revision>2</cp:revision>
  <dcterms:created xsi:type="dcterms:W3CDTF">2022-10-28T05:13:00Z</dcterms:created>
  <dcterms:modified xsi:type="dcterms:W3CDTF">2022-10-28T05:13:00Z</dcterms:modified>
</cp:coreProperties>
</file>