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16" w:rsidRDefault="000D2316" w:rsidP="000D23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31" type="#_x0000_t202" style="position:absolute;margin-left:-52.8pt;margin-top:1.3pt;width:541.6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2SxAIAAMA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ALuMOKkA4p233e/dj93P1BkujP0KgWnux7c9PZGbI2nqVT1t6L8rBAX84bwFb2WUgwN&#10;JRVk55ub7tnVEUcZkOXwVlQQhqy1sEDbWnYGEJqBAB1Yuj8yQ7calXA4iadxEkUYlWCLgmgaW+pc&#10;kh5u91Lp11R0yCwyLIF5i042t0qbbEh6cDHBuChY21r2W/7oABzHE4gNV43NZGHJfEi8ZBEv4tAJ&#10;g8nCCb08d66LeehMCn8a5a/y+Tz3v5m4fpg2rKooN2EOwvLDPyNuL/FREkdpKdGyysCZlJRcLeet&#10;RBsCwi7sZ3sOlpOb+zgN2wSo5UlJfhB6N0HiFNBkJyzCyEmmXux4fnKTTLwwCfPicUm3jNN/LwkN&#10;GU6AylFMp6Sf1ObZ73ltJO2YhtHRsi7D8dGJpEaCC15ZajVh7bg+a4VJ/9QKoPtAtBWs0eioVr1d&#10;bvcvA8CMmJeiugcFSwECA5nC2INFI+RXjAYYIRlWX9ZEUozaNxxeQeKHoZk5dhNG0wA28tyyPLcQ&#10;XgJUhjVG43Kuxzm17iVbNRBpfHdcXMPLqZkV9Smr/XuDMWFr2480M4fO99brNHhnvwEAAP//AwBQ&#10;SwMEFAAGAAgAAAAhANYOG//fAAAACQEAAA8AAABkcnMvZG93bnJldi54bWxMj01PwzAMhu9I/IfI&#10;SNy2ZNO6bqXuhEBcQYwPiVvWem1F41RNtpZ/jzmxk2X50evnzXeT69SZhtB6RljMDSji0lct1wjv&#10;b0+zDagQLVe280wIPxRgV1xf5Tar/MivdN7HWkkIh8wiNDH2mdahbMjZMPc9sdyOfnA2yjrUuhrs&#10;KOGu00tj1trZluVDY3t6aKj83p8cwsfz8etzZV7qR5f0o5+MZrfViLc30/0dqEhT/IfhT1/UoRCn&#10;gz9xFVSHMFuYZC0swlKGANs0TUEdEDbJCnSR68sGxS8AAAD//wMAUEsBAi0AFAAGAAgAAAAhALaD&#10;OJL+AAAA4QEAABMAAAAAAAAAAAAAAAAAAAAAAFtDb250ZW50X1R5cGVzXS54bWxQSwECLQAUAAYA&#10;CAAAACEAOP0h/9YAAACUAQAACwAAAAAAAAAAAAAAAAAvAQAAX3JlbHMvLnJlbHNQSwECLQAUAAYA&#10;CAAAACEAxka9ksQCAADABQAADgAAAAAAAAAAAAAAAAAuAgAAZHJzL2Uyb0RvYy54bWxQSwECLQAU&#10;AAYACAAAACEA1g4b/98AAAAJAQAADwAAAAAAAAAAAAAAAAAeBQAAZHJzL2Rvd25yZXYueG1sUEsF&#10;BgAAAAAEAAQA8wAAACoGAAAAAA==&#10;" filled="f" stroked="f">
            <v:textbox>
              <w:txbxContent>
                <w:p w:rsidR="000D2316" w:rsidRPr="00342E2E" w:rsidRDefault="000D2316" w:rsidP="000D2316">
                  <w:pPr>
                    <w:tabs>
                      <w:tab w:val="center" w:pos="4677"/>
                    </w:tabs>
                    <w:ind w:left="-567"/>
                    <w:jc w:val="center"/>
                    <w:rPr>
                      <w:bCs/>
                      <w:i/>
                      <w:i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342E2E">
                    <w:rPr>
                      <w:bCs/>
                      <w:i/>
                      <w:iCs/>
                      <w:color w:val="000000"/>
                      <w:sz w:val="26"/>
                      <w:szCs w:val="26"/>
                      <w:lang w:eastAsia="en-US"/>
                    </w:rPr>
                    <w:t>Интернет-сайт Солигорского районного испо</w:t>
                  </w:r>
                  <w:r>
                    <w:rPr>
                      <w:bCs/>
                      <w:i/>
                      <w:iCs/>
                      <w:color w:val="000000"/>
                      <w:sz w:val="26"/>
                      <w:szCs w:val="26"/>
                      <w:lang w:eastAsia="en-US"/>
                    </w:rPr>
                    <w:t>лнительного комитета, 11.06.2021, 3-28/476</w:t>
                  </w:r>
                </w:p>
                <w:p w:rsidR="000D2316" w:rsidRPr="00342E2E" w:rsidRDefault="000D2316" w:rsidP="000D2316">
                  <w:pPr>
                    <w:tabs>
                      <w:tab w:val="center" w:pos="4677"/>
                    </w:tabs>
                    <w:ind w:left="-567"/>
                    <w:jc w:val="center"/>
                    <w:rPr>
                      <w:bCs/>
                      <w:i/>
                      <w:iCs/>
                      <w:color w:val="000000"/>
                      <w:sz w:val="24"/>
                      <w:lang w:eastAsia="en-US"/>
                    </w:rPr>
                  </w:pPr>
                  <w:r w:rsidRPr="00342E2E">
                    <w:rPr>
                      <w:bCs/>
                      <w:i/>
                      <w:iCs/>
                      <w:color w:val="000000"/>
                      <w:szCs w:val="20"/>
                      <w:lang w:eastAsia="en-US"/>
                    </w:rPr>
                    <w:t>____________________________________________________________________</w:t>
                  </w:r>
                </w:p>
                <w:p w:rsidR="000D2316" w:rsidRPr="008F3A77" w:rsidRDefault="000D2316" w:rsidP="000D2316">
                  <w:pPr>
                    <w:tabs>
                      <w:tab w:val="center" w:pos="4677"/>
                    </w:tabs>
                    <w:ind w:left="-567"/>
                    <w:jc w:val="center"/>
                    <w:rPr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8F3A77">
                    <w:rPr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/</w:t>
                  </w:r>
                </w:p>
                <w:p w:rsidR="000D2316" w:rsidRPr="00342E2E" w:rsidRDefault="000D2316" w:rsidP="000D2316">
                  <w:pPr>
                    <w:tabs>
                      <w:tab w:val="center" w:pos="4677"/>
                    </w:tabs>
                    <w:ind w:left="-567"/>
                    <w:jc w:val="center"/>
                    <w:rPr>
                      <w:bCs/>
                      <w:iCs/>
                      <w:color w:val="000000"/>
                      <w:sz w:val="36"/>
                      <w:szCs w:val="36"/>
                      <w:lang w:eastAsia="en-US"/>
                    </w:rPr>
                  </w:pPr>
                  <w:r w:rsidRPr="00342E2E">
                    <w:rPr>
                      <w:bCs/>
                      <w:iCs/>
                      <w:color w:val="000000"/>
                      <w:sz w:val="36"/>
                      <w:szCs w:val="36"/>
                      <w:lang w:eastAsia="en-US"/>
                    </w:rPr>
                    <w:t xml:space="preserve">РЕШЕНИЕ СТАРОБИНСКОГО СЕЛЬСКОГО </w:t>
                  </w:r>
                </w:p>
                <w:p w:rsidR="000D2316" w:rsidRPr="00342E2E" w:rsidRDefault="000D2316" w:rsidP="000D2316">
                  <w:pPr>
                    <w:tabs>
                      <w:tab w:val="center" w:pos="4677"/>
                    </w:tabs>
                    <w:ind w:left="-567"/>
                    <w:jc w:val="center"/>
                    <w:rPr>
                      <w:bCs/>
                      <w:iCs/>
                      <w:color w:val="000000"/>
                      <w:sz w:val="36"/>
                      <w:szCs w:val="36"/>
                      <w:lang w:eastAsia="en-US"/>
                    </w:rPr>
                  </w:pPr>
                  <w:r w:rsidRPr="00342E2E">
                    <w:rPr>
                      <w:bCs/>
                      <w:iCs/>
                      <w:color w:val="000000"/>
                      <w:sz w:val="36"/>
                      <w:szCs w:val="36"/>
                      <w:lang w:eastAsia="en-US"/>
                    </w:rPr>
                    <w:t>ИСПОЛНИТЕЛЬНОГО КОМИТЕТА</w:t>
                  </w:r>
                </w:p>
                <w:p w:rsidR="000D2316" w:rsidRPr="00342E2E" w:rsidRDefault="000D2316" w:rsidP="000D2316">
                  <w:pPr>
                    <w:tabs>
                      <w:tab w:val="left" w:pos="3680"/>
                    </w:tabs>
                    <w:ind w:left="-567"/>
                    <w:jc w:val="center"/>
                    <w:rPr>
                      <w:bCs/>
                      <w:iCs/>
                      <w:color w:val="000000"/>
                      <w:szCs w:val="30"/>
                      <w:lang w:eastAsia="en-US"/>
                    </w:rPr>
                  </w:pPr>
                  <w:r w:rsidRPr="00342E2E">
                    <w:rPr>
                      <w:bCs/>
                      <w:iCs/>
                      <w:color w:val="000000"/>
                      <w:sz w:val="36"/>
                      <w:szCs w:val="36"/>
                      <w:lang w:eastAsia="en-US"/>
                    </w:rPr>
                    <w:t>15 марта 2018 г. № 71</w:t>
                  </w:r>
                </w:p>
                <w:p w:rsidR="000D2316" w:rsidRPr="00342E2E" w:rsidRDefault="000D2316" w:rsidP="000D2316">
                  <w:pPr>
                    <w:rPr>
                      <w:sz w:val="20"/>
                      <w:szCs w:val="20"/>
                    </w:rPr>
                  </w:pPr>
                </w:p>
                <w:p w:rsidR="000D2316" w:rsidRPr="00BE5B47" w:rsidRDefault="000D2316" w:rsidP="000D2316">
                  <w:pPr>
                    <w:rPr>
                      <w:rFonts w:ascii="Bookman Old Style" w:hAnsi="Bookman Old Style"/>
                      <w:sz w:val="28"/>
                      <w:szCs w:val="28"/>
                      <w:lang w:val="be-BY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6" o:spid="_x0000_s1030" type="#_x0000_t202" style="position:absolute;margin-left:243pt;margin-top:1.75pt;width:246.1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qdxA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ONbXX6TifgdN+Bm9neyi102THV3Z0sPmkk5LymYsVulJJ9&#10;zWgJ2YX2pn92dcDRFmTZv5ElhKFrIx3QtlKtLR0UAwE6dOnh2Bm2NaiAw8swGofBCKMCbKMJCYhr&#10;nU+Tw+1OafOKyRbZRYoVdN6h082dNjYbmhxcbDAhc940rvuNeHQAjsMJxIar1mazcM38GgfxYrqY&#10;Eo9E44VHgizzbvI58cZ5OBlll9l8noXfbNyQJDUvSyZsmIOwQvJnjdtLfJDEUVpaNry0cDYlrVbL&#10;eaPQhoKwc/e5moPl5OY/TsMVAbg8oRRGJLiNYi8fTyceycnIiyfB1AvC+DYeByQmWf6Y0h0X7N8p&#10;oT7F8SgaDWI6Jf2EW+C+59xo0nIDo6PhbYqnRyeaWAkuROlaayhvhvVZKWz6p1JAuw+NdoK1Gh3U&#10;arbLLaBYFS9l+QDSVRKUBfqEeQeLWqovGPUwO1KsP6+pYhg1rwXIPw4J6BMZtyGjSQQbdW5Znluo&#10;KAAqxQajYTk3w4Bad4qvaog0PDghb+DJVNyp+ZTV/qHBfHCk9rPMDqDzvfM6TdzZbwAAAP//AwBQ&#10;SwMEFAAGAAgAAAAhAKWAX/beAAAACAEAAA8AAABkcnMvZG93bnJldi54bWxMj81OwzAQhO9IfQdr&#10;kbhRG9KWJMSpEIgrqOVH4ubG2yRqvI5itwlv3+0JbrOa1cw3xXpynTjhEFpPGu7mCgRS5W1LtYbP&#10;j9fbFESIhqzpPKGGXwywLmdXhcmtH2mDp22sBYdQyI2GJsY+lzJUDToT5r5HYm/vB2cin0Mt7WBG&#10;DnedvFdqJZ1piRsa0+Nzg9Vhe3Qavt72P98L9V6/uGU/+klJcpnU+uZ6enoEEXGKf89wwWd0KJlp&#10;549kg+g0LNIVb4kakiUI9rOHNAGxY5FkIMtC/h9QngEAAP//AwBQSwECLQAUAAYACAAAACEAtoM4&#10;kv4AAADhAQAAEwAAAAAAAAAAAAAAAAAAAAAAW0NvbnRlbnRfVHlwZXNdLnhtbFBLAQItABQABgAI&#10;AAAAIQA4/SH/1gAAAJQBAAALAAAAAAAAAAAAAAAAAC8BAABfcmVscy8ucmVsc1BLAQItABQABgAI&#10;AAAAIQBRkBqdxAIAALkFAAAOAAAAAAAAAAAAAAAAAC4CAABkcnMvZTJvRG9jLnhtbFBLAQItABQA&#10;BgAIAAAAIQClgF/23gAAAAgBAAAPAAAAAAAAAAAAAAAAAB4FAABkcnMvZG93bnJldi54bWxQSwUG&#10;AAAAAAQABADzAAAAKQYAAAAA&#10;" filled="f" stroked="f">
            <v:textbox>
              <w:txbxContent>
                <w:p w:rsidR="000D2316" w:rsidRPr="00BE5B47" w:rsidRDefault="000D2316" w:rsidP="000D2316">
                  <w:pPr>
                    <w:rPr>
                      <w:sz w:val="20"/>
                      <w:szCs w:val="20"/>
                      <w:lang w:val="be-BY"/>
                    </w:rPr>
                  </w:pPr>
                  <w:r>
                    <w:rPr>
                      <w:sz w:val="18"/>
                      <w:szCs w:val="18"/>
                      <w:lang w:val="be-BY"/>
                    </w:rPr>
                    <w:t xml:space="preserve"> </w:t>
                  </w:r>
                  <w:r>
                    <w:rPr>
                      <w:lang w:val="be-BY"/>
                    </w:rPr>
                    <w:t xml:space="preserve"> </w:t>
                  </w:r>
                </w:p>
                <w:p w:rsidR="000D2316" w:rsidRPr="00BE5B47" w:rsidRDefault="000D2316" w:rsidP="000D2316">
                  <w:pPr>
                    <w:rPr>
                      <w:sz w:val="20"/>
                      <w:szCs w:val="20"/>
                      <w:lang w:val="be-BY"/>
                    </w:rPr>
                  </w:pPr>
                  <w:r>
                    <w:rPr>
                      <w:sz w:val="20"/>
                      <w:szCs w:val="20"/>
                      <w:lang w:val="be-BY"/>
                    </w:rPr>
                    <w:t xml:space="preserve"> </w:t>
                  </w:r>
                </w:p>
              </w:txbxContent>
            </v:textbox>
          </v:shape>
        </w:pict>
      </w:r>
      <w:r>
        <w:t xml:space="preserve">        </w:t>
      </w:r>
    </w:p>
    <w:p w:rsidR="000D2316" w:rsidRDefault="000D2316" w:rsidP="000D2316">
      <w:r>
        <w:t xml:space="preserve">              </w:t>
      </w:r>
    </w:p>
    <w:p w:rsidR="000D2316" w:rsidRDefault="000D2316" w:rsidP="000D2316">
      <w:pPr>
        <w:widowControl w:val="0"/>
        <w:rPr>
          <w:lang w:val="be-BY"/>
        </w:rPr>
      </w:pPr>
    </w:p>
    <w:p w:rsidR="000D2316" w:rsidRPr="00342E2E" w:rsidRDefault="000D2316" w:rsidP="000D2316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РЕШЕНИЕ КРАСНОДВОРСКОГО</w:t>
      </w:r>
      <w:r w:rsidRPr="00342E2E">
        <w:rPr>
          <w:bCs/>
          <w:iCs/>
          <w:color w:val="000000"/>
          <w:sz w:val="36"/>
          <w:szCs w:val="36"/>
          <w:lang w:eastAsia="en-US"/>
        </w:rPr>
        <w:t xml:space="preserve"> СЕЛЬСКОГО </w:t>
      </w:r>
    </w:p>
    <w:p w:rsidR="000D2316" w:rsidRPr="00342E2E" w:rsidRDefault="000D2316" w:rsidP="000D2316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СОВЕТА ДЕПУТАТОВ</w:t>
      </w:r>
    </w:p>
    <w:p w:rsidR="000D2316" w:rsidRPr="00342E2E" w:rsidRDefault="000D2316" w:rsidP="000D2316">
      <w:pPr>
        <w:tabs>
          <w:tab w:val="left" w:pos="3680"/>
        </w:tabs>
        <w:ind w:left="-567"/>
        <w:jc w:val="center"/>
        <w:rPr>
          <w:bCs/>
          <w:iCs/>
          <w:color w:val="000000"/>
          <w:szCs w:val="30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21</w:t>
      </w:r>
      <w:r>
        <w:rPr>
          <w:bCs/>
          <w:iCs/>
          <w:color w:val="000000"/>
          <w:sz w:val="36"/>
          <w:szCs w:val="36"/>
          <w:lang w:eastAsia="en-US"/>
        </w:rPr>
        <w:t xml:space="preserve"> </w:t>
      </w:r>
      <w:r>
        <w:rPr>
          <w:bCs/>
          <w:iCs/>
          <w:color w:val="000000"/>
          <w:sz w:val="36"/>
          <w:szCs w:val="36"/>
          <w:lang w:eastAsia="en-US"/>
        </w:rPr>
        <w:t>января</w:t>
      </w:r>
      <w:r>
        <w:rPr>
          <w:bCs/>
          <w:iCs/>
          <w:color w:val="000000"/>
          <w:sz w:val="36"/>
          <w:szCs w:val="36"/>
          <w:lang w:eastAsia="en-US"/>
        </w:rPr>
        <w:t xml:space="preserve"> 202</w:t>
      </w:r>
      <w:r>
        <w:rPr>
          <w:bCs/>
          <w:iCs/>
          <w:color w:val="000000"/>
          <w:sz w:val="36"/>
          <w:szCs w:val="36"/>
          <w:lang w:eastAsia="en-US"/>
        </w:rPr>
        <w:t>1</w:t>
      </w:r>
      <w:r>
        <w:rPr>
          <w:bCs/>
          <w:iCs/>
          <w:color w:val="000000"/>
          <w:sz w:val="36"/>
          <w:szCs w:val="36"/>
          <w:lang w:eastAsia="en-US"/>
        </w:rPr>
        <w:t xml:space="preserve"> г. № 4</w:t>
      </w:r>
      <w:r>
        <w:rPr>
          <w:bCs/>
          <w:iCs/>
          <w:color w:val="000000"/>
          <w:sz w:val="36"/>
          <w:szCs w:val="36"/>
          <w:lang w:eastAsia="en-US"/>
        </w:rPr>
        <w:t>1</w:t>
      </w:r>
      <w:bookmarkStart w:id="0" w:name="_GoBack"/>
      <w:bookmarkEnd w:id="0"/>
    </w:p>
    <w:p w:rsidR="005028F4" w:rsidRPr="00A21DCD" w:rsidRDefault="005028F4" w:rsidP="00E92DA4">
      <w:pPr>
        <w:spacing w:line="360" w:lineRule="auto"/>
      </w:pPr>
    </w:p>
    <w:p w:rsidR="006018CB" w:rsidRDefault="004D3A1D" w:rsidP="004D3A1D">
      <w:pPr>
        <w:spacing w:line="240" w:lineRule="exact"/>
        <w:ind w:right="5103"/>
        <w:jc w:val="both"/>
        <w:rPr>
          <w:szCs w:val="30"/>
        </w:rPr>
      </w:pPr>
      <w:r>
        <w:rPr>
          <w:szCs w:val="30"/>
        </w:rPr>
        <w:t xml:space="preserve">Об утверждении отчета </w:t>
      </w:r>
      <w:r w:rsidR="006E6996">
        <w:rPr>
          <w:szCs w:val="30"/>
        </w:rPr>
        <w:t xml:space="preserve">                         </w:t>
      </w:r>
      <w:r>
        <w:rPr>
          <w:szCs w:val="30"/>
        </w:rPr>
        <w:t>об испо</w:t>
      </w:r>
      <w:r w:rsidR="00C53D42">
        <w:rPr>
          <w:szCs w:val="30"/>
        </w:rPr>
        <w:t>лнении сел</w:t>
      </w:r>
      <w:r w:rsidR="00075F99">
        <w:rPr>
          <w:szCs w:val="30"/>
        </w:rPr>
        <w:t>ьского бюджета за 2020</w:t>
      </w:r>
      <w:r>
        <w:rPr>
          <w:szCs w:val="30"/>
        </w:rPr>
        <w:t xml:space="preserve"> год </w:t>
      </w:r>
    </w:p>
    <w:p w:rsidR="006018CB" w:rsidRPr="007245BF" w:rsidRDefault="006018CB" w:rsidP="00BE31DF">
      <w:pPr>
        <w:spacing w:line="360" w:lineRule="auto"/>
        <w:rPr>
          <w:szCs w:val="30"/>
        </w:rPr>
      </w:pPr>
    </w:p>
    <w:p w:rsidR="006018CB" w:rsidRPr="007245BF" w:rsidRDefault="004D3A1D" w:rsidP="009C659A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4</w:t>
      </w:r>
      <w:r w:rsidR="006018CB" w:rsidRPr="007245BF">
        <w:rPr>
          <w:szCs w:val="30"/>
        </w:rPr>
        <w:t xml:space="preserve"> статьи </w:t>
      </w:r>
      <w:r>
        <w:rPr>
          <w:szCs w:val="30"/>
        </w:rPr>
        <w:t>124</w:t>
      </w:r>
      <w:r w:rsidR="006018CB" w:rsidRPr="007245BF">
        <w:rPr>
          <w:szCs w:val="30"/>
        </w:rPr>
        <w:t xml:space="preserve"> Бюджетного кодекса Республики Беларусь, </w:t>
      </w:r>
      <w:r w:rsidR="006018CB">
        <w:rPr>
          <w:szCs w:val="30"/>
        </w:rPr>
        <w:t xml:space="preserve">Краснодворский </w:t>
      </w:r>
      <w:r w:rsidR="006018CB" w:rsidRPr="007245BF">
        <w:rPr>
          <w:szCs w:val="30"/>
        </w:rPr>
        <w:t xml:space="preserve">сельский </w:t>
      </w:r>
      <w:r w:rsidR="006018CB">
        <w:rPr>
          <w:szCs w:val="30"/>
        </w:rPr>
        <w:t>С</w:t>
      </w:r>
      <w:r w:rsidR="006018CB" w:rsidRPr="007245BF">
        <w:rPr>
          <w:szCs w:val="30"/>
        </w:rPr>
        <w:t xml:space="preserve">овет депутатов </w:t>
      </w:r>
      <w:r w:rsidR="006018CB">
        <w:rPr>
          <w:szCs w:val="30"/>
        </w:rPr>
        <w:t>РЕШИЛ</w:t>
      </w:r>
      <w:r w:rsidR="006018CB" w:rsidRPr="007245BF">
        <w:rPr>
          <w:szCs w:val="30"/>
        </w:rPr>
        <w:t>:</w:t>
      </w:r>
    </w:p>
    <w:p w:rsidR="00333500" w:rsidRDefault="00AD7FF6" w:rsidP="00075F99">
      <w:pPr>
        <w:pStyle w:val="ad"/>
        <w:ind w:left="0" w:firstLine="709"/>
        <w:jc w:val="both"/>
        <w:rPr>
          <w:szCs w:val="30"/>
        </w:rPr>
      </w:pPr>
      <w:r>
        <w:t xml:space="preserve">1. </w:t>
      </w:r>
      <w:r w:rsidR="00DA63D7" w:rsidRPr="00AF708B">
        <w:t xml:space="preserve">Утвердить </w:t>
      </w:r>
      <w:r w:rsidR="00DA63D7">
        <w:t>отчет</w:t>
      </w:r>
      <w:r w:rsidR="00DA63D7" w:rsidRPr="00333500">
        <w:rPr>
          <w:szCs w:val="30"/>
        </w:rPr>
        <w:t xml:space="preserve"> </w:t>
      </w:r>
      <w:r w:rsidR="004D3A1D" w:rsidRPr="00333500">
        <w:rPr>
          <w:szCs w:val="30"/>
        </w:rPr>
        <w:t>об исполнении сельского</w:t>
      </w:r>
      <w:r w:rsidR="006018CB" w:rsidRPr="00333500">
        <w:rPr>
          <w:szCs w:val="30"/>
        </w:rPr>
        <w:t xml:space="preserve"> бюджет</w:t>
      </w:r>
      <w:r w:rsidR="004D3A1D" w:rsidRPr="00333500">
        <w:rPr>
          <w:szCs w:val="30"/>
        </w:rPr>
        <w:t>а з</w:t>
      </w:r>
      <w:r w:rsidR="00075F99">
        <w:rPr>
          <w:szCs w:val="30"/>
        </w:rPr>
        <w:t>а 2020</w:t>
      </w:r>
      <w:r w:rsidR="006018CB" w:rsidRPr="00333500">
        <w:rPr>
          <w:szCs w:val="30"/>
        </w:rPr>
        <w:t xml:space="preserve"> год </w:t>
      </w:r>
      <w:r w:rsidR="00075F99">
        <w:rPr>
          <w:szCs w:val="30"/>
        </w:rPr>
        <w:t xml:space="preserve">    </w:t>
      </w:r>
      <w:r w:rsidR="006018CB" w:rsidRPr="00333500">
        <w:rPr>
          <w:szCs w:val="30"/>
        </w:rPr>
        <w:t xml:space="preserve">по </w:t>
      </w:r>
      <w:r w:rsidR="004D3A1D" w:rsidRPr="00333500">
        <w:rPr>
          <w:szCs w:val="30"/>
        </w:rPr>
        <w:t>доходам</w:t>
      </w:r>
      <w:r w:rsidR="00075F99">
        <w:rPr>
          <w:szCs w:val="30"/>
        </w:rPr>
        <w:t xml:space="preserve"> в сумме 184 739,67</w:t>
      </w:r>
      <w:r w:rsidR="00333500">
        <w:rPr>
          <w:szCs w:val="30"/>
        </w:rPr>
        <w:t xml:space="preserve"> </w:t>
      </w:r>
      <w:r w:rsidR="008D14BC">
        <w:rPr>
          <w:szCs w:val="30"/>
        </w:rPr>
        <w:t xml:space="preserve">белорусского </w:t>
      </w:r>
      <w:r w:rsidR="008D14BC" w:rsidRPr="007245BF">
        <w:rPr>
          <w:szCs w:val="30"/>
        </w:rPr>
        <w:t>рубл</w:t>
      </w:r>
      <w:r w:rsidR="008D14BC">
        <w:rPr>
          <w:szCs w:val="30"/>
        </w:rPr>
        <w:t>я</w:t>
      </w:r>
      <w:r w:rsidR="004D3A1D" w:rsidRPr="00333500">
        <w:rPr>
          <w:szCs w:val="30"/>
        </w:rPr>
        <w:t xml:space="preserve"> </w:t>
      </w:r>
      <w:r w:rsidR="009C659A" w:rsidRPr="007245BF">
        <w:rPr>
          <w:szCs w:val="30"/>
        </w:rPr>
        <w:t>(далее –</w:t>
      </w:r>
      <w:r w:rsidR="009C659A">
        <w:rPr>
          <w:szCs w:val="30"/>
        </w:rPr>
        <w:t xml:space="preserve"> </w:t>
      </w:r>
      <w:r w:rsidR="009C659A" w:rsidRPr="007245BF">
        <w:rPr>
          <w:szCs w:val="30"/>
        </w:rPr>
        <w:t>рубл</w:t>
      </w:r>
      <w:r w:rsidR="009C659A">
        <w:rPr>
          <w:szCs w:val="30"/>
        </w:rPr>
        <w:t>ь</w:t>
      </w:r>
      <w:r w:rsidR="009C659A" w:rsidRPr="007245BF">
        <w:rPr>
          <w:szCs w:val="30"/>
        </w:rPr>
        <w:t>)</w:t>
      </w:r>
      <w:r w:rsidR="009C659A">
        <w:rPr>
          <w:szCs w:val="30"/>
        </w:rPr>
        <w:t xml:space="preserve">                  </w:t>
      </w:r>
      <w:r w:rsidR="004D3A1D" w:rsidRPr="00333500">
        <w:rPr>
          <w:szCs w:val="30"/>
        </w:rPr>
        <w:t xml:space="preserve">и по </w:t>
      </w:r>
      <w:r w:rsidR="006018CB" w:rsidRPr="00333500">
        <w:rPr>
          <w:szCs w:val="30"/>
        </w:rPr>
        <w:t>расходам в сумме</w:t>
      </w:r>
      <w:r w:rsidR="00075F99">
        <w:rPr>
          <w:szCs w:val="30"/>
        </w:rPr>
        <w:t xml:space="preserve"> 196 557,23</w:t>
      </w:r>
      <w:r w:rsidR="006018CB" w:rsidRPr="00333500">
        <w:rPr>
          <w:szCs w:val="30"/>
        </w:rPr>
        <w:t xml:space="preserve"> рубл</w:t>
      </w:r>
      <w:r w:rsidR="00333500">
        <w:rPr>
          <w:szCs w:val="30"/>
        </w:rPr>
        <w:t>я</w:t>
      </w:r>
      <w:r w:rsidR="006018CB" w:rsidRPr="00333500">
        <w:rPr>
          <w:szCs w:val="30"/>
        </w:rPr>
        <w:t xml:space="preserve"> </w:t>
      </w:r>
      <w:r w:rsidR="004D3A1D" w:rsidRPr="00333500">
        <w:rPr>
          <w:szCs w:val="30"/>
        </w:rPr>
        <w:t xml:space="preserve">с </w:t>
      </w:r>
      <w:r w:rsidR="00C53D42">
        <w:rPr>
          <w:szCs w:val="30"/>
        </w:rPr>
        <w:t xml:space="preserve">превышением расходов </w:t>
      </w:r>
      <w:r w:rsidR="009C659A">
        <w:rPr>
          <w:szCs w:val="30"/>
        </w:rPr>
        <w:t xml:space="preserve">                   </w:t>
      </w:r>
      <w:r w:rsidR="00C53D42">
        <w:rPr>
          <w:szCs w:val="30"/>
        </w:rPr>
        <w:t>над до</w:t>
      </w:r>
      <w:r>
        <w:rPr>
          <w:szCs w:val="30"/>
        </w:rPr>
        <w:t>ходами</w:t>
      </w:r>
      <w:r w:rsidR="00075F99">
        <w:rPr>
          <w:szCs w:val="30"/>
        </w:rPr>
        <w:t xml:space="preserve"> в сумме 11 817,56</w:t>
      </w:r>
      <w:r w:rsidR="006018CB" w:rsidRPr="00333500">
        <w:rPr>
          <w:szCs w:val="30"/>
        </w:rPr>
        <w:t xml:space="preserve"> </w:t>
      </w:r>
      <w:r w:rsidR="004D3A1D" w:rsidRPr="00333500">
        <w:rPr>
          <w:szCs w:val="30"/>
        </w:rPr>
        <w:t>рубл</w:t>
      </w:r>
      <w:r w:rsidR="00DA63D7">
        <w:rPr>
          <w:szCs w:val="30"/>
        </w:rPr>
        <w:t>я</w:t>
      </w:r>
      <w:r>
        <w:rPr>
          <w:szCs w:val="30"/>
        </w:rPr>
        <w:t xml:space="preserve"> (прилагается)</w:t>
      </w:r>
      <w:r w:rsidR="00AA319D">
        <w:rPr>
          <w:szCs w:val="30"/>
        </w:rPr>
        <w:t>.</w:t>
      </w:r>
    </w:p>
    <w:p w:rsidR="00AD7FF6" w:rsidRDefault="00AD7FF6" w:rsidP="00075F99">
      <w:pPr>
        <w:pStyle w:val="ad"/>
        <w:ind w:left="0"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6018CB" w:rsidRPr="007245BF" w:rsidRDefault="006018CB" w:rsidP="009C659A">
      <w:pPr>
        <w:spacing w:line="360" w:lineRule="auto"/>
        <w:ind w:firstLine="709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6018CB" w:rsidRPr="00190CD9" w:rsidTr="00110F6C">
        <w:tc>
          <w:tcPr>
            <w:tcW w:w="6912" w:type="dxa"/>
            <w:shd w:val="clear" w:color="auto" w:fill="auto"/>
          </w:tcPr>
          <w:p w:rsidR="006018CB" w:rsidRPr="00190CD9" w:rsidRDefault="006018CB" w:rsidP="00110F6C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6018CB" w:rsidRDefault="00075F99" w:rsidP="00110F6C">
            <w:pPr>
              <w:rPr>
                <w:szCs w:val="30"/>
              </w:rPr>
            </w:pPr>
            <w:r>
              <w:rPr>
                <w:szCs w:val="30"/>
              </w:rPr>
              <w:t>Д.В.Климчук</w:t>
            </w:r>
          </w:p>
          <w:p w:rsidR="006018CB" w:rsidRPr="00190CD9" w:rsidRDefault="006018CB" w:rsidP="00110F6C">
            <w:pPr>
              <w:rPr>
                <w:szCs w:val="30"/>
              </w:rPr>
            </w:pPr>
          </w:p>
        </w:tc>
      </w:tr>
    </w:tbl>
    <w:p w:rsidR="006018CB" w:rsidRDefault="006018CB" w:rsidP="006018CB"/>
    <w:p w:rsidR="00850027" w:rsidRPr="00850027" w:rsidRDefault="00850027" w:rsidP="006018CB">
      <w:pPr>
        <w:sectPr w:rsidR="00850027" w:rsidRPr="00850027" w:rsidSect="00AA6575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:rsidTr="00110F6C">
        <w:tc>
          <w:tcPr>
            <w:tcW w:w="5812" w:type="dxa"/>
          </w:tcPr>
          <w:p w:rsidR="006018CB" w:rsidRDefault="006018CB" w:rsidP="00110F6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18CB" w:rsidRDefault="00DA63D7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6018CB" w:rsidRDefault="00DA63D7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Решение</w:t>
            </w:r>
            <w:r w:rsidR="006018CB">
              <w:rPr>
                <w:szCs w:val="30"/>
              </w:rPr>
              <w:t xml:space="preserve"> </w:t>
            </w:r>
          </w:p>
          <w:p w:rsidR="006018CB" w:rsidRDefault="006018CB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Краснодворского сельского</w:t>
            </w:r>
          </w:p>
          <w:p w:rsidR="006018CB" w:rsidRDefault="006018CB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075F99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21.01.2021</w:t>
            </w:r>
            <w:r w:rsidR="00C53D42">
              <w:rPr>
                <w:szCs w:val="30"/>
              </w:rPr>
              <w:t xml:space="preserve"> № </w:t>
            </w:r>
            <w:r>
              <w:rPr>
                <w:szCs w:val="30"/>
              </w:rPr>
              <w:t>41</w:t>
            </w:r>
          </w:p>
        </w:tc>
      </w:tr>
    </w:tbl>
    <w:p w:rsidR="006018CB" w:rsidRDefault="006018CB" w:rsidP="00F45B8F">
      <w:pPr>
        <w:spacing w:line="360" w:lineRule="auto"/>
        <w:rPr>
          <w:szCs w:val="30"/>
        </w:rPr>
      </w:pPr>
    </w:p>
    <w:p w:rsidR="00C53D42" w:rsidRDefault="00C53D42" w:rsidP="00110F6C">
      <w:pPr>
        <w:autoSpaceDE w:val="0"/>
        <w:autoSpaceDN w:val="0"/>
        <w:adjustRightInd w:val="0"/>
        <w:spacing w:line="240" w:lineRule="exact"/>
        <w:ind w:right="5103"/>
        <w:jc w:val="both"/>
        <w:rPr>
          <w:szCs w:val="30"/>
        </w:rPr>
      </w:pPr>
      <w:r>
        <w:rPr>
          <w:szCs w:val="30"/>
        </w:rPr>
        <w:t>ОТЧЕТ</w:t>
      </w:r>
      <w:r w:rsidR="00F45B8F">
        <w:rPr>
          <w:szCs w:val="30"/>
        </w:rPr>
        <w:t xml:space="preserve"> </w:t>
      </w:r>
    </w:p>
    <w:p w:rsidR="00F45B8F" w:rsidRPr="00054903" w:rsidRDefault="00F45B8F" w:rsidP="00110F6C">
      <w:pPr>
        <w:autoSpaceDE w:val="0"/>
        <w:autoSpaceDN w:val="0"/>
        <w:adjustRightInd w:val="0"/>
        <w:spacing w:line="240" w:lineRule="exact"/>
        <w:ind w:right="5103"/>
        <w:jc w:val="both"/>
        <w:rPr>
          <w:szCs w:val="30"/>
        </w:rPr>
      </w:pPr>
      <w:r>
        <w:rPr>
          <w:szCs w:val="30"/>
        </w:rPr>
        <w:t>об испо</w:t>
      </w:r>
      <w:r w:rsidR="00C53D42">
        <w:rPr>
          <w:szCs w:val="30"/>
        </w:rPr>
        <w:t xml:space="preserve">лнении сельского бюджета </w:t>
      </w:r>
      <w:r w:rsidR="00972724">
        <w:rPr>
          <w:szCs w:val="30"/>
        </w:rPr>
        <w:t>з</w:t>
      </w:r>
      <w:r w:rsidR="00075F99">
        <w:rPr>
          <w:szCs w:val="30"/>
        </w:rPr>
        <w:t>а 2020</w:t>
      </w:r>
      <w:r>
        <w:rPr>
          <w:szCs w:val="30"/>
        </w:rPr>
        <w:t xml:space="preserve"> год</w:t>
      </w:r>
    </w:p>
    <w:p w:rsidR="00F45B8F" w:rsidRPr="00054903" w:rsidRDefault="00333500" w:rsidP="00C06862">
      <w:pPr>
        <w:autoSpaceDE w:val="0"/>
        <w:autoSpaceDN w:val="0"/>
        <w:adjustRightInd w:val="0"/>
        <w:spacing w:line="360" w:lineRule="auto"/>
        <w:jc w:val="right"/>
      </w:pPr>
      <w:r>
        <w:t>(</w:t>
      </w:r>
      <w:r w:rsidR="00F45B8F" w:rsidRPr="00054903">
        <w:t>рублей</w:t>
      </w:r>
      <w:r>
        <w:t>)</w:t>
      </w:r>
    </w:p>
    <w:tbl>
      <w:tblPr>
        <w:tblW w:w="1000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2120"/>
        <w:gridCol w:w="9"/>
        <w:gridCol w:w="2281"/>
        <w:gridCol w:w="1622"/>
      </w:tblGrid>
      <w:tr w:rsidR="00F45B8F" w:rsidRPr="00E92DA4" w:rsidTr="00DA63D7">
        <w:trPr>
          <w:cantSplit/>
          <w:trHeight w:val="141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F45B8F" w:rsidP="00110F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br/>
              <w:t>Доходы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F45B8F" w:rsidP="00A55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333500" w:rsidP="00110F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F45B8F" w:rsidP="00110F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F45B8F" w:rsidRPr="00E92DA4" w:rsidTr="00DA63D7">
        <w:trPr>
          <w:cantSplit/>
          <w:trHeight w:val="330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F45B8F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НАЛОГОВЫЕ ДОХОДЫ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120 069</w:t>
            </w:r>
            <w:r w:rsidR="00F45B8F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120 069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9C659A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113 038</w:t>
            </w:r>
            <w:r w:rsidR="00F45B8F" w:rsidRPr="00E92D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75F9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45B8F" w:rsidRPr="00E92DA4" w:rsidTr="001352FC">
        <w:trPr>
          <w:cantSplit/>
          <w:trHeight w:val="182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075F99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075F99" w:rsidP="00075F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82 122</w:t>
            </w:r>
            <w:r w:rsidR="00F45B8F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075F99" w:rsidP="00075F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82 122</w:t>
            </w:r>
            <w:r w:rsidR="00F45B8F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075F99" w:rsidP="00075F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78 147,53</w:t>
            </w:r>
          </w:p>
        </w:tc>
      </w:tr>
      <w:tr w:rsidR="00F45B8F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8F" w:rsidRPr="00E92DA4" w:rsidRDefault="00F45B8F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B8F" w:rsidRPr="00E92DA4" w:rsidRDefault="00075F99" w:rsidP="00AD7FF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82 122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B8F" w:rsidRPr="00E92DA4" w:rsidRDefault="00075F99" w:rsidP="00585E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82 122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B8F" w:rsidRPr="00E92DA4" w:rsidRDefault="00075F99" w:rsidP="00585E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78 147,53</w:t>
            </w:r>
          </w:p>
        </w:tc>
      </w:tr>
      <w:tr w:rsidR="004D5ED4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D4" w:rsidRPr="00E92DA4" w:rsidRDefault="004D5ED4" w:rsidP="00CC6BB3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D4" w:rsidRDefault="004D5ED4" w:rsidP="00CC6BB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ED4" w:rsidRPr="00E92DA4" w:rsidRDefault="00075F99" w:rsidP="00CC6BB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80 981,00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D4" w:rsidRDefault="004D5ED4" w:rsidP="00CC6BB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ED4" w:rsidRPr="00E92DA4" w:rsidRDefault="00075F99" w:rsidP="00CC6BB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80 981,00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D4" w:rsidRDefault="004D5ED4" w:rsidP="00CC6BB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ED4" w:rsidRPr="00E92DA4" w:rsidRDefault="00075F99" w:rsidP="00CC6BB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77 206,65</w:t>
            </w:r>
          </w:p>
        </w:tc>
      </w:tr>
      <w:tr w:rsidR="00DA63D7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DA63D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Pr="00E92DA4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Pr="00E92DA4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Pr="00E92DA4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275,44</w:t>
            </w:r>
          </w:p>
        </w:tc>
      </w:tr>
      <w:tr w:rsidR="00DA63D7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DA63D7" w:rsidP="00075F99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Подоходный налог с физических лиц, исчисленный с доходов 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в виде выигрышей (возвращенных несыгранных ставок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, полученных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 xml:space="preserve">физическими лицами 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      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от организаторов азартных игр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 xml:space="preserve"> – 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юридических лиц Республики Беларусь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99" w:rsidRDefault="00075F99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Pr="00E92DA4" w:rsidRDefault="00075F99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99" w:rsidRDefault="00075F99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Pr="00E92DA4" w:rsidRDefault="00075F99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99" w:rsidRDefault="00075F99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Pr="00E92DA4" w:rsidRDefault="00075F99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  <w:r w:rsidR="004D5E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A63D7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DA63D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Подоходный налог с физических лиц, исчисленный с доходов 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 xml:space="preserve">в виде процентов, полученных 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 xml:space="preserve">по банковскому вкладу (депозиту), по денежным 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>средствам, находящи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 xml:space="preserve">мся </w:t>
            </w:r>
            <w:r w:rsidR="00075F9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на текущем (расчетном) банковском счете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99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Pr="00E92DA4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99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Pr="00E92DA4" w:rsidRDefault="00075F99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3D7" w:rsidRDefault="00DA63D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F99" w:rsidRPr="00E92DA4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</w:p>
        </w:tc>
      </w:tr>
      <w:tr w:rsidR="00461F5B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Pr="00E92DA4" w:rsidRDefault="00461F5B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не признаваемых налоговыми резидентами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Республики Беларусь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26,07</w:t>
            </w:r>
          </w:p>
        </w:tc>
      </w:tr>
      <w:tr w:rsidR="00461F5B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Pr="00E92DA4" w:rsidRDefault="00461F5B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доходный налог с физических лиц с доходов, исчисленных                   в соответствии                                       с законодательством исходя                 из сумм превышения расходов над доходами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</w:tr>
      <w:tr w:rsidR="00461F5B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Pr="00E92DA4" w:rsidRDefault="00461F5B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По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доходный налог с физических лиц в фиксированных суммах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9C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181,54</w:t>
            </w:r>
          </w:p>
        </w:tc>
      </w:tr>
      <w:tr w:rsidR="00DA63D7" w:rsidRPr="00E92DA4" w:rsidTr="00DA63D7">
        <w:trPr>
          <w:cantSplit/>
          <w:trHeight w:val="274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DA63D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Н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алоги на собственность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30 416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30 416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30 625,61</w:t>
            </w:r>
          </w:p>
        </w:tc>
      </w:tr>
      <w:tr w:rsidR="00DA63D7" w:rsidRPr="00E92DA4" w:rsidTr="009C659A">
        <w:trPr>
          <w:cantSplit/>
          <w:trHeight w:val="182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DA63D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11 336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11 336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10 938,83</w:t>
            </w:r>
          </w:p>
        </w:tc>
      </w:tr>
      <w:tr w:rsidR="00461F5B" w:rsidRPr="00E92DA4" w:rsidTr="00461F5B">
        <w:trPr>
          <w:cantSplit/>
          <w:trHeight w:val="244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Pr="00E92DA4" w:rsidRDefault="00461F5B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физических лиц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461F5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Pr="00E92DA4" w:rsidRDefault="00461F5B" w:rsidP="00461F5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11 336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461F5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Pr="00E92DA4" w:rsidRDefault="00461F5B" w:rsidP="00461F5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11 336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461F5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Pr="00E92DA4" w:rsidRDefault="00461F5B" w:rsidP="00461F5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10 938,83</w:t>
            </w:r>
          </w:p>
        </w:tc>
      </w:tr>
      <w:tr w:rsidR="00DA63D7" w:rsidRPr="00E92DA4" w:rsidTr="00DA63D7">
        <w:trPr>
          <w:cantSplit/>
          <w:trHeight w:val="297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DA63D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19 080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19 080</w:t>
            </w:r>
            <w:r w:rsidR="00DA63D7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D7" w:rsidRPr="00E92DA4" w:rsidRDefault="00461F5B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19 686</w:t>
            </w:r>
            <w:r w:rsidR="004D5E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461F5B" w:rsidRPr="00E92DA4" w:rsidTr="00DA63D7">
        <w:trPr>
          <w:cantSplit/>
          <w:trHeight w:val="400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Pr="00E92DA4" w:rsidRDefault="00461F5B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На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лог на недвижимость физических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лиц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Pr="00E92DA4" w:rsidRDefault="00461F5B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19 080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Pr="00E92DA4" w:rsidRDefault="00461F5B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19 080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5B" w:rsidRDefault="00461F5B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F5B" w:rsidRPr="00E92DA4" w:rsidRDefault="00461F5B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19 686,78</w:t>
            </w:r>
          </w:p>
        </w:tc>
      </w:tr>
      <w:tr w:rsidR="0077166D" w:rsidRPr="00E92DA4" w:rsidTr="00DA63D7">
        <w:trPr>
          <w:cantSplit/>
          <w:trHeight w:val="636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66D" w:rsidRPr="00E92DA4" w:rsidRDefault="00461F5B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C659A">
            <w:pPr>
              <w:jc w:val="center"/>
              <w:rPr>
                <w:sz w:val="26"/>
                <w:szCs w:val="26"/>
              </w:rPr>
            </w:pPr>
          </w:p>
          <w:p w:rsidR="0077166D" w:rsidRPr="0077166D" w:rsidRDefault="0077166D" w:rsidP="009C659A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C659A">
            <w:pPr>
              <w:jc w:val="center"/>
              <w:rPr>
                <w:sz w:val="26"/>
                <w:szCs w:val="26"/>
              </w:rPr>
            </w:pPr>
          </w:p>
          <w:p w:rsidR="0077166D" w:rsidRPr="0077166D" w:rsidRDefault="0077166D" w:rsidP="009C659A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66D" w:rsidRDefault="0077166D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66D" w:rsidRPr="00E92DA4" w:rsidRDefault="007D711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162,00</w:t>
            </w:r>
          </w:p>
        </w:tc>
      </w:tr>
      <w:tr w:rsidR="0077166D" w:rsidRPr="00E92DA4" w:rsidTr="009C659A">
        <w:trPr>
          <w:cantSplit/>
          <w:trHeight w:val="177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66D" w:rsidRDefault="0077166D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66D" w:rsidRPr="0077166D" w:rsidRDefault="0077166D" w:rsidP="009C659A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66D" w:rsidRPr="0077166D" w:rsidRDefault="0077166D" w:rsidP="009C659A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66D" w:rsidRPr="00E92DA4" w:rsidRDefault="007D7117" w:rsidP="007D71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162,00</w:t>
            </w:r>
          </w:p>
        </w:tc>
      </w:tr>
      <w:tr w:rsidR="007D7117" w:rsidRPr="00E92DA4" w:rsidTr="00585EB0">
        <w:trPr>
          <w:cantSplit/>
          <w:trHeight w:val="41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67126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Сбор</w:t>
            </w:r>
            <w:r w:rsidR="007D7117">
              <w:rPr>
                <w:rFonts w:ascii="Times New Roman CYR" w:hAnsi="Times New Roman CYR" w:cs="Times New Roman CYR"/>
                <w:sz w:val="26"/>
                <w:szCs w:val="26"/>
              </w:rPr>
              <w:t xml:space="preserve"> за осуществление деятельности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по оказанию услуг  в сфере агроэкотуризма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C659A">
            <w:pPr>
              <w:jc w:val="center"/>
              <w:rPr>
                <w:sz w:val="26"/>
                <w:szCs w:val="26"/>
              </w:rPr>
            </w:pPr>
          </w:p>
          <w:p w:rsidR="007D7117" w:rsidRPr="0077166D" w:rsidRDefault="007D7117" w:rsidP="009C659A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C659A">
            <w:pPr>
              <w:jc w:val="center"/>
              <w:rPr>
                <w:sz w:val="26"/>
                <w:szCs w:val="26"/>
              </w:rPr>
            </w:pPr>
          </w:p>
          <w:p w:rsidR="007D7117" w:rsidRPr="0077166D" w:rsidRDefault="007D7117" w:rsidP="009C659A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162,00</w:t>
            </w:r>
          </w:p>
        </w:tc>
      </w:tr>
      <w:tr w:rsidR="007D7117" w:rsidRPr="00E92DA4" w:rsidTr="00585EB0">
        <w:trPr>
          <w:cantSplit/>
          <w:trHeight w:val="41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</w:p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7 531,00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</w:p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7 531,00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4 103,10</w:t>
            </w:r>
          </w:p>
        </w:tc>
      </w:tr>
      <w:tr w:rsidR="007D7117" w:rsidRPr="00E92DA4" w:rsidTr="009C659A">
        <w:trPr>
          <w:cantSplit/>
          <w:trHeight w:val="229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7 531,00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7 531,00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4 103,10</w:t>
            </w:r>
          </w:p>
        </w:tc>
      </w:tr>
      <w:tr w:rsidR="007D7117" w:rsidRPr="00E92DA4" w:rsidTr="00585EB0">
        <w:trPr>
          <w:cantSplit/>
          <w:trHeight w:val="41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Pr="00E92DA4" w:rsidRDefault="007D711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Государ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ственная пошлина за совершение иных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юридически значимых действий с физических лиц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</w:p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</w:p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</w:p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7 531,00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</w:p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</w:p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</w:p>
          <w:p w:rsidR="007D7117" w:rsidRDefault="007D7117" w:rsidP="0096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7 531,00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4 103,10</w:t>
            </w:r>
          </w:p>
        </w:tc>
      </w:tr>
      <w:tr w:rsidR="007D7117" w:rsidRPr="00E92DA4" w:rsidTr="00DA63D7">
        <w:trPr>
          <w:cantSplit/>
          <w:trHeight w:val="29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Pr="00E92DA4" w:rsidRDefault="007D711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Pr="00E92DA4" w:rsidRDefault="007D711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6 811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Pr="00E92DA4" w:rsidRDefault="007D711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6 811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Pr="00E92DA4" w:rsidRDefault="007D7117" w:rsidP="00F45B8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1 362,29</w:t>
            </w:r>
          </w:p>
        </w:tc>
      </w:tr>
      <w:tr w:rsidR="007D7117" w:rsidRPr="00E92DA4" w:rsidTr="007D7117">
        <w:trPr>
          <w:cantSplit/>
          <w:trHeight w:val="885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117" w:rsidRPr="00E92DA4" w:rsidRDefault="007D7117" w:rsidP="007D7117">
            <w:pPr>
              <w:pStyle w:val="ConsPlusCell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Доходы от использования имущества, находящегося                         в государственной собственности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117" w:rsidRDefault="007D7117" w:rsidP="000E4190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0E4190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0E4190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117" w:rsidRDefault="007D711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117" w:rsidRDefault="007D7117" w:rsidP="007D71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7D71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7D71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201,59</w:t>
            </w:r>
          </w:p>
        </w:tc>
      </w:tr>
      <w:tr w:rsidR="007D7117" w:rsidRPr="00E92DA4" w:rsidTr="00585EB0">
        <w:trPr>
          <w:cantSplit/>
          <w:trHeight w:val="62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Pr="00E92DA4" w:rsidRDefault="007D711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965411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201,59</w:t>
            </w:r>
          </w:p>
        </w:tc>
      </w:tr>
      <w:tr w:rsidR="007D7117" w:rsidRPr="00E92DA4" w:rsidTr="00DA63D7">
        <w:trPr>
          <w:cantSplit/>
          <w:trHeight w:val="1135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Pr="00E92DA4" w:rsidRDefault="007D7117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 бюджетов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965411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117" w:rsidRPr="00E92DA4" w:rsidRDefault="007D7117" w:rsidP="0096541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201,59</w:t>
            </w:r>
          </w:p>
        </w:tc>
      </w:tr>
      <w:tr w:rsidR="007D7117" w:rsidRPr="00E92DA4" w:rsidTr="00806DE0">
        <w:trPr>
          <w:cantSplit/>
          <w:trHeight w:val="581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117" w:rsidRPr="00E92DA4" w:rsidRDefault="00806DE0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</w:t>
            </w:r>
            <w:r w:rsidR="00965411">
              <w:rPr>
                <w:rFonts w:ascii="Times New Roman CYR" w:hAnsi="Times New Roman CYR" w:cs="Times New Roman CYR"/>
                <w:sz w:val="26"/>
                <w:szCs w:val="26"/>
              </w:rPr>
              <w:t>оходы от осуществления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приносящей доходы деятельности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117" w:rsidRDefault="007D7117" w:rsidP="00806DE0">
            <w:pPr>
              <w:jc w:val="right"/>
              <w:rPr>
                <w:sz w:val="26"/>
                <w:szCs w:val="26"/>
              </w:rPr>
            </w:pPr>
          </w:p>
          <w:p w:rsidR="00806DE0" w:rsidRPr="0077166D" w:rsidRDefault="00806DE0" w:rsidP="0080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4 971,00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117" w:rsidRDefault="007D7117" w:rsidP="000E4190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06DE0" w:rsidRPr="00806DE0" w:rsidRDefault="00806DE0" w:rsidP="000E4190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06DE0">
              <w:rPr>
                <w:rFonts w:ascii="Times New Roman" w:hAnsi="Times New Roman" w:cs="Times New Roman"/>
                <w:sz w:val="26"/>
                <w:szCs w:val="26"/>
              </w:rPr>
              <w:t>4 971,00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117" w:rsidRDefault="007D7117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DE0" w:rsidRPr="00E92DA4" w:rsidRDefault="00806DE0" w:rsidP="000E41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531,30</w:t>
            </w:r>
          </w:p>
        </w:tc>
      </w:tr>
      <w:tr w:rsidR="00806DE0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Pr="00E92DA4" w:rsidRDefault="00806DE0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3C7369">
            <w:pPr>
              <w:jc w:val="right"/>
              <w:rPr>
                <w:sz w:val="26"/>
                <w:szCs w:val="26"/>
              </w:rPr>
            </w:pPr>
          </w:p>
          <w:p w:rsidR="00806DE0" w:rsidRPr="0077166D" w:rsidRDefault="00806DE0" w:rsidP="003C73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4 971,00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3C7369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06DE0" w:rsidRPr="00806DE0" w:rsidRDefault="00806DE0" w:rsidP="003C7369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06DE0">
              <w:rPr>
                <w:rFonts w:ascii="Times New Roman" w:hAnsi="Times New Roman" w:cs="Times New Roman"/>
                <w:sz w:val="26"/>
                <w:szCs w:val="26"/>
              </w:rPr>
              <w:t>4 971,00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DE0" w:rsidRPr="00E92DA4" w:rsidRDefault="00806DE0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531,30</w:t>
            </w:r>
          </w:p>
        </w:tc>
      </w:tr>
      <w:tr w:rsidR="00806DE0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Pr="00E92DA4" w:rsidRDefault="00806DE0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3C7369">
            <w:pPr>
              <w:jc w:val="right"/>
              <w:rPr>
                <w:sz w:val="26"/>
                <w:szCs w:val="26"/>
              </w:rPr>
            </w:pPr>
          </w:p>
          <w:p w:rsidR="00806DE0" w:rsidRPr="0077166D" w:rsidRDefault="00806DE0" w:rsidP="003C73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4 971,00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3C7369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06DE0" w:rsidRPr="00806DE0" w:rsidRDefault="00806DE0" w:rsidP="003C7369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06DE0">
              <w:rPr>
                <w:rFonts w:ascii="Times New Roman" w:hAnsi="Times New Roman" w:cs="Times New Roman"/>
                <w:sz w:val="26"/>
                <w:szCs w:val="26"/>
              </w:rPr>
              <w:t>4 971,00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DE0" w:rsidRPr="00E92DA4" w:rsidRDefault="00806DE0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531,30</w:t>
            </w:r>
          </w:p>
        </w:tc>
      </w:tr>
      <w:tr w:rsidR="00806DE0" w:rsidRPr="00E92DA4" w:rsidTr="00CC6BB3">
        <w:trPr>
          <w:cantSplit/>
          <w:trHeight w:val="306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Pr="00E92DA4" w:rsidRDefault="00806DE0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Pr="0077166D" w:rsidRDefault="003C7369" w:rsidP="003C73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Pr="0077166D" w:rsidRDefault="003C7369" w:rsidP="003C73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Pr="00E92DA4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629,40</w:t>
            </w:r>
          </w:p>
        </w:tc>
      </w:tr>
      <w:tr w:rsidR="003C7369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Добровольные вносы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(перечисления)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jc w:val="right"/>
              <w:rPr>
                <w:sz w:val="26"/>
                <w:szCs w:val="26"/>
              </w:rPr>
            </w:pPr>
          </w:p>
          <w:p w:rsidR="003C7369" w:rsidRPr="0077166D" w:rsidRDefault="003C7369" w:rsidP="003C73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jc w:val="right"/>
              <w:rPr>
                <w:sz w:val="26"/>
                <w:szCs w:val="26"/>
              </w:rPr>
            </w:pPr>
          </w:p>
          <w:p w:rsidR="003C7369" w:rsidRPr="0077166D" w:rsidRDefault="003C7369" w:rsidP="003C73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629,40</w:t>
            </w:r>
          </w:p>
        </w:tc>
      </w:tr>
      <w:tr w:rsidR="003C7369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Поступления средств самообло</w:t>
            </w: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жения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jc w:val="right"/>
              <w:rPr>
                <w:sz w:val="26"/>
                <w:szCs w:val="26"/>
              </w:rPr>
            </w:pPr>
          </w:p>
          <w:p w:rsidR="003C7369" w:rsidRPr="0077166D" w:rsidRDefault="003C7369" w:rsidP="003C73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jc w:val="right"/>
              <w:rPr>
                <w:sz w:val="26"/>
                <w:szCs w:val="26"/>
              </w:rPr>
            </w:pPr>
          </w:p>
          <w:p w:rsidR="003C7369" w:rsidRPr="0077166D" w:rsidRDefault="003C7369" w:rsidP="003C73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629,40</w:t>
            </w:r>
          </w:p>
        </w:tc>
      </w:tr>
      <w:tr w:rsidR="00806DE0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Pr="00E92DA4" w:rsidRDefault="00806DE0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DE0" w:rsidRPr="00E92DA4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79 689</w:t>
            </w:r>
            <w:r w:rsidR="00806DE0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DE0" w:rsidRPr="00E92DA4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70 339,14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E0" w:rsidRDefault="00806DE0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DE0" w:rsidRPr="00E92DA4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70 339,14</w:t>
            </w:r>
          </w:p>
        </w:tc>
      </w:tr>
      <w:tr w:rsidR="003C7369" w:rsidRPr="00E92DA4" w:rsidTr="003C7369">
        <w:trPr>
          <w:cantSplit/>
          <w:trHeight w:val="840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369" w:rsidRPr="00E92DA4" w:rsidRDefault="003C7369" w:rsidP="00F9658A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Безвозмездные поступления </w:t>
            </w:r>
            <w:r w:rsidR="001352F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от других бюджетов бюджетной системы Республики Беларусь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79 689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70 339,14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70 339,14</w:t>
            </w:r>
          </w:p>
        </w:tc>
      </w:tr>
      <w:tr w:rsidR="003C7369" w:rsidRPr="00E92DA4" w:rsidTr="00DA63D7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F9658A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 xml:space="preserve">Текущие безвозмездные поступления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от других бюджетов бюджетной системы Республики Беларусь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79 689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70 339,14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70 339,14</w:t>
            </w:r>
          </w:p>
        </w:tc>
      </w:tr>
      <w:tr w:rsidR="003C7369" w:rsidRPr="00E92DA4" w:rsidTr="00585EB0">
        <w:trPr>
          <w:cantSplit/>
          <w:trHeight w:val="274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740ADC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2DA4">
              <w:rPr>
                <w:rFonts w:ascii="Times New Roman CYR" w:hAnsi="Times New Roman CYR" w:cs="Times New Roman CYR"/>
                <w:sz w:val="26"/>
                <w:szCs w:val="26"/>
              </w:rPr>
              <w:t>Дотации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79 689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70 339,14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3C736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70 339,14</w:t>
            </w:r>
          </w:p>
        </w:tc>
      </w:tr>
      <w:tr w:rsidR="003C7369" w:rsidRPr="00E92DA4" w:rsidTr="00585EB0">
        <w:trPr>
          <w:cantSplit/>
          <w:trHeight w:val="343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A551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доходов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277436" w:rsidP="00585E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205 569</w:t>
            </w:r>
            <w:r w:rsidR="003C7369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277436" w:rsidP="00444F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197 219,14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277436" w:rsidP="00444F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184 739</w:t>
            </w:r>
            <w:r w:rsidR="003C7369" w:rsidRPr="00E92D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3C7369" w:rsidRPr="00E92DA4" w:rsidTr="000174FB">
        <w:trPr>
          <w:cantSplit/>
          <w:trHeight w:val="298"/>
        </w:trPr>
        <w:tc>
          <w:tcPr>
            <w:tcW w:w="1000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4052F" w:rsidRPr="00E92DA4" w:rsidRDefault="0094052F" w:rsidP="00444F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369" w:rsidRPr="00E92DA4" w:rsidTr="000174FB">
        <w:trPr>
          <w:cantSplit/>
          <w:trHeight w:val="987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A55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A551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CC6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Внесено изменений </w:t>
            </w:r>
            <w:r w:rsidR="0027743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дополнений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CC6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3C7369" w:rsidRPr="00E92DA4" w:rsidTr="002F0496">
        <w:trPr>
          <w:cantSplit/>
          <w:trHeight w:val="56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740AD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131 809</w:t>
            </w:r>
            <w:r w:rsidR="003C7369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119 515,85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118 889,</w:t>
            </w:r>
            <w:r w:rsidR="003C73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C7369" w:rsidRPr="00E92DA4" w:rsidTr="000174FB">
        <w:trPr>
          <w:cantSplit/>
          <w:trHeight w:val="641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A551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Государственные органы общего   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br/>
              <w:t>назначения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107 812</w:t>
            </w:r>
            <w:r w:rsidR="003C7369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106 936,71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E92DA4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106 910,33</w:t>
            </w:r>
          </w:p>
        </w:tc>
      </w:tr>
      <w:tr w:rsidR="00277436" w:rsidRPr="00E92DA4" w:rsidTr="003F1718">
        <w:trPr>
          <w:cantSplit/>
          <w:trHeight w:val="659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Pr="00E92DA4" w:rsidRDefault="00277436" w:rsidP="00A551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                и самоуправления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E92DA4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107 812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E92DA4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106 936,71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E92DA4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106 910,33</w:t>
            </w:r>
          </w:p>
        </w:tc>
      </w:tr>
      <w:tr w:rsidR="003C7369" w:rsidRPr="00E92DA4" w:rsidTr="00AB7413">
        <w:trPr>
          <w:cantSplit/>
          <w:trHeight w:val="304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A551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277436" w:rsidP="006E69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1 268</w:t>
            </w:r>
            <w:r w:rsidR="003C7369"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277436" w:rsidP="002774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77166D" w:rsidRDefault="003C7369" w:rsidP="0077166D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</w:tr>
      <w:tr w:rsidR="00277436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Pr="00C26992" w:rsidRDefault="00277436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 xml:space="preserve">Резервные фонды местных         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исполнительных и                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br/>
              <w:t>распорядительных органов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Default="00277436" w:rsidP="00B9146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E92DA4" w:rsidRDefault="00277436" w:rsidP="00B9146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1 268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4D" w:rsidRDefault="00E0754D" w:rsidP="00B914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  <w:p w:rsidR="00E0754D" w:rsidRDefault="00E0754D" w:rsidP="00B914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  <w:p w:rsidR="00277436" w:rsidRPr="00E92DA4" w:rsidRDefault="00277436" w:rsidP="00B914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4D" w:rsidRDefault="00E0754D" w:rsidP="00B91467">
            <w:pPr>
              <w:jc w:val="center"/>
              <w:rPr>
                <w:sz w:val="26"/>
                <w:szCs w:val="26"/>
              </w:rPr>
            </w:pPr>
          </w:p>
          <w:p w:rsidR="00E0754D" w:rsidRDefault="00E0754D" w:rsidP="00B91467">
            <w:pPr>
              <w:jc w:val="center"/>
              <w:rPr>
                <w:sz w:val="26"/>
                <w:szCs w:val="26"/>
              </w:rPr>
            </w:pPr>
          </w:p>
          <w:p w:rsidR="00277436" w:rsidRPr="0077166D" w:rsidRDefault="00277436" w:rsidP="00B91467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</w:tr>
      <w:tr w:rsidR="003C7369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3C7369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Другая общегос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ударственная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деятельность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22 729</w:t>
            </w:r>
            <w:r w:rsidR="003C73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7369" w:rsidRPr="00C269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12 579,14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11 979, 14</w:t>
            </w:r>
          </w:p>
        </w:tc>
      </w:tr>
      <w:tr w:rsidR="00277436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Pr="00C26992" w:rsidRDefault="00277436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22 729,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12 579,14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11 979, 14</w:t>
            </w:r>
          </w:p>
        </w:tc>
      </w:tr>
      <w:tr w:rsidR="003C7369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3C7369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4D" w:rsidRDefault="00E0754D" w:rsidP="0077166D">
            <w:pPr>
              <w:jc w:val="center"/>
              <w:rPr>
                <w:sz w:val="26"/>
                <w:szCs w:val="26"/>
              </w:rPr>
            </w:pPr>
          </w:p>
          <w:p w:rsidR="003C7369" w:rsidRPr="0077166D" w:rsidRDefault="003C7369" w:rsidP="0077166D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436,72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436,72</w:t>
            </w:r>
          </w:p>
        </w:tc>
      </w:tr>
      <w:tr w:rsidR="00277436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Pr="00A551C6" w:rsidRDefault="00277436" w:rsidP="00CC6BB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551C6">
              <w:rPr>
                <w:rFonts w:ascii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4D" w:rsidRDefault="00E0754D" w:rsidP="0077166D">
            <w:pPr>
              <w:jc w:val="center"/>
              <w:rPr>
                <w:sz w:val="26"/>
                <w:szCs w:val="26"/>
              </w:rPr>
            </w:pPr>
          </w:p>
          <w:p w:rsidR="00277436" w:rsidRPr="0077166D" w:rsidRDefault="00277436" w:rsidP="0077166D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436,72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436,72</w:t>
            </w:r>
          </w:p>
        </w:tc>
      </w:tr>
      <w:tr w:rsidR="00277436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Pr="00A551C6" w:rsidRDefault="00277436" w:rsidP="00CC6BB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551C6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4D" w:rsidRDefault="00E0754D" w:rsidP="0077166D">
            <w:pPr>
              <w:jc w:val="center"/>
              <w:rPr>
                <w:sz w:val="26"/>
                <w:szCs w:val="26"/>
              </w:rPr>
            </w:pPr>
          </w:p>
          <w:p w:rsidR="00277436" w:rsidRPr="0077166D" w:rsidRDefault="00277436" w:rsidP="0077166D">
            <w:pPr>
              <w:jc w:val="center"/>
              <w:rPr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436,72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436,72</w:t>
            </w:r>
          </w:p>
        </w:tc>
      </w:tr>
      <w:tr w:rsidR="003C7369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3C7369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277436">
              <w:rPr>
                <w:rFonts w:ascii="Times New Roman" w:hAnsi="Times New Roman" w:cs="Times New Roman"/>
                <w:sz w:val="26"/>
                <w:szCs w:val="26"/>
              </w:rPr>
              <w:t xml:space="preserve">ИЛИЩНО-КОММУНАЛЬНЫЕ УСЛУГИ И 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ЖИЛИЩНОЕ СТРОИТЕЛЬСТВО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74 760</w:t>
            </w:r>
            <w:r w:rsidR="003C7369" w:rsidRPr="00C2699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77 266</w:t>
            </w:r>
            <w:r w:rsidR="003C7369" w:rsidRPr="00C269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Default="003C7369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77 231</w:t>
            </w:r>
            <w:r w:rsidR="003C7369" w:rsidRPr="00C269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277436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Pr="00C26992" w:rsidRDefault="00277436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населенных      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br/>
              <w:t>пунктов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74 760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77 266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36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436" w:rsidRPr="00C26992" w:rsidRDefault="00277436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77 231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3C7369" w:rsidRPr="00E92DA4" w:rsidTr="00AB7413">
        <w:trPr>
          <w:cantSplit/>
          <w:trHeight w:val="27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3C7369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206 569</w:t>
            </w:r>
            <w:r w:rsidR="003C7369" w:rsidRPr="00C2699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197 219,1</w:t>
            </w:r>
            <w:r w:rsidR="003C73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277436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196 557,23</w:t>
            </w:r>
          </w:p>
        </w:tc>
      </w:tr>
      <w:tr w:rsidR="003C7369" w:rsidRPr="00E92DA4" w:rsidTr="001352FC">
        <w:trPr>
          <w:cantSplit/>
          <w:trHeight w:val="266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3C7369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>Дефицит (-), профицит (+)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77166D" w:rsidRDefault="003C7369" w:rsidP="007716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C26992" w:rsidRDefault="00277436" w:rsidP="002774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94052F" w:rsidRDefault="0094052F" w:rsidP="006E69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052F">
              <w:rPr>
                <w:rFonts w:ascii="Times New Roman" w:hAnsi="Times New Roman" w:cs="Times New Roman"/>
                <w:sz w:val="26"/>
                <w:szCs w:val="26"/>
              </w:rPr>
              <w:t>– 11 817,56</w:t>
            </w:r>
          </w:p>
        </w:tc>
      </w:tr>
      <w:tr w:rsidR="003C7369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A551C6" w:rsidRDefault="003C7369" w:rsidP="00CC6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Направления использования профицита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CC6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  <w:r w:rsidRPr="00E92DA4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CC6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69" w:rsidRPr="00E92DA4" w:rsidRDefault="003C7369" w:rsidP="00CC6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A4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94052F" w:rsidRPr="00E92DA4" w:rsidTr="001352FC">
        <w:trPr>
          <w:cantSplit/>
          <w:trHeight w:val="169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C26992" w:rsidRDefault="0094052F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77166D" w:rsidRDefault="0094052F" w:rsidP="007716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C26992" w:rsidRDefault="0094052F" w:rsidP="00B914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94052F" w:rsidRDefault="0094052F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052F">
              <w:rPr>
                <w:rFonts w:ascii="Times New Roman" w:hAnsi="Times New Roman" w:cs="Times New Roman"/>
                <w:sz w:val="26"/>
                <w:szCs w:val="26"/>
              </w:rPr>
              <w:t xml:space="preserve"> 11 817,56</w:t>
            </w:r>
          </w:p>
        </w:tc>
      </w:tr>
      <w:tr w:rsidR="0094052F" w:rsidRPr="00E92DA4" w:rsidTr="001352FC">
        <w:trPr>
          <w:cantSplit/>
          <w:trHeight w:val="272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C26992" w:rsidRDefault="0094052F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77166D" w:rsidRDefault="0094052F" w:rsidP="00B914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C26992" w:rsidRDefault="0094052F" w:rsidP="00B914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94052F" w:rsidRDefault="0094052F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052F">
              <w:rPr>
                <w:rFonts w:ascii="Times New Roman" w:hAnsi="Times New Roman" w:cs="Times New Roman"/>
                <w:sz w:val="26"/>
                <w:szCs w:val="26"/>
              </w:rPr>
              <w:t xml:space="preserve"> 11 817,56</w:t>
            </w:r>
          </w:p>
        </w:tc>
      </w:tr>
      <w:tr w:rsidR="0094052F" w:rsidRPr="00E92DA4" w:rsidTr="00A551C6">
        <w:trPr>
          <w:cantSplit/>
          <w:trHeight w:val="388"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52F" w:rsidRPr="00C26992" w:rsidRDefault="0094052F" w:rsidP="00CC6B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992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     </w:t>
            </w:r>
            <w:r w:rsidRPr="00C26992">
              <w:rPr>
                <w:rFonts w:ascii="Times New Roman" w:hAnsi="Times New Roman" w:cs="Times New Roman"/>
                <w:sz w:val="26"/>
                <w:szCs w:val="26"/>
              </w:rPr>
              <w:br/>
              <w:t>бюджета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4D" w:rsidRDefault="00E0754D" w:rsidP="00B914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  <w:p w:rsidR="0094052F" w:rsidRPr="0077166D" w:rsidRDefault="0094052F" w:rsidP="00B914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4D" w:rsidRDefault="00E0754D" w:rsidP="00B914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  <w:p w:rsidR="0094052F" w:rsidRPr="00C26992" w:rsidRDefault="0094052F" w:rsidP="00B914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66D">
              <w:rPr>
                <w:sz w:val="26"/>
                <w:szCs w:val="26"/>
              </w:rPr>
              <w:t>–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54D" w:rsidRDefault="00E0754D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2F" w:rsidRPr="0094052F" w:rsidRDefault="0094052F" w:rsidP="00B9146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052F">
              <w:rPr>
                <w:rFonts w:ascii="Times New Roman" w:hAnsi="Times New Roman" w:cs="Times New Roman"/>
                <w:sz w:val="26"/>
                <w:szCs w:val="26"/>
              </w:rPr>
              <w:t xml:space="preserve"> 11 817,56</w:t>
            </w:r>
          </w:p>
        </w:tc>
      </w:tr>
    </w:tbl>
    <w:p w:rsidR="004171F2" w:rsidRDefault="004171F2">
      <w:pPr>
        <w:sectPr w:rsidR="004171F2" w:rsidSect="001352FC">
          <w:headerReference w:type="default" r:id="rId10"/>
          <w:pgSz w:w="11906" w:h="16838"/>
          <w:pgMar w:top="709" w:right="567" w:bottom="851" w:left="1701" w:header="709" w:footer="709" w:gutter="0"/>
          <w:pgNumType w:start="1"/>
          <w:cols w:space="720"/>
          <w:titlePg/>
          <w:docGrid w:linePitch="408"/>
        </w:sectPr>
      </w:pPr>
    </w:p>
    <w:p w:rsidR="00444F13" w:rsidRDefault="00444F13" w:rsidP="006018CB">
      <w:pPr>
        <w:rPr>
          <w:szCs w:val="30"/>
        </w:rPr>
      </w:pPr>
    </w:p>
    <w:sectPr w:rsidR="00444F13" w:rsidSect="004171F2">
      <w:headerReference w:type="default" r:id="rId11"/>
      <w:type w:val="continuous"/>
      <w:pgSz w:w="11906" w:h="16838"/>
      <w:pgMar w:top="709" w:right="567" w:bottom="1276" w:left="1701" w:header="709" w:footer="709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5B" w:rsidRDefault="00E0245B" w:rsidP="005028F4">
      <w:r>
        <w:separator/>
      </w:r>
    </w:p>
  </w:endnote>
  <w:endnote w:type="continuationSeparator" w:id="0">
    <w:p w:rsidR="00E0245B" w:rsidRDefault="00E0245B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5B" w:rsidRDefault="00E0245B" w:rsidP="005028F4">
      <w:r>
        <w:separator/>
      </w:r>
    </w:p>
  </w:footnote>
  <w:footnote w:type="continuationSeparator" w:id="0">
    <w:p w:rsidR="00E0245B" w:rsidRDefault="00E0245B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7461"/>
      <w:docPartObj>
        <w:docPartGallery w:val="Page Numbers (Top of Page)"/>
        <w:docPartUnique/>
      </w:docPartObj>
    </w:sdtPr>
    <w:sdtEndPr/>
    <w:sdtContent>
      <w:p w:rsidR="003C7369" w:rsidRDefault="003C7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7369" w:rsidRDefault="003C73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69" w:rsidRDefault="003C7369">
    <w:pPr>
      <w:pStyle w:val="a3"/>
      <w:jc w:val="center"/>
    </w:pPr>
  </w:p>
  <w:p w:rsidR="003C7369" w:rsidRDefault="003C73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0069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7369" w:rsidRPr="00C06862" w:rsidRDefault="003C7369">
        <w:pPr>
          <w:pStyle w:val="a3"/>
          <w:jc w:val="center"/>
          <w:rPr>
            <w:sz w:val="28"/>
            <w:szCs w:val="28"/>
          </w:rPr>
        </w:pPr>
        <w:r w:rsidRPr="00C06862">
          <w:rPr>
            <w:sz w:val="28"/>
            <w:szCs w:val="28"/>
          </w:rPr>
          <w:fldChar w:fldCharType="begin"/>
        </w:r>
        <w:r w:rsidRPr="00C06862">
          <w:rPr>
            <w:sz w:val="28"/>
            <w:szCs w:val="28"/>
          </w:rPr>
          <w:instrText>PAGE   \* MERGEFORMAT</w:instrText>
        </w:r>
        <w:r w:rsidRPr="00C06862">
          <w:rPr>
            <w:sz w:val="28"/>
            <w:szCs w:val="28"/>
          </w:rPr>
          <w:fldChar w:fldCharType="separate"/>
        </w:r>
        <w:r w:rsidR="000D2316">
          <w:rPr>
            <w:noProof/>
            <w:sz w:val="28"/>
            <w:szCs w:val="28"/>
          </w:rPr>
          <w:t>4</w:t>
        </w:r>
        <w:r w:rsidRPr="00C06862">
          <w:rPr>
            <w:sz w:val="28"/>
            <w:szCs w:val="28"/>
          </w:rPr>
          <w:fldChar w:fldCharType="end"/>
        </w:r>
      </w:p>
    </w:sdtContent>
  </w:sdt>
  <w:p w:rsidR="003C7369" w:rsidRDefault="003C736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072447"/>
      <w:docPartObj>
        <w:docPartGallery w:val="Page Numbers (Top of Page)"/>
        <w:docPartUnique/>
      </w:docPartObj>
    </w:sdtPr>
    <w:sdtEndPr/>
    <w:sdtContent>
      <w:p w:rsidR="003C7369" w:rsidRDefault="003C7369">
        <w:pPr>
          <w:pStyle w:val="a3"/>
          <w:jc w:val="center"/>
        </w:pPr>
        <w:r>
          <w:t>6</w:t>
        </w:r>
      </w:p>
    </w:sdtContent>
  </w:sdt>
  <w:p w:rsidR="003C7369" w:rsidRDefault="003C73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4F67"/>
    <w:multiLevelType w:val="hybridMultilevel"/>
    <w:tmpl w:val="88CA225A"/>
    <w:lvl w:ilvl="0" w:tplc="4A9491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E6"/>
    <w:rsid w:val="000174FB"/>
    <w:rsid w:val="00017855"/>
    <w:rsid w:val="0006709E"/>
    <w:rsid w:val="00075F99"/>
    <w:rsid w:val="00083B4A"/>
    <w:rsid w:val="000C3F14"/>
    <w:rsid w:val="000D2316"/>
    <w:rsid w:val="000E4190"/>
    <w:rsid w:val="00110F6C"/>
    <w:rsid w:val="001352FC"/>
    <w:rsid w:val="001A4B71"/>
    <w:rsid w:val="001A79DC"/>
    <w:rsid w:val="001B78AE"/>
    <w:rsid w:val="001D7F35"/>
    <w:rsid w:val="001F58BF"/>
    <w:rsid w:val="0020236D"/>
    <w:rsid w:val="002028C5"/>
    <w:rsid w:val="00277436"/>
    <w:rsid w:val="002B376D"/>
    <w:rsid w:val="002F0496"/>
    <w:rsid w:val="002F2B7A"/>
    <w:rsid w:val="003036CA"/>
    <w:rsid w:val="003116FD"/>
    <w:rsid w:val="00333500"/>
    <w:rsid w:val="0039494D"/>
    <w:rsid w:val="003A4854"/>
    <w:rsid w:val="003C7369"/>
    <w:rsid w:val="003F1718"/>
    <w:rsid w:val="003F3DD8"/>
    <w:rsid w:val="003F5A51"/>
    <w:rsid w:val="004171F2"/>
    <w:rsid w:val="00443D09"/>
    <w:rsid w:val="00444F13"/>
    <w:rsid w:val="00445385"/>
    <w:rsid w:val="00457A84"/>
    <w:rsid w:val="00461F5B"/>
    <w:rsid w:val="00485FBB"/>
    <w:rsid w:val="004D3A1D"/>
    <w:rsid w:val="004D5ED4"/>
    <w:rsid w:val="005028F4"/>
    <w:rsid w:val="00576E17"/>
    <w:rsid w:val="00585EB0"/>
    <w:rsid w:val="006018CB"/>
    <w:rsid w:val="006A4FC7"/>
    <w:rsid w:val="006E6996"/>
    <w:rsid w:val="00713CE8"/>
    <w:rsid w:val="00740ADC"/>
    <w:rsid w:val="00756BA8"/>
    <w:rsid w:val="00767126"/>
    <w:rsid w:val="0077166D"/>
    <w:rsid w:val="007813BB"/>
    <w:rsid w:val="007C1F1F"/>
    <w:rsid w:val="007C5FE8"/>
    <w:rsid w:val="007D7117"/>
    <w:rsid w:val="007F2636"/>
    <w:rsid w:val="00806DE0"/>
    <w:rsid w:val="00820D0E"/>
    <w:rsid w:val="00835DD0"/>
    <w:rsid w:val="00850027"/>
    <w:rsid w:val="008738BC"/>
    <w:rsid w:val="008A4550"/>
    <w:rsid w:val="008B406B"/>
    <w:rsid w:val="008B5FE2"/>
    <w:rsid w:val="008D14BC"/>
    <w:rsid w:val="008E3CA9"/>
    <w:rsid w:val="00906DB5"/>
    <w:rsid w:val="00917B79"/>
    <w:rsid w:val="0094052F"/>
    <w:rsid w:val="00965411"/>
    <w:rsid w:val="00972724"/>
    <w:rsid w:val="009C659A"/>
    <w:rsid w:val="00A12B81"/>
    <w:rsid w:val="00A30F49"/>
    <w:rsid w:val="00A551C6"/>
    <w:rsid w:val="00A55A58"/>
    <w:rsid w:val="00A817A0"/>
    <w:rsid w:val="00AA319D"/>
    <w:rsid w:val="00AA6575"/>
    <w:rsid w:val="00AB0907"/>
    <w:rsid w:val="00AB7413"/>
    <w:rsid w:val="00AC7827"/>
    <w:rsid w:val="00AD7FF6"/>
    <w:rsid w:val="00AE68E5"/>
    <w:rsid w:val="00B00BAD"/>
    <w:rsid w:val="00B46832"/>
    <w:rsid w:val="00B6215A"/>
    <w:rsid w:val="00B9109B"/>
    <w:rsid w:val="00BB122C"/>
    <w:rsid w:val="00BE31DF"/>
    <w:rsid w:val="00BE6036"/>
    <w:rsid w:val="00C06862"/>
    <w:rsid w:val="00C2643C"/>
    <w:rsid w:val="00C26992"/>
    <w:rsid w:val="00C53D42"/>
    <w:rsid w:val="00C6044E"/>
    <w:rsid w:val="00CC6BB3"/>
    <w:rsid w:val="00D05429"/>
    <w:rsid w:val="00D53762"/>
    <w:rsid w:val="00DA63D7"/>
    <w:rsid w:val="00DB1E05"/>
    <w:rsid w:val="00DB4943"/>
    <w:rsid w:val="00E0245B"/>
    <w:rsid w:val="00E0754D"/>
    <w:rsid w:val="00E92DA3"/>
    <w:rsid w:val="00E92DA4"/>
    <w:rsid w:val="00EA17E6"/>
    <w:rsid w:val="00F05CDA"/>
    <w:rsid w:val="00F17A57"/>
    <w:rsid w:val="00F45B8F"/>
    <w:rsid w:val="00F655E5"/>
    <w:rsid w:val="00F757B8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5DA9D"/>
  <w15:docId w15:val="{427690C5-8FCB-4EBC-B76A-3FFBEE45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customStyle="1" w:styleId="ConsPlusCell">
    <w:name w:val="ConsPlusCell"/>
    <w:rsid w:val="00F45B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5B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B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44F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740ADC"/>
  </w:style>
  <w:style w:type="paragraph" w:styleId="ad">
    <w:name w:val="List Paragraph"/>
    <w:basedOn w:val="a"/>
    <w:uiPriority w:val="34"/>
    <w:qFormat/>
    <w:rsid w:val="0033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5E81-899B-46E3-B13E-06AB228D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User</cp:lastModifiedBy>
  <cp:revision>44</cp:revision>
  <cp:lastPrinted>2021-03-29T06:14:00Z</cp:lastPrinted>
  <dcterms:created xsi:type="dcterms:W3CDTF">2018-12-29T05:12:00Z</dcterms:created>
  <dcterms:modified xsi:type="dcterms:W3CDTF">2021-06-14T08:06:00Z</dcterms:modified>
</cp:coreProperties>
</file>