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5" w:rsidRDefault="00CC0815" w:rsidP="00CC0815"/>
    <w:p w:rsidR="00C845AD" w:rsidRDefault="00C845AD" w:rsidP="00C845AD">
      <w:pPr>
        <w:tabs>
          <w:tab w:val="center" w:pos="4677"/>
        </w:tabs>
        <w:ind w:left="-567" w:right="-285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</w:t>
      </w:r>
      <w:r>
        <w:rPr>
          <w:i/>
          <w:sz w:val="26"/>
          <w:szCs w:val="26"/>
        </w:rPr>
        <w:t>ного исполнительного комитета, 08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7.2021 №3-28/490</w:t>
      </w:r>
      <w:bookmarkStart w:id="0" w:name="_GoBack"/>
      <w:bookmarkEnd w:id="0"/>
    </w:p>
    <w:p w:rsidR="00C845AD" w:rsidRDefault="00C845AD" w:rsidP="00C845AD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C845AD" w:rsidRDefault="00C845AD" w:rsidP="00C845AD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ДОЛГОВСКОГО СЕЛЬСКОГО СОВЕТА ДЕПУТАТОВ</w:t>
      </w:r>
    </w:p>
    <w:p w:rsidR="00C845AD" w:rsidRDefault="00C845AD" w:rsidP="00C845AD">
      <w:pPr>
        <w:tabs>
          <w:tab w:val="left" w:pos="3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17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>
        <w:rPr>
          <w:sz w:val="36"/>
          <w:szCs w:val="36"/>
        </w:rPr>
        <w:t xml:space="preserve">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5</w:t>
      </w:r>
      <w:r>
        <w:rPr>
          <w:sz w:val="36"/>
          <w:szCs w:val="36"/>
        </w:rPr>
        <w:t>7</w:t>
      </w:r>
    </w:p>
    <w:p w:rsidR="00C845AD" w:rsidRDefault="00C845AD" w:rsidP="00C845AD">
      <w:pPr>
        <w:tabs>
          <w:tab w:val="left" w:pos="3680"/>
        </w:tabs>
        <w:jc w:val="center"/>
      </w:pPr>
    </w:p>
    <w:p w:rsidR="00C8391B" w:rsidRDefault="009B2591" w:rsidP="009B2591">
      <w:pPr>
        <w:tabs>
          <w:tab w:val="left" w:pos="709"/>
        </w:tabs>
        <w:spacing w:line="280" w:lineRule="exact"/>
        <w:ind w:right="4393"/>
        <w:jc w:val="both"/>
        <w:rPr>
          <w:szCs w:val="30"/>
        </w:rPr>
      </w:pPr>
      <w:r>
        <w:rPr>
          <w:szCs w:val="30"/>
        </w:rPr>
        <w:t>Об изменении решения Долговского сельского Совета депутатов                   от  31 декабря 2020 г. №</w:t>
      </w:r>
      <w:r w:rsidR="007F22F8">
        <w:rPr>
          <w:szCs w:val="30"/>
        </w:rPr>
        <w:t xml:space="preserve"> </w:t>
      </w:r>
      <w:r>
        <w:rPr>
          <w:szCs w:val="30"/>
        </w:rPr>
        <w:t>50</w:t>
      </w:r>
    </w:p>
    <w:p w:rsidR="009B2591" w:rsidRDefault="009B2591" w:rsidP="009B2591">
      <w:pPr>
        <w:tabs>
          <w:tab w:val="left" w:pos="709"/>
        </w:tabs>
        <w:spacing w:line="360" w:lineRule="auto"/>
        <w:rPr>
          <w:szCs w:val="30"/>
        </w:rPr>
      </w:pPr>
    </w:p>
    <w:p w:rsidR="009B2591" w:rsidRPr="00A051BB" w:rsidRDefault="009B2591" w:rsidP="009B2591">
      <w:pPr>
        <w:ind w:firstLine="708"/>
        <w:jc w:val="both"/>
        <w:rPr>
          <w:szCs w:val="30"/>
        </w:rPr>
      </w:pPr>
      <w:r w:rsidRPr="00A051BB">
        <w:rPr>
          <w:szCs w:val="30"/>
        </w:rPr>
        <w:t>На основании пункта 2 статьи 122 Бюджетного кодекса Р</w:t>
      </w:r>
      <w:r>
        <w:rPr>
          <w:szCs w:val="30"/>
        </w:rPr>
        <w:t>еспублики Беларусь Долговский</w:t>
      </w:r>
      <w:r w:rsidRPr="00A051BB">
        <w:rPr>
          <w:szCs w:val="30"/>
        </w:rPr>
        <w:t xml:space="preserve"> сельский Совет депутатов РЕШИЛ:</w:t>
      </w:r>
    </w:p>
    <w:p w:rsidR="009B2591" w:rsidRPr="00A051BB" w:rsidRDefault="009B2591" w:rsidP="009B2591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Долговского </w:t>
      </w:r>
      <w:r w:rsidRPr="00A051BB">
        <w:rPr>
          <w:sz w:val="30"/>
          <w:szCs w:val="30"/>
        </w:rPr>
        <w:t>сельского Совета депу</w:t>
      </w:r>
      <w:r>
        <w:rPr>
          <w:sz w:val="30"/>
          <w:szCs w:val="30"/>
        </w:rPr>
        <w:t>татов                    от 31 декабря 2020 г. № 50 «О сельском бюджете на 2021</w:t>
      </w:r>
      <w:r w:rsidRPr="00A051BB">
        <w:rPr>
          <w:sz w:val="30"/>
          <w:szCs w:val="30"/>
        </w:rPr>
        <w:t xml:space="preserve"> год» следующие изменения:</w:t>
      </w:r>
    </w:p>
    <w:p w:rsidR="009B2591" w:rsidRPr="007C0812" w:rsidRDefault="009B2591" w:rsidP="009B2591">
      <w:pPr>
        <w:pStyle w:val="newncpi"/>
        <w:ind w:firstLine="709"/>
        <w:rPr>
          <w:sz w:val="30"/>
          <w:szCs w:val="30"/>
        </w:rPr>
      </w:pPr>
      <w:r w:rsidRPr="007C0812">
        <w:rPr>
          <w:sz w:val="30"/>
          <w:szCs w:val="30"/>
        </w:rPr>
        <w:t xml:space="preserve">1.1. </w:t>
      </w:r>
      <w:r w:rsidRPr="006B5750">
        <w:rPr>
          <w:sz w:val="30"/>
          <w:szCs w:val="30"/>
        </w:rPr>
        <w:t xml:space="preserve">в </w:t>
      </w:r>
      <w:r w:rsidRPr="007C0812">
        <w:rPr>
          <w:sz w:val="30"/>
          <w:szCs w:val="30"/>
        </w:rPr>
        <w:t>пункт</w:t>
      </w:r>
      <w:r>
        <w:rPr>
          <w:sz w:val="30"/>
          <w:szCs w:val="30"/>
        </w:rPr>
        <w:t>е 1</w:t>
      </w:r>
      <w:r w:rsidRPr="007C0812">
        <w:rPr>
          <w:sz w:val="30"/>
          <w:szCs w:val="30"/>
        </w:rPr>
        <w:t xml:space="preserve"> </w:t>
      </w:r>
      <w:r w:rsidRPr="00BC2D92">
        <w:rPr>
          <w:sz w:val="30"/>
          <w:szCs w:val="30"/>
        </w:rPr>
        <w:t xml:space="preserve">цифры </w:t>
      </w:r>
      <w:r>
        <w:rPr>
          <w:color w:val="000000" w:themeColor="text1"/>
          <w:sz w:val="30"/>
          <w:szCs w:val="30"/>
        </w:rPr>
        <w:t>«</w:t>
      </w:r>
      <w:r>
        <w:rPr>
          <w:sz w:val="30"/>
          <w:szCs w:val="30"/>
        </w:rPr>
        <w:t>189 466,00</w:t>
      </w:r>
      <w:r>
        <w:rPr>
          <w:color w:val="000000" w:themeColor="text1"/>
          <w:sz w:val="30"/>
          <w:szCs w:val="30"/>
        </w:rPr>
        <w:t xml:space="preserve">» </w:t>
      </w:r>
      <w:r w:rsidRPr="00BC2D92">
        <w:rPr>
          <w:sz w:val="30"/>
          <w:szCs w:val="30"/>
        </w:rPr>
        <w:t>заменить</w:t>
      </w:r>
      <w:r w:rsidRPr="007C0812">
        <w:rPr>
          <w:sz w:val="30"/>
          <w:szCs w:val="30"/>
        </w:rPr>
        <w:t xml:space="preserve"> цифрами «</w:t>
      </w:r>
      <w:r>
        <w:rPr>
          <w:sz w:val="30"/>
          <w:szCs w:val="30"/>
        </w:rPr>
        <w:t>175 517,00</w:t>
      </w:r>
      <w:r w:rsidRPr="007C0812">
        <w:rPr>
          <w:sz w:val="30"/>
          <w:szCs w:val="30"/>
        </w:rPr>
        <w:t>»;</w:t>
      </w:r>
    </w:p>
    <w:p w:rsidR="009B2591" w:rsidRPr="007C0812" w:rsidRDefault="009B2591" w:rsidP="009B2591">
      <w:pPr>
        <w:pStyle w:val="ConsPlusNormal"/>
        <w:tabs>
          <w:tab w:val="left" w:pos="3450"/>
        </w:tabs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C0812">
        <w:rPr>
          <w:rFonts w:ascii="Times New Roman" w:hAnsi="Times New Roman" w:cs="Times New Roman"/>
          <w:sz w:val="30"/>
          <w:szCs w:val="30"/>
        </w:rPr>
        <w:t xml:space="preserve">  1.2. в пункте 2:</w:t>
      </w:r>
      <w:r w:rsidRPr="007C0812">
        <w:rPr>
          <w:rFonts w:ascii="Times New Roman" w:hAnsi="Times New Roman" w:cs="Times New Roman"/>
          <w:sz w:val="30"/>
          <w:szCs w:val="30"/>
        </w:rPr>
        <w:tab/>
      </w:r>
    </w:p>
    <w:p w:rsidR="009B2591" w:rsidRPr="007C0812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втор</w:t>
      </w:r>
      <w:r w:rsidRPr="007C0812">
        <w:rPr>
          <w:sz w:val="30"/>
          <w:szCs w:val="30"/>
        </w:rPr>
        <w:t>ом 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«189 466,00»</w:t>
      </w:r>
      <w:r w:rsidRPr="007C0812">
        <w:rPr>
          <w:sz w:val="30"/>
          <w:szCs w:val="30"/>
        </w:rPr>
        <w:t xml:space="preserve"> заменить цифрами</w:t>
      </w:r>
      <w:r>
        <w:rPr>
          <w:sz w:val="30"/>
          <w:szCs w:val="30"/>
        </w:rPr>
        <w:t xml:space="preserve">                 «175 517,00</w:t>
      </w:r>
      <w:r w:rsidRPr="007C0812">
        <w:rPr>
          <w:sz w:val="30"/>
          <w:szCs w:val="30"/>
        </w:rPr>
        <w:t>»;</w:t>
      </w:r>
    </w:p>
    <w:p w:rsidR="009B2591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абзаце третье</w:t>
      </w:r>
      <w:r w:rsidRPr="007C0812">
        <w:rPr>
          <w:sz w:val="30"/>
          <w:szCs w:val="30"/>
        </w:rPr>
        <w:t>м цифры «</w:t>
      </w:r>
      <w:r>
        <w:rPr>
          <w:sz w:val="30"/>
          <w:szCs w:val="30"/>
        </w:rPr>
        <w:t>189 466,00</w:t>
      </w:r>
      <w:r w:rsidRPr="007C0812">
        <w:rPr>
          <w:sz w:val="30"/>
          <w:szCs w:val="30"/>
        </w:rPr>
        <w:t>» заменить цифрами «</w:t>
      </w:r>
      <w:r>
        <w:rPr>
          <w:sz w:val="30"/>
          <w:szCs w:val="30"/>
        </w:rPr>
        <w:t>175 517,00</w:t>
      </w:r>
      <w:r w:rsidRPr="007C0812">
        <w:rPr>
          <w:sz w:val="30"/>
          <w:szCs w:val="30"/>
        </w:rPr>
        <w:t>»;</w:t>
      </w:r>
    </w:p>
    <w:p w:rsidR="009B2591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дополнить пункт абзацем пятым следующего содержания:</w:t>
      </w:r>
    </w:p>
    <w:p w:rsidR="009B2591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«</w:t>
      </w:r>
      <w:r w:rsidRPr="00265EB1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</w:t>
      </w:r>
      <w:r>
        <w:rPr>
          <w:sz w:val="30"/>
          <w:szCs w:val="30"/>
        </w:rPr>
        <w:t>сельского</w:t>
      </w:r>
      <w:r w:rsidRPr="00265EB1">
        <w:rPr>
          <w:sz w:val="30"/>
          <w:szCs w:val="30"/>
        </w:rPr>
        <w:t xml:space="preserve"> бюджета</w:t>
      </w:r>
      <w:r>
        <w:rPr>
          <w:sz w:val="30"/>
          <w:szCs w:val="30"/>
        </w:rPr>
        <w:t>,</w:t>
      </w:r>
      <w:r w:rsidRPr="00265EB1">
        <w:rPr>
          <w:sz w:val="30"/>
          <w:szCs w:val="30"/>
        </w:rPr>
        <w:t xml:space="preserve"> согласно приложению </w:t>
      </w:r>
      <w:r>
        <w:rPr>
          <w:sz w:val="30"/>
          <w:szCs w:val="30"/>
        </w:rPr>
        <w:t>4.»;</w:t>
      </w:r>
    </w:p>
    <w:p w:rsidR="009B2591" w:rsidRPr="007C0812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1.3. в </w:t>
      </w:r>
      <w:r w:rsidRPr="008D5D3C">
        <w:rPr>
          <w:sz w:val="30"/>
          <w:szCs w:val="30"/>
        </w:rPr>
        <w:t>пункте</w:t>
      </w:r>
      <w:r>
        <w:rPr>
          <w:sz w:val="30"/>
          <w:szCs w:val="30"/>
        </w:rPr>
        <w:t xml:space="preserve"> 4 </w:t>
      </w:r>
      <w:r w:rsidRPr="007C0812">
        <w:rPr>
          <w:sz w:val="30"/>
          <w:szCs w:val="30"/>
        </w:rPr>
        <w:t>цифры</w:t>
      </w:r>
      <w:r>
        <w:rPr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«83</w:t>
      </w:r>
      <w:r>
        <w:rPr>
          <w:sz w:val="30"/>
          <w:szCs w:val="30"/>
        </w:rPr>
        <w:t> 928,00</w:t>
      </w:r>
      <w:r>
        <w:rPr>
          <w:color w:val="000000" w:themeColor="text1"/>
          <w:sz w:val="30"/>
          <w:szCs w:val="30"/>
        </w:rPr>
        <w:t>»</w:t>
      </w:r>
      <w:r w:rsidRPr="007C0812">
        <w:rPr>
          <w:sz w:val="30"/>
          <w:szCs w:val="30"/>
        </w:rPr>
        <w:t xml:space="preserve"> заменить цифрами «</w:t>
      </w:r>
      <w:r>
        <w:rPr>
          <w:sz w:val="30"/>
          <w:szCs w:val="30"/>
        </w:rPr>
        <w:t>69 979,00</w:t>
      </w:r>
      <w:r w:rsidRPr="007C0812">
        <w:rPr>
          <w:sz w:val="30"/>
          <w:szCs w:val="30"/>
        </w:rPr>
        <w:t>»;</w:t>
      </w:r>
    </w:p>
    <w:p w:rsidR="009B2591" w:rsidRDefault="009B2591" w:rsidP="009B2591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1.4. в приложения 1 к этому решению позиции: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18"/>
        <w:gridCol w:w="1929"/>
      </w:tblGrid>
      <w:tr w:rsidR="009B2591" w:rsidRPr="00113638" w:rsidTr="00D13FA8">
        <w:trPr>
          <w:trHeight w:val="159"/>
        </w:trPr>
        <w:tc>
          <w:tcPr>
            <w:tcW w:w="7318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83 928,00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8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9B2591" w:rsidRDefault="009B2591" w:rsidP="00D13FA8">
            <w:pPr>
              <w:jc w:val="right"/>
            </w:pPr>
            <w:r>
              <w:rPr>
                <w:szCs w:val="30"/>
              </w:rPr>
              <w:t>83 928</w:t>
            </w:r>
            <w:r w:rsidRPr="008E3A69">
              <w:rPr>
                <w:szCs w:val="30"/>
              </w:rPr>
              <w:t>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8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9B2591" w:rsidRDefault="009B2591" w:rsidP="00D13FA8">
            <w:pPr>
              <w:jc w:val="right"/>
            </w:pPr>
            <w:r>
              <w:t>83 928,00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8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Дотации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9B2591" w:rsidRDefault="009B2591" w:rsidP="00D13FA8">
            <w:pPr>
              <w:jc w:val="right"/>
            </w:pPr>
            <w:r>
              <w:t>83 928,00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8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29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189 466,00»</w:t>
            </w:r>
          </w:p>
        </w:tc>
      </w:tr>
    </w:tbl>
    <w:p w:rsidR="009B2591" w:rsidRDefault="009B2591" w:rsidP="009B2591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113638">
        <w:rPr>
          <w:sz w:val="30"/>
          <w:szCs w:val="30"/>
        </w:rPr>
        <w:t>заменить позициями: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11"/>
        <w:gridCol w:w="1936"/>
      </w:tblGrid>
      <w:tr w:rsidR="009B2591" w:rsidRPr="00113638" w:rsidTr="00D13FA8">
        <w:trPr>
          <w:trHeight w:val="159"/>
        </w:trPr>
        <w:tc>
          <w:tcPr>
            <w:tcW w:w="7311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both"/>
              <w:rPr>
                <w:szCs w:val="30"/>
              </w:rPr>
            </w:pPr>
            <w:r w:rsidRPr="00113638">
              <w:rPr>
                <w:szCs w:val="30"/>
              </w:rPr>
              <w:t>«Безвозмездные поступления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69 979,00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1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9B2591" w:rsidRDefault="009B2591" w:rsidP="00D13FA8">
            <w:pPr>
              <w:jc w:val="right"/>
              <w:rPr>
                <w:szCs w:val="30"/>
              </w:rPr>
            </w:pPr>
          </w:p>
          <w:p w:rsidR="009B2591" w:rsidRDefault="009B2591" w:rsidP="00D13FA8">
            <w:pPr>
              <w:jc w:val="right"/>
            </w:pPr>
            <w:r>
              <w:rPr>
                <w:szCs w:val="30"/>
              </w:rPr>
              <w:t>69 979</w:t>
            </w:r>
            <w:r w:rsidRPr="00A06AAB">
              <w:rPr>
                <w:szCs w:val="30"/>
              </w:rPr>
              <w:t>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1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9B2591" w:rsidRDefault="009B2591" w:rsidP="00D13FA8">
            <w:pPr>
              <w:jc w:val="right"/>
            </w:pPr>
            <w:r>
              <w:rPr>
                <w:szCs w:val="30"/>
              </w:rPr>
              <w:t>69 979,</w:t>
            </w:r>
            <w:r w:rsidRPr="00A06AAB">
              <w:rPr>
                <w:szCs w:val="30"/>
              </w:rPr>
              <w:t>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1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lastRenderedPageBreak/>
              <w:t>Дотации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9B2591" w:rsidRPr="00113638" w:rsidRDefault="009B2591" w:rsidP="00D13FA8">
            <w:pPr>
              <w:jc w:val="right"/>
              <w:rPr>
                <w:szCs w:val="30"/>
                <w:highlight w:val="yellow"/>
              </w:rPr>
            </w:pPr>
            <w:r>
              <w:rPr>
                <w:szCs w:val="30"/>
              </w:rPr>
              <w:t>69 979,00</w:t>
            </w:r>
          </w:p>
        </w:tc>
      </w:tr>
      <w:tr w:rsidR="009B2591" w:rsidRPr="00113638" w:rsidTr="00D13FA8">
        <w:trPr>
          <w:trHeight w:val="159"/>
        </w:trPr>
        <w:tc>
          <w:tcPr>
            <w:tcW w:w="7311" w:type="dxa"/>
            <w:shd w:val="clear" w:color="auto" w:fill="auto"/>
            <w:vAlign w:val="bottom"/>
          </w:tcPr>
          <w:p w:rsidR="009B2591" w:rsidRPr="00113638" w:rsidRDefault="009B2591" w:rsidP="00D13FA8">
            <w:pPr>
              <w:rPr>
                <w:szCs w:val="30"/>
              </w:rPr>
            </w:pPr>
            <w:r w:rsidRPr="00113638">
              <w:rPr>
                <w:szCs w:val="30"/>
              </w:rPr>
              <w:t>Всего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9B2591" w:rsidRPr="00A45D07" w:rsidRDefault="009B2591" w:rsidP="00D13FA8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175 517,00»;</w:t>
            </w:r>
          </w:p>
        </w:tc>
      </w:tr>
    </w:tbl>
    <w:p w:rsidR="009B2591" w:rsidRDefault="009B2591" w:rsidP="009B2591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1.5. приложения 2, 3 к этому решению </w:t>
      </w:r>
      <w:r w:rsidRPr="00A051BB">
        <w:rPr>
          <w:sz w:val="30"/>
          <w:szCs w:val="30"/>
        </w:rPr>
        <w:t>изложить в новой редакции (прилагаются)</w:t>
      </w:r>
      <w:r>
        <w:rPr>
          <w:sz w:val="30"/>
          <w:szCs w:val="30"/>
        </w:rPr>
        <w:t>;</w:t>
      </w:r>
    </w:p>
    <w:p w:rsidR="009B2591" w:rsidRPr="00A051BB" w:rsidRDefault="009B2591" w:rsidP="009B2591">
      <w:pPr>
        <w:pStyle w:val="ConsPlusNormal"/>
        <w:ind w:firstLine="708"/>
        <w:jc w:val="both"/>
        <w:rPr>
          <w:sz w:val="30"/>
          <w:szCs w:val="30"/>
        </w:rPr>
      </w:pPr>
      <w:r w:rsidRPr="00656E0C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56E0C">
        <w:rPr>
          <w:rFonts w:ascii="Times New Roman" w:hAnsi="Times New Roman" w:cs="Times New Roman"/>
          <w:sz w:val="30"/>
          <w:szCs w:val="30"/>
        </w:rPr>
        <w:t xml:space="preserve">. дополнить </w:t>
      </w:r>
      <w:hyperlink r:id="rId7" w:history="1">
        <w:r w:rsidRPr="00656E0C">
          <w:rPr>
            <w:rFonts w:ascii="Times New Roman" w:hAnsi="Times New Roman" w:cs="Times New Roman"/>
            <w:sz w:val="30"/>
            <w:szCs w:val="30"/>
          </w:rPr>
          <w:t>решение</w:t>
        </w:r>
      </w:hyperlink>
      <w:r w:rsidRPr="00656E0C">
        <w:rPr>
          <w:rFonts w:ascii="Times New Roman" w:hAnsi="Times New Roman" w:cs="Times New Roman"/>
          <w:sz w:val="30"/>
          <w:szCs w:val="30"/>
        </w:rPr>
        <w:t xml:space="preserve"> приложением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56E0C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656E0C">
          <w:rPr>
            <w:rFonts w:ascii="Times New Roman" w:hAnsi="Times New Roman" w:cs="Times New Roman"/>
            <w:sz w:val="30"/>
            <w:szCs w:val="30"/>
          </w:rPr>
          <w:t>(прилагается)</w:t>
        </w:r>
      </w:hyperlink>
      <w:r w:rsidRPr="00A051BB">
        <w:rPr>
          <w:sz w:val="30"/>
          <w:szCs w:val="30"/>
        </w:rPr>
        <w:t xml:space="preserve">. </w:t>
      </w:r>
    </w:p>
    <w:p w:rsidR="009B2591" w:rsidRPr="00A051BB" w:rsidRDefault="009B2591" w:rsidP="009B2591">
      <w:pPr>
        <w:pStyle w:val="newncpi"/>
        <w:ind w:firstLine="709"/>
        <w:rPr>
          <w:sz w:val="30"/>
          <w:szCs w:val="30"/>
        </w:rPr>
      </w:pPr>
      <w:r w:rsidRPr="00A051BB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C845AD" w:rsidRDefault="00C845AD" w:rsidP="009B2591">
      <w:pPr>
        <w:pStyle w:val="newncpi"/>
        <w:spacing w:line="360" w:lineRule="auto"/>
        <w:ind w:firstLine="709"/>
        <w:rPr>
          <w:sz w:val="30"/>
          <w:szCs w:val="30"/>
        </w:rPr>
      </w:pPr>
    </w:p>
    <w:p w:rsidR="009B2591" w:rsidRPr="00A051BB" w:rsidRDefault="00C845AD" w:rsidP="00C845AD">
      <w:pPr>
        <w:pStyle w:val="newncpi"/>
        <w:spacing w:line="36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М.М.Вайтович</w:t>
      </w:r>
    </w:p>
    <w:p w:rsidR="00C845AD" w:rsidRDefault="00C845AD">
      <w:r>
        <w:br w:type="page"/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C845AD" w:rsidTr="00D01649">
        <w:tc>
          <w:tcPr>
            <w:tcW w:w="5812" w:type="dxa"/>
          </w:tcPr>
          <w:p w:rsidR="00C845AD" w:rsidRDefault="00C845AD" w:rsidP="00D0164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31.12.2020 № 50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 Долговского сельского Совета депутатов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17.06.2021 № 57)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</w:p>
        </w:tc>
      </w:tr>
    </w:tbl>
    <w:p w:rsidR="00C845AD" w:rsidRDefault="00C845AD" w:rsidP="00C845AD">
      <w:pPr>
        <w:pStyle w:val="a9"/>
        <w:spacing w:line="360" w:lineRule="auto"/>
        <w:ind w:right="-28"/>
        <w:rPr>
          <w:sz w:val="30"/>
          <w:szCs w:val="30"/>
        </w:rPr>
      </w:pPr>
    </w:p>
    <w:p w:rsidR="00C845AD" w:rsidRDefault="00C845AD" w:rsidP="00C845AD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РАСХОДЫ</w:t>
      </w:r>
    </w:p>
    <w:p w:rsidR="00C845AD" w:rsidRDefault="00C845AD" w:rsidP="00C845AD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C845AD" w:rsidRDefault="00C845AD" w:rsidP="00C845AD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C845AD" w:rsidRPr="007B74C9" w:rsidTr="00D01649">
        <w:trPr>
          <w:trHeight w:val="141"/>
        </w:trPr>
        <w:tc>
          <w:tcPr>
            <w:tcW w:w="7554" w:type="dxa"/>
            <w:vAlign w:val="center"/>
          </w:tcPr>
          <w:p w:rsidR="00C845AD" w:rsidRPr="007B74C9" w:rsidRDefault="00C845AD" w:rsidP="00D01649">
            <w:pPr>
              <w:jc w:val="center"/>
              <w:rPr>
                <w:szCs w:val="30"/>
              </w:rPr>
            </w:pPr>
          </w:p>
        </w:tc>
        <w:tc>
          <w:tcPr>
            <w:tcW w:w="2166" w:type="dxa"/>
            <w:vAlign w:val="center"/>
            <w:hideMark/>
          </w:tcPr>
          <w:p w:rsidR="00C845AD" w:rsidRPr="007B74C9" w:rsidRDefault="00C845AD" w:rsidP="00D01649">
            <w:pPr>
              <w:jc w:val="right"/>
              <w:rPr>
                <w:szCs w:val="30"/>
              </w:rPr>
            </w:pPr>
            <w:r w:rsidRPr="007B74C9">
              <w:rPr>
                <w:szCs w:val="30"/>
              </w:rPr>
              <w:t>(рублей)</w:t>
            </w:r>
          </w:p>
        </w:tc>
      </w:tr>
      <w:tr w:rsidR="00C845AD" w:rsidRPr="007B74C9" w:rsidTr="00D01649">
        <w:trPr>
          <w:trHeight w:val="346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126 834</w:t>
            </w:r>
            <w:r w:rsidRPr="007B74C9">
              <w:rPr>
                <w:bCs/>
                <w:szCs w:val="30"/>
              </w:rPr>
              <w:t>,00</w:t>
            </w:r>
          </w:p>
        </w:tc>
      </w:tr>
      <w:tr w:rsidR="00C845AD" w:rsidRPr="007B74C9" w:rsidTr="00D01649">
        <w:trPr>
          <w:trHeight w:val="339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122 779</w:t>
            </w:r>
            <w:r w:rsidRPr="007B74C9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00</w:t>
            </w:r>
          </w:p>
        </w:tc>
      </w:tr>
      <w:tr w:rsidR="00C845AD" w:rsidRPr="007B74C9" w:rsidTr="00D01649">
        <w:trPr>
          <w:trHeight w:val="377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szCs w:val="30"/>
              </w:rPr>
            </w:pPr>
            <w:r w:rsidRPr="007B74C9">
              <w:rPr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122 779</w:t>
            </w:r>
            <w:r w:rsidRPr="007B74C9">
              <w:rPr>
                <w:bCs/>
                <w:szCs w:val="30"/>
              </w:rPr>
              <w:t>,</w:t>
            </w:r>
            <w:r>
              <w:rPr>
                <w:bCs/>
                <w:szCs w:val="30"/>
              </w:rPr>
              <w:t>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1 055,00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1 055,00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Pr="007B74C9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3 000,00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            3 000,00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               398,00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               398,00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</w:tcPr>
          <w:p w:rsidR="00C845AD" w:rsidRDefault="00C845AD" w:rsidP="00D01649">
            <w:pPr>
              <w:ind w:left="-108"/>
              <w:rPr>
                <w:szCs w:val="30"/>
              </w:rPr>
            </w:pPr>
            <w:r>
              <w:rPr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2166" w:type="dxa"/>
            <w:vAlign w:val="bottom"/>
          </w:tcPr>
          <w:p w:rsidR="00C845AD" w:rsidRDefault="00C845AD" w:rsidP="00D01649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 xml:space="preserve">               398,00 </w:t>
            </w:r>
          </w:p>
        </w:tc>
      </w:tr>
      <w:tr w:rsidR="00C845AD" w:rsidRPr="007B74C9" w:rsidTr="00D01649">
        <w:trPr>
          <w:trHeight w:val="609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48 285</w:t>
            </w:r>
            <w:r w:rsidRPr="007B74C9">
              <w:rPr>
                <w:bCs/>
                <w:szCs w:val="30"/>
              </w:rPr>
              <w:t>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C845AD" w:rsidRPr="007B74C9" w:rsidRDefault="00C845AD" w:rsidP="00D01649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48 285</w:t>
            </w:r>
            <w:r w:rsidRPr="007B74C9">
              <w:rPr>
                <w:szCs w:val="30"/>
              </w:rPr>
              <w:t>,00</w:t>
            </w:r>
          </w:p>
        </w:tc>
      </w:tr>
      <w:tr w:rsidR="00C845AD" w:rsidRPr="007B74C9" w:rsidTr="00D01649">
        <w:trPr>
          <w:trHeight w:val="209"/>
        </w:trPr>
        <w:tc>
          <w:tcPr>
            <w:tcW w:w="7554" w:type="dxa"/>
            <w:vAlign w:val="center"/>
            <w:hideMark/>
          </w:tcPr>
          <w:p w:rsidR="00C845AD" w:rsidRPr="007B74C9" w:rsidRDefault="00C845AD" w:rsidP="00D01649">
            <w:pPr>
              <w:ind w:left="-108"/>
              <w:rPr>
                <w:bCs/>
                <w:szCs w:val="30"/>
              </w:rPr>
            </w:pPr>
            <w:r w:rsidRPr="007B74C9">
              <w:rPr>
                <w:bCs/>
                <w:szCs w:val="30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C845AD" w:rsidRPr="007B74C9" w:rsidRDefault="00C845AD" w:rsidP="00D01649">
            <w:pPr>
              <w:jc w:val="right"/>
              <w:rPr>
                <w:bCs/>
                <w:szCs w:val="30"/>
              </w:rPr>
            </w:pPr>
            <w:r>
              <w:rPr>
                <w:bCs/>
                <w:szCs w:val="30"/>
              </w:rPr>
              <w:t>175 517</w:t>
            </w:r>
            <w:r w:rsidRPr="007B74C9">
              <w:rPr>
                <w:bCs/>
                <w:szCs w:val="30"/>
              </w:rPr>
              <w:t>,00</w:t>
            </w:r>
          </w:p>
        </w:tc>
      </w:tr>
    </w:tbl>
    <w:p w:rsidR="00C845AD" w:rsidRPr="007B74C9" w:rsidRDefault="00C845AD" w:rsidP="00C845AD">
      <w:pPr>
        <w:spacing w:line="280" w:lineRule="exact"/>
        <w:ind w:left="5664"/>
        <w:jc w:val="center"/>
        <w:rPr>
          <w:szCs w:val="30"/>
        </w:rPr>
      </w:pPr>
    </w:p>
    <w:p w:rsidR="00C845AD" w:rsidRDefault="00C845AD" w:rsidP="00C845AD">
      <w:pPr>
        <w:sectPr w:rsidR="00C845AD" w:rsidSect="00F07AF8"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C845AD" w:rsidTr="00D01649">
        <w:tc>
          <w:tcPr>
            <w:tcW w:w="5954" w:type="dxa"/>
          </w:tcPr>
          <w:p w:rsidR="00C845AD" w:rsidRDefault="00C845AD" w:rsidP="00D0164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31.12.2020 № 50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 w:rsidRPr="00027D66">
              <w:rPr>
                <w:szCs w:val="30"/>
              </w:rPr>
              <w:t>(в редакции решения Долговского сельского Совета депутатов 17.06.2021 №</w:t>
            </w:r>
            <w:r>
              <w:rPr>
                <w:szCs w:val="30"/>
              </w:rPr>
              <w:t xml:space="preserve"> </w:t>
            </w:r>
            <w:r w:rsidRPr="00027D66">
              <w:rPr>
                <w:szCs w:val="30"/>
              </w:rPr>
              <w:t>57)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</w:p>
        </w:tc>
      </w:tr>
    </w:tbl>
    <w:p w:rsidR="00C845AD" w:rsidRDefault="00C845AD" w:rsidP="00C845AD">
      <w:pPr>
        <w:spacing w:line="360" w:lineRule="auto"/>
        <w:rPr>
          <w:szCs w:val="30"/>
        </w:rPr>
      </w:pPr>
    </w:p>
    <w:p w:rsidR="00C845AD" w:rsidRDefault="00C845AD" w:rsidP="00C845A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>РАСПРЕДЕЛЕНИЕ</w:t>
      </w:r>
    </w:p>
    <w:p w:rsidR="00C845AD" w:rsidRDefault="00C845AD" w:rsidP="00C845AD">
      <w:pPr>
        <w:spacing w:line="280" w:lineRule="exact"/>
        <w:ind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C845AD" w:rsidRDefault="00C845AD" w:rsidP="00C845AD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4"/>
        <w:gridCol w:w="851"/>
        <w:gridCol w:w="18"/>
        <w:gridCol w:w="976"/>
        <w:gridCol w:w="14"/>
        <w:gridCol w:w="1411"/>
        <w:gridCol w:w="14"/>
        <w:gridCol w:w="706"/>
        <w:gridCol w:w="2180"/>
      </w:tblGrid>
      <w:tr w:rsidR="00C845AD" w:rsidTr="00D01649">
        <w:tc>
          <w:tcPr>
            <w:tcW w:w="1869" w:type="pct"/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41" w:type="pct"/>
            <w:gridSpan w:val="2"/>
            <w:vAlign w:val="center"/>
            <w:hideMark/>
          </w:tcPr>
          <w:p w:rsidR="00C845AD" w:rsidRDefault="00C845AD" w:rsidP="00D0164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2" w:type="pct"/>
            <w:gridSpan w:val="2"/>
            <w:vAlign w:val="center"/>
            <w:hideMark/>
          </w:tcPr>
          <w:p w:rsidR="00C845AD" w:rsidRDefault="00C845AD" w:rsidP="00D0164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3" w:type="pct"/>
            <w:gridSpan w:val="2"/>
            <w:vAlign w:val="center"/>
            <w:hideMark/>
          </w:tcPr>
          <w:p w:rsidR="00C845AD" w:rsidRDefault="00C845AD" w:rsidP="00D0164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58" w:type="pct"/>
            <w:vAlign w:val="center"/>
            <w:hideMark/>
          </w:tcPr>
          <w:p w:rsidR="00C845AD" w:rsidRDefault="00C845AD" w:rsidP="00D01649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06" w:type="pct"/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175 517,00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175 517,00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126 834,00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122 779,00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122 779,00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41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8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1 055,00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1 055,00</w:t>
            </w:r>
          </w:p>
        </w:tc>
      </w:tr>
      <w:tr w:rsidR="00C845AD" w:rsidTr="00D01649">
        <w:tc>
          <w:tcPr>
            <w:tcW w:w="1869" w:type="pct"/>
            <w:hideMark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41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  <w:hideMark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bookmarkStart w:id="1" w:name="_Hlk32229526"/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41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010</w:t>
            </w:r>
          </w:p>
        </w:tc>
        <w:tc>
          <w:tcPr>
            <w:tcW w:w="502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3 000,00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441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58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441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441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2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8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398,00</w:t>
            </w:r>
          </w:p>
        </w:tc>
      </w:tr>
      <w:bookmarkEnd w:id="1"/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</w:t>
            </w:r>
            <w:r>
              <w:rPr>
                <w:sz w:val="26"/>
                <w:szCs w:val="26"/>
              </w:rPr>
              <w:lastRenderedPageBreak/>
              <w:t>СТРОИТЕЛЬСТВО</w:t>
            </w:r>
          </w:p>
        </w:tc>
        <w:tc>
          <w:tcPr>
            <w:tcW w:w="432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010</w:t>
            </w:r>
          </w:p>
        </w:tc>
        <w:tc>
          <w:tcPr>
            <w:tcW w:w="504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5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48 285,00</w:t>
            </w:r>
          </w:p>
        </w:tc>
      </w:tr>
      <w:tr w:rsidR="00C845AD" w:rsidTr="00D01649">
        <w:tc>
          <w:tcPr>
            <w:tcW w:w="1869" w:type="pct"/>
          </w:tcPr>
          <w:p w:rsidR="00C845AD" w:rsidRDefault="00C845AD" w:rsidP="00D01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Благоустройство населенных пунктов</w:t>
            </w:r>
          </w:p>
        </w:tc>
        <w:tc>
          <w:tcPr>
            <w:tcW w:w="432" w:type="pct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4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3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5" w:type="pct"/>
            <w:gridSpan w:val="2"/>
            <w:vAlign w:val="bottom"/>
          </w:tcPr>
          <w:p w:rsidR="00C845AD" w:rsidRDefault="00C845AD" w:rsidP="00D01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06" w:type="pct"/>
            <w:vAlign w:val="bottom"/>
          </w:tcPr>
          <w:p w:rsidR="00C845AD" w:rsidRDefault="00C845AD" w:rsidP="00D016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48 285,00</w:t>
            </w:r>
          </w:p>
        </w:tc>
      </w:tr>
    </w:tbl>
    <w:p w:rsidR="00C845AD" w:rsidRDefault="00C845AD" w:rsidP="00C845AD">
      <w:pPr>
        <w:rPr>
          <w:sz w:val="18"/>
          <w:szCs w:val="18"/>
        </w:rPr>
        <w:sectPr w:rsidR="00C845AD" w:rsidSect="00027D66">
          <w:headerReference w:type="default" r:id="rId10"/>
          <w:headerReference w:type="first" r:id="rId11"/>
          <w:pgSz w:w="11906" w:h="16838" w:code="9"/>
          <w:pgMar w:top="1134" w:right="567" w:bottom="851" w:left="1701" w:header="709" w:footer="709" w:gutter="0"/>
          <w:cols w:space="708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C845AD" w:rsidTr="00D01649">
        <w:tc>
          <w:tcPr>
            <w:tcW w:w="5670" w:type="dxa"/>
          </w:tcPr>
          <w:p w:rsidR="00C845AD" w:rsidRDefault="00C845AD" w:rsidP="00D0164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C845AD" w:rsidRPr="00B41249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Приложение </w:t>
            </w:r>
            <w:r w:rsidRPr="00B41249">
              <w:rPr>
                <w:szCs w:val="30"/>
              </w:rPr>
              <w:t>4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Долговского сельского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31.12.2020 № 50 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(в редакции решения Долговского сельского Совета депутатов </w:t>
            </w:r>
          </w:p>
          <w:p w:rsidR="00C845AD" w:rsidRDefault="00C845AD" w:rsidP="00D01649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17.06.2021 № 57) </w:t>
            </w:r>
          </w:p>
        </w:tc>
      </w:tr>
    </w:tbl>
    <w:p w:rsidR="00C845AD" w:rsidRDefault="00C845AD" w:rsidP="00C845AD">
      <w:pPr>
        <w:spacing w:line="360" w:lineRule="auto"/>
        <w:rPr>
          <w:szCs w:val="30"/>
        </w:rPr>
      </w:pPr>
    </w:p>
    <w:p w:rsidR="00C845AD" w:rsidRDefault="00C845AD" w:rsidP="00C845AD">
      <w:pPr>
        <w:pStyle w:val="ad"/>
        <w:spacing w:line="280" w:lineRule="exact"/>
        <w:ind w:right="2835"/>
        <w:jc w:val="both"/>
        <w:rPr>
          <w:sz w:val="30"/>
          <w:szCs w:val="30"/>
        </w:rPr>
      </w:pPr>
    </w:p>
    <w:p w:rsidR="00C845AD" w:rsidRDefault="00C845AD" w:rsidP="00C845AD">
      <w:pPr>
        <w:pStyle w:val="ad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C845AD" w:rsidRDefault="00C845AD" w:rsidP="00C845AD">
      <w:pPr>
        <w:pStyle w:val="ad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бюджета.</w:t>
      </w:r>
    </w:p>
    <w:p w:rsidR="00C845AD" w:rsidRDefault="00C845AD" w:rsidP="00C845AD">
      <w:pPr>
        <w:pStyle w:val="ad"/>
        <w:spacing w:line="276" w:lineRule="auto"/>
        <w:ind w:right="2835"/>
        <w:jc w:val="both"/>
        <w:rPr>
          <w:sz w:val="30"/>
          <w:szCs w:val="3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8"/>
        <w:gridCol w:w="2528"/>
        <w:gridCol w:w="1875"/>
        <w:gridCol w:w="2414"/>
      </w:tblGrid>
      <w:tr w:rsidR="00C845AD" w:rsidTr="00D01649">
        <w:trPr>
          <w:trHeight w:val="223"/>
          <w:tblHeader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финансирования </w:t>
            </w:r>
          </w:p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 2021 году, </w:t>
            </w:r>
          </w:p>
          <w:p w:rsidR="00C845AD" w:rsidRDefault="00C845AD" w:rsidP="00D01649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C845AD" w:rsidTr="00D01649">
        <w:trPr>
          <w:trHeight w:val="4124"/>
        </w:trPr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5AD" w:rsidRDefault="00C845AD" w:rsidP="00D0164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452B6">
              <w:rPr>
                <w:sz w:val="26"/>
                <w:szCs w:val="26"/>
              </w:rPr>
              <w:t>. 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B452B6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B452B6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</w:t>
            </w:r>
            <w:r w:rsidRPr="00B452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</w:t>
            </w:r>
            <w:r w:rsidRPr="00B452B6">
              <w:rPr>
                <w:sz w:val="26"/>
                <w:szCs w:val="26"/>
              </w:rPr>
              <w:t>я 20</w:t>
            </w:r>
            <w:r>
              <w:rPr>
                <w:sz w:val="26"/>
                <w:szCs w:val="26"/>
              </w:rPr>
              <w:t>21</w:t>
            </w:r>
            <w:r w:rsidRPr="00B452B6">
              <w:rPr>
                <w:sz w:val="26"/>
                <w:szCs w:val="26"/>
              </w:rPr>
              <w:t> г. №</w:t>
            </w:r>
            <w:r>
              <w:rPr>
                <w:sz w:val="26"/>
                <w:szCs w:val="26"/>
              </w:rPr>
              <w:t xml:space="preserve"> 50</w:t>
            </w:r>
            <w:r w:rsidRPr="00B452B6">
              <w:rPr>
                <w:sz w:val="26"/>
                <w:szCs w:val="26"/>
              </w:rPr>
              <w:t>:</w:t>
            </w:r>
          </w:p>
          <w:p w:rsidR="00C845AD" w:rsidRPr="00B452B6" w:rsidRDefault="00C845AD" w:rsidP="00D01649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  <w:r w:rsidRPr="00B452B6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</w:t>
            </w:r>
            <w:r w:rsidRPr="00B452B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Благоустройство</w:t>
            </w:r>
            <w:r w:rsidRPr="00B452B6">
              <w:rPr>
                <w:sz w:val="26"/>
                <w:szCs w:val="26"/>
              </w:rPr>
              <w:t>»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845AD" w:rsidRDefault="00C845AD" w:rsidP="00D01649">
            <w:pPr>
              <w:pStyle w:val="table10"/>
              <w:rPr>
                <w:sz w:val="26"/>
                <w:szCs w:val="26"/>
              </w:rPr>
            </w:pPr>
          </w:p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Default="00C845AD" w:rsidP="00D01649">
            <w:pPr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>жилищно-коммунальные</w:t>
            </w:r>
          </w:p>
          <w:p w:rsidR="00C845AD" w:rsidRPr="001C75E1" w:rsidRDefault="00C845AD" w:rsidP="00D01649">
            <w:r w:rsidRPr="00AD7A2C">
              <w:rPr>
                <w:sz w:val="26"/>
                <w:szCs w:val="26"/>
              </w:rPr>
              <w:t xml:space="preserve">услуги 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845AD" w:rsidRDefault="00C845AD" w:rsidP="00D01649">
            <w:pPr>
              <w:pStyle w:val="table10"/>
              <w:rPr>
                <w:sz w:val="26"/>
                <w:szCs w:val="26"/>
              </w:rPr>
            </w:pPr>
          </w:p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Pr="001C75E1" w:rsidRDefault="00C845AD" w:rsidP="00D01649"/>
          <w:p w:rsidR="00C845AD" w:rsidRDefault="00C845AD" w:rsidP="00D01649">
            <w:pPr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Долговский </w:t>
            </w:r>
            <w:r>
              <w:rPr>
                <w:sz w:val="26"/>
                <w:szCs w:val="26"/>
              </w:rPr>
              <w:t xml:space="preserve">      </w:t>
            </w:r>
            <w:r w:rsidRPr="00AD7A2C">
              <w:rPr>
                <w:sz w:val="26"/>
                <w:szCs w:val="26"/>
              </w:rPr>
              <w:t>сельский</w:t>
            </w:r>
          </w:p>
          <w:p w:rsidR="00C845AD" w:rsidRPr="001C75E1" w:rsidRDefault="00C845AD" w:rsidP="00D01649">
            <w:r w:rsidRPr="00AD7A2C">
              <w:rPr>
                <w:sz w:val="26"/>
                <w:szCs w:val="26"/>
              </w:rPr>
              <w:t xml:space="preserve">исполнительный </w:t>
            </w:r>
            <w:r>
              <w:rPr>
                <w:sz w:val="26"/>
                <w:szCs w:val="26"/>
              </w:rPr>
              <w:t xml:space="preserve">   </w:t>
            </w:r>
            <w:r w:rsidRPr="00AD7A2C">
              <w:rPr>
                <w:sz w:val="26"/>
                <w:szCs w:val="26"/>
              </w:rPr>
              <w:t>комитет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845AD" w:rsidRDefault="00C845AD" w:rsidP="00D01649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Pr="001C75E1" w:rsidRDefault="00C845AD" w:rsidP="00D01649">
            <w:pPr>
              <w:jc w:val="right"/>
            </w:pPr>
          </w:p>
          <w:p w:rsidR="00C845AD" w:rsidRDefault="00C845AD" w:rsidP="00D01649">
            <w:pPr>
              <w:ind w:firstLine="7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48 285,00</w:t>
            </w:r>
          </w:p>
          <w:p w:rsidR="00C845AD" w:rsidRDefault="00C845AD" w:rsidP="00D01649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C845AD" w:rsidRDefault="00C845AD" w:rsidP="00D01649">
            <w:pPr>
              <w:ind w:firstLine="708"/>
              <w:jc w:val="right"/>
              <w:rPr>
                <w:sz w:val="26"/>
                <w:szCs w:val="26"/>
              </w:rPr>
            </w:pPr>
          </w:p>
          <w:p w:rsidR="00C845AD" w:rsidRPr="007D2DDA" w:rsidRDefault="00C845AD" w:rsidP="00D01649">
            <w:pPr>
              <w:ind w:firstLine="708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C845AD" w:rsidTr="00D01649">
        <w:trPr>
          <w:trHeight w:val="74"/>
        </w:trPr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5AD" w:rsidRDefault="00C845AD" w:rsidP="00D01649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5AD" w:rsidRPr="00AD7A2C" w:rsidRDefault="00C845AD" w:rsidP="00D01649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5AD" w:rsidRPr="00AD7A2C" w:rsidRDefault="00C845AD" w:rsidP="00D01649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5AD" w:rsidRPr="00AD7A2C" w:rsidRDefault="00C845AD" w:rsidP="00D01649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C845AD" w:rsidRDefault="00C845AD" w:rsidP="00C845AD">
      <w:pPr>
        <w:rPr>
          <w:szCs w:val="30"/>
        </w:rPr>
      </w:pPr>
    </w:p>
    <w:p w:rsidR="009B2591" w:rsidRPr="00A051BB" w:rsidRDefault="009B2591" w:rsidP="009B2591"/>
    <w:p w:rsidR="009B2591" w:rsidRDefault="009B2591" w:rsidP="009B2591">
      <w:pPr>
        <w:jc w:val="both"/>
        <w:rPr>
          <w:szCs w:val="30"/>
        </w:rPr>
      </w:pPr>
    </w:p>
    <w:p w:rsidR="00C8391B" w:rsidRDefault="00C8391B" w:rsidP="00C8391B">
      <w:pPr>
        <w:rPr>
          <w:szCs w:val="30"/>
        </w:rPr>
      </w:pPr>
    </w:p>
    <w:p w:rsidR="005C044E" w:rsidRDefault="005C044E" w:rsidP="00373373">
      <w:pPr>
        <w:spacing w:line="280" w:lineRule="exact"/>
        <w:jc w:val="center"/>
        <w:rPr>
          <w:szCs w:val="30"/>
        </w:rPr>
      </w:pPr>
    </w:p>
    <w:sectPr w:rsidR="005C044E" w:rsidSect="006E6C6F">
      <w:headerReference w:type="defaul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23" w:rsidRDefault="00677123" w:rsidP="00A56E08">
      <w:r>
        <w:separator/>
      </w:r>
    </w:p>
  </w:endnote>
  <w:endnote w:type="continuationSeparator" w:id="0">
    <w:p w:rsidR="00677123" w:rsidRDefault="00677123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23" w:rsidRDefault="00677123" w:rsidP="00A56E08">
      <w:r>
        <w:separator/>
      </w:r>
    </w:p>
  </w:footnote>
  <w:footnote w:type="continuationSeparator" w:id="0">
    <w:p w:rsidR="00677123" w:rsidRDefault="00677123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90"/>
      <w:docPartObj>
        <w:docPartGallery w:val="Page Numbers (Top of Page)"/>
        <w:docPartUnique/>
      </w:docPartObj>
    </w:sdtPr>
    <w:sdtContent>
      <w:p w:rsidR="00C845AD" w:rsidRDefault="00C845AD" w:rsidP="00AD7A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AD" w:rsidRDefault="00C845AD" w:rsidP="00D54FE0">
    <w:pPr>
      <w:pStyle w:val="a5"/>
      <w:tabs>
        <w:tab w:val="clear" w:pos="4677"/>
        <w:tab w:val="clear" w:pos="9355"/>
        <w:tab w:val="left" w:pos="4140"/>
      </w:tabs>
    </w:pPr>
    <w:r>
      <w:tab/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AD" w:rsidRDefault="00C845A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37205409"/>
      <w:docPartObj>
        <w:docPartGallery w:val="Page Numbers (Top of Page)"/>
        <w:docPartUnique/>
      </w:docPartObj>
    </w:sdtPr>
    <w:sdtEndPr/>
    <w:sdtContent>
      <w:p w:rsidR="00B124B2" w:rsidRPr="003F0576" w:rsidRDefault="00DD7042" w:rsidP="0026033C">
        <w:pPr>
          <w:pStyle w:val="a5"/>
          <w:jc w:val="center"/>
          <w:rPr>
            <w:sz w:val="28"/>
            <w:szCs w:val="28"/>
          </w:rPr>
        </w:pPr>
        <w:r w:rsidRPr="003F0576">
          <w:rPr>
            <w:sz w:val="28"/>
            <w:szCs w:val="28"/>
          </w:rPr>
          <w:fldChar w:fldCharType="begin"/>
        </w:r>
        <w:r w:rsidRPr="003F0576">
          <w:rPr>
            <w:sz w:val="28"/>
            <w:szCs w:val="28"/>
          </w:rPr>
          <w:instrText xml:space="preserve"> PAGE   \* MERGEFORMAT </w:instrText>
        </w:r>
        <w:r w:rsidRPr="003F0576">
          <w:rPr>
            <w:sz w:val="28"/>
            <w:szCs w:val="28"/>
          </w:rPr>
          <w:fldChar w:fldCharType="separate"/>
        </w:r>
        <w:r w:rsidR="00C845AD">
          <w:rPr>
            <w:noProof/>
            <w:sz w:val="28"/>
            <w:szCs w:val="28"/>
          </w:rPr>
          <w:t>2</w:t>
        </w:r>
        <w:r w:rsidRPr="003F0576">
          <w:rPr>
            <w:sz w:val="28"/>
            <w:szCs w:val="28"/>
          </w:rPr>
          <w:fldChar w:fldCharType="end"/>
        </w:r>
      </w:p>
    </w:sdtContent>
  </w:sdt>
  <w:p w:rsidR="00000000" w:rsidRDefault="00677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439B"/>
    <w:rsid w:val="00067F83"/>
    <w:rsid w:val="00075F08"/>
    <w:rsid w:val="00077A55"/>
    <w:rsid w:val="00090F9B"/>
    <w:rsid w:val="000A4401"/>
    <w:rsid w:val="000C276C"/>
    <w:rsid w:val="000D1DDC"/>
    <w:rsid w:val="000D323D"/>
    <w:rsid w:val="000F49C3"/>
    <w:rsid w:val="00112836"/>
    <w:rsid w:val="00114DDB"/>
    <w:rsid w:val="00123B65"/>
    <w:rsid w:val="00132340"/>
    <w:rsid w:val="00170C9E"/>
    <w:rsid w:val="00186DE3"/>
    <w:rsid w:val="001919EB"/>
    <w:rsid w:val="0019495D"/>
    <w:rsid w:val="001A3C3B"/>
    <w:rsid w:val="001A729E"/>
    <w:rsid w:val="0020284C"/>
    <w:rsid w:val="00204DAF"/>
    <w:rsid w:val="0021210C"/>
    <w:rsid w:val="00213686"/>
    <w:rsid w:val="0021371E"/>
    <w:rsid w:val="0021463A"/>
    <w:rsid w:val="00224D9D"/>
    <w:rsid w:val="00234DD8"/>
    <w:rsid w:val="0025305C"/>
    <w:rsid w:val="0025765D"/>
    <w:rsid w:val="0026033C"/>
    <w:rsid w:val="00261848"/>
    <w:rsid w:val="0027179C"/>
    <w:rsid w:val="00282F80"/>
    <w:rsid w:val="00282FEB"/>
    <w:rsid w:val="00285943"/>
    <w:rsid w:val="002878B9"/>
    <w:rsid w:val="002912C8"/>
    <w:rsid w:val="002B326A"/>
    <w:rsid w:val="002B6FF8"/>
    <w:rsid w:val="002F2674"/>
    <w:rsid w:val="002F5BC9"/>
    <w:rsid w:val="002F5EB0"/>
    <w:rsid w:val="002F6598"/>
    <w:rsid w:val="003031F0"/>
    <w:rsid w:val="00316BF8"/>
    <w:rsid w:val="00320734"/>
    <w:rsid w:val="00343636"/>
    <w:rsid w:val="003604AF"/>
    <w:rsid w:val="003654B5"/>
    <w:rsid w:val="00365B60"/>
    <w:rsid w:val="00373373"/>
    <w:rsid w:val="00373515"/>
    <w:rsid w:val="00381369"/>
    <w:rsid w:val="00381BE0"/>
    <w:rsid w:val="0038203B"/>
    <w:rsid w:val="00385A03"/>
    <w:rsid w:val="003C50CC"/>
    <w:rsid w:val="003D421E"/>
    <w:rsid w:val="003F0576"/>
    <w:rsid w:val="003F312B"/>
    <w:rsid w:val="00400E5E"/>
    <w:rsid w:val="004019EA"/>
    <w:rsid w:val="00415E13"/>
    <w:rsid w:val="00436047"/>
    <w:rsid w:val="00444879"/>
    <w:rsid w:val="00472035"/>
    <w:rsid w:val="004919C6"/>
    <w:rsid w:val="004A6284"/>
    <w:rsid w:val="004C3A38"/>
    <w:rsid w:val="004C5B87"/>
    <w:rsid w:val="004D3072"/>
    <w:rsid w:val="004E52C8"/>
    <w:rsid w:val="0051572F"/>
    <w:rsid w:val="00516D78"/>
    <w:rsid w:val="00526A24"/>
    <w:rsid w:val="00541432"/>
    <w:rsid w:val="00550EDF"/>
    <w:rsid w:val="0056042C"/>
    <w:rsid w:val="00575E4A"/>
    <w:rsid w:val="005907DB"/>
    <w:rsid w:val="00593A9A"/>
    <w:rsid w:val="005A3C70"/>
    <w:rsid w:val="005A4374"/>
    <w:rsid w:val="005A4CF1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74A2B"/>
    <w:rsid w:val="00677123"/>
    <w:rsid w:val="00683B84"/>
    <w:rsid w:val="00687E42"/>
    <w:rsid w:val="0069719D"/>
    <w:rsid w:val="006A1B24"/>
    <w:rsid w:val="006A1F15"/>
    <w:rsid w:val="006A594E"/>
    <w:rsid w:val="006B1875"/>
    <w:rsid w:val="006B482E"/>
    <w:rsid w:val="006C3BC2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572E3"/>
    <w:rsid w:val="00767638"/>
    <w:rsid w:val="007765B4"/>
    <w:rsid w:val="007A0169"/>
    <w:rsid w:val="007A4C3B"/>
    <w:rsid w:val="007B3110"/>
    <w:rsid w:val="007F22F8"/>
    <w:rsid w:val="008042F4"/>
    <w:rsid w:val="00823F78"/>
    <w:rsid w:val="00824F4E"/>
    <w:rsid w:val="0085778B"/>
    <w:rsid w:val="00871FF9"/>
    <w:rsid w:val="008835CF"/>
    <w:rsid w:val="008D1D15"/>
    <w:rsid w:val="008E4F6B"/>
    <w:rsid w:val="008F619A"/>
    <w:rsid w:val="00903AC2"/>
    <w:rsid w:val="00904B28"/>
    <w:rsid w:val="00916D9B"/>
    <w:rsid w:val="00923D30"/>
    <w:rsid w:val="00935241"/>
    <w:rsid w:val="00973F96"/>
    <w:rsid w:val="009B20CA"/>
    <w:rsid w:val="009B2591"/>
    <w:rsid w:val="009C644D"/>
    <w:rsid w:val="009E51EC"/>
    <w:rsid w:val="00A07602"/>
    <w:rsid w:val="00A101BC"/>
    <w:rsid w:val="00A11B6B"/>
    <w:rsid w:val="00A12634"/>
    <w:rsid w:val="00A234C3"/>
    <w:rsid w:val="00A375F8"/>
    <w:rsid w:val="00A56E08"/>
    <w:rsid w:val="00A56FD5"/>
    <w:rsid w:val="00A66503"/>
    <w:rsid w:val="00A81BE5"/>
    <w:rsid w:val="00AA1A4B"/>
    <w:rsid w:val="00AA2B89"/>
    <w:rsid w:val="00AA51CE"/>
    <w:rsid w:val="00AB14BA"/>
    <w:rsid w:val="00AB2284"/>
    <w:rsid w:val="00AB50E4"/>
    <w:rsid w:val="00AC29B7"/>
    <w:rsid w:val="00AD048B"/>
    <w:rsid w:val="00AE0369"/>
    <w:rsid w:val="00AF0A7C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50B7C"/>
    <w:rsid w:val="00B52246"/>
    <w:rsid w:val="00B67FD8"/>
    <w:rsid w:val="00B708CB"/>
    <w:rsid w:val="00B83E72"/>
    <w:rsid w:val="00B94CAE"/>
    <w:rsid w:val="00B96408"/>
    <w:rsid w:val="00B9745E"/>
    <w:rsid w:val="00BA1072"/>
    <w:rsid w:val="00BA3482"/>
    <w:rsid w:val="00BB255C"/>
    <w:rsid w:val="00BE535C"/>
    <w:rsid w:val="00C0177B"/>
    <w:rsid w:val="00C05D6B"/>
    <w:rsid w:val="00C067CC"/>
    <w:rsid w:val="00C1116F"/>
    <w:rsid w:val="00C14564"/>
    <w:rsid w:val="00C36E53"/>
    <w:rsid w:val="00C42542"/>
    <w:rsid w:val="00C445EF"/>
    <w:rsid w:val="00C46E48"/>
    <w:rsid w:val="00C56983"/>
    <w:rsid w:val="00C5799E"/>
    <w:rsid w:val="00C63385"/>
    <w:rsid w:val="00C8391B"/>
    <w:rsid w:val="00C845AD"/>
    <w:rsid w:val="00C8582D"/>
    <w:rsid w:val="00C86AD3"/>
    <w:rsid w:val="00C9448E"/>
    <w:rsid w:val="00CB6355"/>
    <w:rsid w:val="00CC0815"/>
    <w:rsid w:val="00CD5DFA"/>
    <w:rsid w:val="00CF0F6A"/>
    <w:rsid w:val="00CF7415"/>
    <w:rsid w:val="00D10DDF"/>
    <w:rsid w:val="00D20C17"/>
    <w:rsid w:val="00D2154C"/>
    <w:rsid w:val="00D33526"/>
    <w:rsid w:val="00D3446E"/>
    <w:rsid w:val="00D350CF"/>
    <w:rsid w:val="00D547BB"/>
    <w:rsid w:val="00D54F2B"/>
    <w:rsid w:val="00D6678F"/>
    <w:rsid w:val="00D675B2"/>
    <w:rsid w:val="00D70E73"/>
    <w:rsid w:val="00D739AE"/>
    <w:rsid w:val="00D833A5"/>
    <w:rsid w:val="00D86181"/>
    <w:rsid w:val="00DA7C39"/>
    <w:rsid w:val="00DC4F33"/>
    <w:rsid w:val="00DD4314"/>
    <w:rsid w:val="00DD6C78"/>
    <w:rsid w:val="00DD7042"/>
    <w:rsid w:val="00DE0B5C"/>
    <w:rsid w:val="00DF19EB"/>
    <w:rsid w:val="00E11F4D"/>
    <w:rsid w:val="00E12D17"/>
    <w:rsid w:val="00E3758A"/>
    <w:rsid w:val="00E41376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CFD"/>
    <w:rsid w:val="00F51FF7"/>
    <w:rsid w:val="00F64CE9"/>
    <w:rsid w:val="00F70323"/>
    <w:rsid w:val="00F86DC5"/>
    <w:rsid w:val="00F93D69"/>
    <w:rsid w:val="00FA0235"/>
    <w:rsid w:val="00FA2680"/>
    <w:rsid w:val="00FB130C"/>
    <w:rsid w:val="00FC5FEE"/>
    <w:rsid w:val="00FC684F"/>
    <w:rsid w:val="00FD41D7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1704E"/>
  <w15:docId w15:val="{DFC40BFF-5E52-4633-8C2A-D6F9808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ConsPlusNormal">
    <w:name w:val="ConsPlusNormal"/>
    <w:rsid w:val="009B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99"/>
    <w:qFormat/>
    <w:rsid w:val="00C8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C845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0469B0113AF8D48FD98DCD108FC82AC6052A26F5FB9182CDAE5A097DED732D68D0DA95F9EFE61CE164DB659ED7C4B9BBB04435F99B05189CDE8CBA97Cm9l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0469B0113AF8D48FD98DCD108FC82AC6052A26F5FB9182DDFEEA097DED732D68D0DA95F9EEC61961A4FB046ED7D5ECDEA42m1l6G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B608-396F-47D5-8A8C-228D9B31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205</cp:revision>
  <cp:lastPrinted>2021-02-24T19:49:00Z</cp:lastPrinted>
  <dcterms:created xsi:type="dcterms:W3CDTF">2011-09-22T09:10:00Z</dcterms:created>
  <dcterms:modified xsi:type="dcterms:W3CDTF">2021-07-09T05:11:00Z</dcterms:modified>
</cp:coreProperties>
</file>