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64F" w:rsidRPr="00AA591A" w:rsidRDefault="007A264F" w:rsidP="007A2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распоряжением Государственного военно-промышленного комитета Республики Беларусь от 23 августа 2022 года №7 «Об организации системы учета заявок и их рассмотрения по изготовлению запасных частей критического импорта» базовой организацией по учету заявок на изготовление запасных частей критического импорта к технологическому оборудованию для организаций республики определено </w:t>
      </w:r>
      <w:bookmarkStart w:id="0" w:name="_GoBack"/>
      <w:r w:rsidRPr="00AA591A">
        <w:rPr>
          <w:rFonts w:ascii="Times New Roman" w:hAnsi="Times New Roman" w:cs="Times New Roman"/>
          <w:b/>
          <w:bCs/>
          <w:sz w:val="30"/>
          <w:szCs w:val="30"/>
        </w:rPr>
        <w:t>ОАО «558 Авиационный ремонтный завод»</w:t>
      </w:r>
      <w:r w:rsidR="00AA591A" w:rsidRPr="00AA591A">
        <w:rPr>
          <w:rFonts w:ascii="Times New Roman" w:hAnsi="Times New Roman" w:cs="Times New Roman"/>
          <w:b/>
          <w:bCs/>
          <w:sz w:val="30"/>
          <w:szCs w:val="30"/>
        </w:rPr>
        <w:t xml:space="preserve"> (тел. 8 0163 41 70 69, </w:t>
      </w:r>
      <w:r w:rsidR="00AA591A" w:rsidRPr="00AA591A">
        <w:rPr>
          <w:rFonts w:ascii="Times New Roman" w:hAnsi="Times New Roman" w:cs="Times New Roman"/>
          <w:b/>
          <w:bCs/>
          <w:sz w:val="30"/>
          <w:szCs w:val="30"/>
          <w:lang w:val="en-US"/>
        </w:rPr>
        <w:t>e</w:t>
      </w:r>
      <w:r w:rsidR="00AA591A" w:rsidRPr="00AA591A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AA591A" w:rsidRPr="00AA591A">
        <w:rPr>
          <w:rFonts w:ascii="Times New Roman" w:hAnsi="Times New Roman" w:cs="Times New Roman"/>
          <w:b/>
          <w:bCs/>
          <w:sz w:val="30"/>
          <w:szCs w:val="30"/>
          <w:lang w:val="en-US"/>
        </w:rPr>
        <w:t>mail</w:t>
      </w:r>
      <w:r w:rsidR="00AA591A" w:rsidRPr="00AA591A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proofErr w:type="spellStart"/>
      <w:r w:rsidR="00AA591A" w:rsidRPr="00AA591A">
        <w:rPr>
          <w:rFonts w:ascii="Times New Roman" w:hAnsi="Times New Roman" w:cs="Times New Roman"/>
          <w:b/>
          <w:bCs/>
          <w:sz w:val="30"/>
          <w:szCs w:val="30"/>
          <w:lang w:val="en-US"/>
        </w:rPr>
        <w:t>ppo</w:t>
      </w:r>
      <w:proofErr w:type="spellEnd"/>
      <w:r w:rsidR="00AA591A" w:rsidRPr="00AA591A">
        <w:rPr>
          <w:rFonts w:ascii="Times New Roman" w:hAnsi="Times New Roman" w:cs="Times New Roman"/>
          <w:b/>
          <w:bCs/>
          <w:sz w:val="30"/>
          <w:szCs w:val="30"/>
        </w:rPr>
        <w:t>@558</w:t>
      </w:r>
      <w:proofErr w:type="spellStart"/>
      <w:r w:rsidR="00AA591A" w:rsidRPr="00AA591A">
        <w:rPr>
          <w:rFonts w:ascii="Times New Roman" w:hAnsi="Times New Roman" w:cs="Times New Roman"/>
          <w:b/>
          <w:bCs/>
          <w:sz w:val="30"/>
          <w:szCs w:val="30"/>
          <w:lang w:val="en-US"/>
        </w:rPr>
        <w:t>arp</w:t>
      </w:r>
      <w:proofErr w:type="spellEnd"/>
      <w:r w:rsidR="00AA591A" w:rsidRPr="00AA591A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AA591A" w:rsidRPr="00AA591A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AA591A" w:rsidRPr="00AA591A">
        <w:rPr>
          <w:rFonts w:ascii="Times New Roman" w:hAnsi="Times New Roman" w:cs="Times New Roman"/>
          <w:b/>
          <w:bCs/>
          <w:sz w:val="30"/>
          <w:szCs w:val="30"/>
        </w:rPr>
        <w:t>).</w:t>
      </w:r>
    </w:p>
    <w:bookmarkEnd w:id="0"/>
    <w:p w:rsidR="007A264F" w:rsidRPr="007A264F" w:rsidRDefault="007A264F" w:rsidP="007A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A264F" w:rsidRPr="007A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F"/>
    <w:rsid w:val="007A264F"/>
    <w:rsid w:val="007E7C45"/>
    <w:rsid w:val="00A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E67F"/>
  <w15:chartTrackingRefBased/>
  <w15:docId w15:val="{5F36B17F-13F1-4971-94A7-1F8CB3AD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Лапатецкая Т.Н.</dc:creator>
  <cp:keywords/>
  <dc:description/>
  <cp:lastModifiedBy>Лапатецкая Т.Н.</cp:lastModifiedBy>
  <cp:revision>2</cp:revision>
  <dcterms:created xsi:type="dcterms:W3CDTF">2022-09-05T13:36:00Z</dcterms:created>
  <dcterms:modified xsi:type="dcterms:W3CDTF">2022-09-05T13:42:00Z</dcterms:modified>
</cp:coreProperties>
</file>