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DE" w:rsidRDefault="000278DE" w:rsidP="000278DE">
      <w:pPr>
        <w:jc w:val="center"/>
        <w:rPr>
          <w:b/>
        </w:rPr>
      </w:pPr>
      <w:r w:rsidRPr="000278DE">
        <w:rPr>
          <w:b/>
        </w:rPr>
        <w:t>Обязанности плательщиков по уплате обязательных страховых взносов, взносов на профессиональное  пенсионное страхование и иных платежей в Фонд социальной защиты населения Министерства труда и социальной защиты Республики Беларусь</w:t>
      </w:r>
    </w:p>
    <w:p w:rsidR="000278DE" w:rsidRPr="000278DE" w:rsidRDefault="000278DE" w:rsidP="000278DE">
      <w:pPr>
        <w:jc w:val="center"/>
        <w:rPr>
          <w:b/>
        </w:rPr>
      </w:pPr>
    </w:p>
    <w:p w:rsidR="000278DE" w:rsidRDefault="0018322A" w:rsidP="000278DE">
      <w:pPr>
        <w:jc w:val="both"/>
      </w:pPr>
      <w:proofErr w:type="gramStart"/>
      <w:r>
        <w:t xml:space="preserve">Солигорский </w:t>
      </w:r>
      <w:r w:rsidR="000278DE">
        <w:t>районный отдел Минского областного управления Фонда социальной защиты населения Министерства труда и социальной защиты Республики Беларусь (далее – Фонд) напоминает, что в соответствии с пунктом 26  Положения об уплате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Беларусь, утвержденного Указом Президента Республики Беларусь от 16.01.2009 № 40 (далее – Положение</w:t>
      </w:r>
      <w:proofErr w:type="gramEnd"/>
      <w:r w:rsidR="000278DE">
        <w:t xml:space="preserve"> № 40) плательщики обязательных страховых взносов обязаны </w:t>
      </w:r>
      <w:proofErr w:type="gramStart"/>
      <w:r w:rsidR="000278DE">
        <w:t>начислять и перечислять</w:t>
      </w:r>
      <w:proofErr w:type="gramEnd"/>
      <w:r w:rsidR="000278DE">
        <w:t xml:space="preserve"> в полном объеме и в установленные настоящим Положением сроки обязательные страховые взносы, взносы на профессиональное пенсионное страхование и иные платежи в бюджет фонда.</w:t>
      </w:r>
    </w:p>
    <w:p w:rsidR="000278DE" w:rsidRDefault="000278DE" w:rsidP="000278DE">
      <w:pPr>
        <w:jc w:val="both"/>
      </w:pPr>
      <w:r>
        <w:t>Своевременная и полная уплата страховых взносов гарантирует работникам предприятий своевременное назначение и выплату пенсий и пособий, выплачиваемых из средств Фонда. В период</w:t>
      </w:r>
      <w:r w:rsidR="0018322A">
        <w:t>,</w:t>
      </w:r>
      <w:r>
        <w:t xml:space="preserve"> когда работодателем взносы не уплачиваются или уплачиваются в неполном объеме</w:t>
      </w:r>
      <w:r w:rsidR="0018322A">
        <w:t>,</w:t>
      </w:r>
      <w:r>
        <w:t xml:space="preserve"> у работников не формируются права на социальные выплаты, включая пенсии, что также отрицательно отразится на размере пенсии или пособия. В такой ситуации страдает в первую очередь работник предприятия, которому пришла пора оформлять трудовую пенсию. Дело в том, что трудовой стаж и индивидуальный коэффициент заработной платы при назначении пенсии </w:t>
      </w:r>
      <w:proofErr w:type="gramStart"/>
      <w:r>
        <w:t>засчитывается и рас</w:t>
      </w:r>
      <w:r w:rsidR="0018322A">
        <w:t>с</w:t>
      </w:r>
      <w:r>
        <w:t>читывается</w:t>
      </w:r>
      <w:proofErr w:type="gramEnd"/>
      <w:r>
        <w:t xml:space="preserve"> только при одном, но неукоснительном условии - уплате обязательных страховых взносов в бюджет фонда. Есть уплата взносов - есть трудовой стаж и соответственно пенсия, нет уплаты - нет трудовой пенсии.</w:t>
      </w:r>
    </w:p>
    <w:p w:rsidR="000278DE" w:rsidRDefault="000278DE" w:rsidP="000278DE">
      <w:pPr>
        <w:jc w:val="both"/>
      </w:pPr>
      <w:r>
        <w:t>В случае нарушения сроков уплаты обязательных страховых взносов предусмотрена ответственность в соответствии с законодательством.</w:t>
      </w:r>
    </w:p>
    <w:p w:rsidR="00606D34" w:rsidRDefault="000278DE" w:rsidP="000278DE">
      <w:pPr>
        <w:jc w:val="both"/>
      </w:pPr>
      <w:r>
        <w:t>По всем возникающим вопросам</w:t>
      </w:r>
      <w:r w:rsidR="006534A7">
        <w:t xml:space="preserve"> можно обратиться в </w:t>
      </w:r>
      <w:r w:rsidR="0018322A">
        <w:t xml:space="preserve">Солигорский </w:t>
      </w:r>
      <w:r>
        <w:t xml:space="preserve">районный отдел Фонда социальной защиты населения по адресу: </w:t>
      </w:r>
      <w:proofErr w:type="spellStart"/>
      <w:r>
        <w:t>г</w:t>
      </w:r>
      <w:proofErr w:type="gramStart"/>
      <w:r>
        <w:t>.</w:t>
      </w:r>
      <w:r w:rsidR="0018322A">
        <w:t>С</w:t>
      </w:r>
      <w:proofErr w:type="gramEnd"/>
      <w:r w:rsidR="0018322A">
        <w:t>олигорск</w:t>
      </w:r>
      <w:proofErr w:type="spellEnd"/>
      <w:r w:rsidR="0018322A">
        <w:t xml:space="preserve">, </w:t>
      </w:r>
      <w:proofErr w:type="spellStart"/>
      <w:r w:rsidR="0018322A">
        <w:t>ул.Ленина</w:t>
      </w:r>
      <w:proofErr w:type="spellEnd"/>
      <w:r w:rsidR="0018322A">
        <w:t xml:space="preserve">, 15А </w:t>
      </w:r>
      <w:r>
        <w:t>и по тел</w:t>
      </w:r>
      <w:r w:rsidR="006534A7">
        <w:t xml:space="preserve">ефонам </w:t>
      </w:r>
      <w:r w:rsidR="0018322A">
        <w:t xml:space="preserve">26 03 76, 26 03 59, 26 03 75, 26 03 72, 26 03 68, 26 10 26, 26 03 74, 26 03 58, 26 03 67 </w:t>
      </w:r>
      <w:r w:rsidR="006534A7">
        <w:t xml:space="preserve">с </w:t>
      </w:r>
      <w:r w:rsidR="0018322A">
        <w:t>8</w:t>
      </w:r>
      <w:r w:rsidR="006534A7">
        <w:t xml:space="preserve">.00 до </w:t>
      </w:r>
      <w:r w:rsidR="0018322A">
        <w:t>14</w:t>
      </w:r>
      <w:r>
        <w:t>.00, суббота, воскресенье – выходной.</w:t>
      </w:r>
    </w:p>
    <w:p w:rsidR="000278DE" w:rsidRPr="0018322A" w:rsidRDefault="0018322A" w:rsidP="0018322A">
      <w:pPr>
        <w:ind w:firstLine="3969"/>
        <w:jc w:val="both"/>
      </w:pPr>
      <w:proofErr w:type="spellStart"/>
      <w:r w:rsidRPr="0018322A">
        <w:t>Т.А.Поперецкая</w:t>
      </w:r>
      <w:proofErr w:type="spellEnd"/>
    </w:p>
    <w:p w:rsidR="000278DE" w:rsidRPr="0018322A" w:rsidRDefault="006534A7" w:rsidP="0018322A">
      <w:pPr>
        <w:ind w:firstLine="3969"/>
        <w:jc w:val="both"/>
      </w:pPr>
      <w:r w:rsidRPr="0018322A">
        <w:t xml:space="preserve">Начальник </w:t>
      </w:r>
      <w:r w:rsidR="0018322A" w:rsidRPr="0018322A">
        <w:t>Солигорского</w:t>
      </w:r>
      <w:r w:rsidR="000278DE" w:rsidRPr="0018322A">
        <w:t xml:space="preserve"> районного отдела</w:t>
      </w:r>
    </w:p>
    <w:p w:rsidR="000278DE" w:rsidRPr="0018322A" w:rsidRDefault="000278DE" w:rsidP="0018322A">
      <w:pPr>
        <w:ind w:firstLine="3969"/>
        <w:jc w:val="both"/>
      </w:pPr>
      <w:r w:rsidRPr="0018322A">
        <w:t>Минского областного управления</w:t>
      </w:r>
    </w:p>
    <w:p w:rsidR="000278DE" w:rsidRPr="0018322A" w:rsidRDefault="000278DE" w:rsidP="0018322A">
      <w:pPr>
        <w:ind w:firstLine="3969"/>
        <w:jc w:val="both"/>
      </w:pPr>
      <w:r w:rsidRPr="0018322A">
        <w:t>Фонда социальной защиты населения</w:t>
      </w:r>
      <w:bookmarkStart w:id="0" w:name="_GoBack"/>
      <w:bookmarkEnd w:id="0"/>
    </w:p>
    <w:sectPr w:rsidR="000278DE" w:rsidRPr="0018322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DE" w:rsidRDefault="000278DE">
      <w:r>
        <w:separator/>
      </w:r>
    </w:p>
  </w:endnote>
  <w:endnote w:type="continuationSeparator" w:id="0">
    <w:p w:rsidR="000278DE" w:rsidRDefault="0002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DE" w:rsidRDefault="000278DE">
      <w:r>
        <w:separator/>
      </w:r>
    </w:p>
  </w:footnote>
  <w:footnote w:type="continuationSeparator" w:id="0">
    <w:p w:rsidR="000278DE" w:rsidRDefault="00027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322A">
      <w:rPr>
        <w:rStyle w:val="a4"/>
        <w:noProof/>
      </w:rPr>
      <w:t>2</w: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DE"/>
    <w:rsid w:val="000278DE"/>
    <w:rsid w:val="000454B3"/>
    <w:rsid w:val="0018322A"/>
    <w:rsid w:val="00606D34"/>
    <w:rsid w:val="006534A7"/>
    <w:rsid w:val="00846F90"/>
    <w:rsid w:val="00D8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Гурманчук Светлана Станиславовна</dc:creator>
  <cp:lastModifiedBy>Поперецкая Татьяна Адамовна</cp:lastModifiedBy>
  <cp:revision>5</cp:revision>
  <dcterms:created xsi:type="dcterms:W3CDTF">2020-05-27T08:14:00Z</dcterms:created>
  <dcterms:modified xsi:type="dcterms:W3CDTF">2020-06-17T08:22:00Z</dcterms:modified>
</cp:coreProperties>
</file>