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32" w:rsidRDefault="00922B32" w:rsidP="00BF24A8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1779A8" w:rsidRPr="00790B5F" w:rsidRDefault="001779A8" w:rsidP="001779A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790B5F">
        <w:rPr>
          <w:rFonts w:ascii="Times New Roman" w:hAnsi="Times New Roman"/>
          <w:b/>
          <w:sz w:val="30"/>
          <w:szCs w:val="30"/>
        </w:rPr>
        <w:t>18 октября 2019 г. Президентом Ре</w:t>
      </w:r>
      <w:r w:rsidR="00922B32" w:rsidRPr="00790B5F">
        <w:rPr>
          <w:rFonts w:ascii="Times New Roman" w:hAnsi="Times New Roman"/>
          <w:b/>
          <w:sz w:val="30"/>
          <w:szCs w:val="30"/>
        </w:rPr>
        <w:t xml:space="preserve">спублики Беларусь подписан Указ </w:t>
      </w:r>
      <w:r w:rsidRPr="00790B5F">
        <w:rPr>
          <w:rFonts w:ascii="Times New Roman" w:hAnsi="Times New Roman"/>
          <w:b/>
          <w:sz w:val="30"/>
          <w:szCs w:val="30"/>
        </w:rPr>
        <w:t xml:space="preserve">№ 386 «О стимулировании научной деятельности </w:t>
      </w:r>
      <w:r w:rsidR="000143AE" w:rsidRPr="00790B5F">
        <w:rPr>
          <w:rFonts w:ascii="Times New Roman" w:hAnsi="Times New Roman"/>
          <w:b/>
          <w:sz w:val="30"/>
          <w:szCs w:val="30"/>
        </w:rPr>
        <w:t xml:space="preserve">                             </w:t>
      </w:r>
      <w:r w:rsidRPr="00790B5F">
        <w:rPr>
          <w:rFonts w:ascii="Times New Roman" w:hAnsi="Times New Roman"/>
          <w:b/>
          <w:sz w:val="30"/>
          <w:szCs w:val="30"/>
        </w:rPr>
        <w:t xml:space="preserve">и совершенствовании оплаты труда». </w:t>
      </w:r>
    </w:p>
    <w:p w:rsidR="00790B5F" w:rsidRDefault="00790B5F" w:rsidP="001779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779A8" w:rsidRPr="00922B32" w:rsidRDefault="001779A8" w:rsidP="001779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2B32">
        <w:rPr>
          <w:rFonts w:ascii="Times New Roman" w:hAnsi="Times New Roman"/>
          <w:sz w:val="30"/>
          <w:szCs w:val="30"/>
        </w:rPr>
        <w:t xml:space="preserve">Указом предусматривается, в частности, установление ежемесячных доплат к </w:t>
      </w:r>
      <w:proofErr w:type="gramStart"/>
      <w:r w:rsidRPr="00922B32">
        <w:rPr>
          <w:rFonts w:ascii="Times New Roman" w:hAnsi="Times New Roman"/>
          <w:sz w:val="30"/>
          <w:szCs w:val="30"/>
        </w:rPr>
        <w:t>пенсиям</w:t>
      </w:r>
      <w:proofErr w:type="gramEnd"/>
      <w:r w:rsidRPr="00922B32">
        <w:rPr>
          <w:rFonts w:ascii="Times New Roman" w:hAnsi="Times New Roman"/>
          <w:sz w:val="30"/>
          <w:szCs w:val="30"/>
        </w:rPr>
        <w:t xml:space="preserve"> постоянно проживающим в Республике Беларусь неработающим получателям пенсий, имеющим одновременно ученую степень доктора наук и ученое звание профессора, достигшим общеустановленного пенсионного возраста. </w:t>
      </w:r>
    </w:p>
    <w:p w:rsidR="000143AE" w:rsidRDefault="001779A8" w:rsidP="001779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2B32">
        <w:rPr>
          <w:rFonts w:ascii="Times New Roman" w:hAnsi="Times New Roman"/>
          <w:sz w:val="30"/>
          <w:szCs w:val="30"/>
        </w:rPr>
        <w:t xml:space="preserve">Размер доплаты составляет двукратный размер базовой ставки, устанавливаемой Советом Министров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организаций. </w:t>
      </w:r>
    </w:p>
    <w:p w:rsidR="001779A8" w:rsidRPr="002C4A1A" w:rsidRDefault="001779A8" w:rsidP="001779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922B32">
        <w:rPr>
          <w:rFonts w:ascii="Times New Roman" w:hAnsi="Times New Roman"/>
          <w:sz w:val="30"/>
          <w:szCs w:val="30"/>
        </w:rPr>
        <w:t xml:space="preserve">Положения Указа о доплате вступают в силу </w:t>
      </w:r>
      <w:r w:rsidRPr="002C4A1A">
        <w:rPr>
          <w:rFonts w:ascii="Times New Roman" w:hAnsi="Times New Roman"/>
          <w:sz w:val="30"/>
          <w:szCs w:val="30"/>
          <w:u w:val="single"/>
        </w:rPr>
        <w:t xml:space="preserve">с 1 января 2020 года. </w:t>
      </w:r>
    </w:p>
    <w:p w:rsidR="001779A8" w:rsidRPr="00922B32" w:rsidRDefault="001779A8" w:rsidP="001779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2B32">
        <w:rPr>
          <w:rFonts w:ascii="Times New Roman" w:hAnsi="Times New Roman"/>
          <w:sz w:val="30"/>
          <w:szCs w:val="30"/>
        </w:rPr>
        <w:t xml:space="preserve">Лицу, имеющему право на ежемесячную доплату, для реализации этого права следует обращаться в управление по труду, занятости </w:t>
      </w:r>
      <w:r w:rsidR="000143AE">
        <w:rPr>
          <w:rFonts w:ascii="Times New Roman" w:hAnsi="Times New Roman"/>
          <w:sz w:val="30"/>
          <w:szCs w:val="30"/>
        </w:rPr>
        <w:t xml:space="preserve">          </w:t>
      </w:r>
      <w:r w:rsidRPr="00922B32">
        <w:rPr>
          <w:rFonts w:ascii="Times New Roman" w:hAnsi="Times New Roman"/>
          <w:sz w:val="30"/>
          <w:szCs w:val="30"/>
        </w:rPr>
        <w:t xml:space="preserve">и социальной защите, осуществляющее его пенсионное обеспечение. При этом должны быть представлены: заявление об установлении доплаты, трудовая книжка, национальные диплом доктора наук </w:t>
      </w:r>
      <w:r w:rsidR="000143AE">
        <w:rPr>
          <w:rFonts w:ascii="Times New Roman" w:hAnsi="Times New Roman"/>
          <w:sz w:val="30"/>
          <w:szCs w:val="30"/>
        </w:rPr>
        <w:t xml:space="preserve">              </w:t>
      </w:r>
      <w:r w:rsidRPr="00922B32">
        <w:rPr>
          <w:rFonts w:ascii="Times New Roman" w:hAnsi="Times New Roman"/>
          <w:sz w:val="30"/>
          <w:szCs w:val="30"/>
        </w:rPr>
        <w:t xml:space="preserve">и аттестат профессора или диплом государственного образца и аттестат профессора, выданные аттестационными органами бывшего СССР либо Российской Федерации до 27 февраля 1996 г. </w:t>
      </w:r>
    </w:p>
    <w:p w:rsidR="001779A8" w:rsidRPr="00922B32" w:rsidRDefault="001779A8" w:rsidP="001779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2B32">
        <w:rPr>
          <w:rFonts w:ascii="Times New Roman" w:hAnsi="Times New Roman"/>
          <w:sz w:val="30"/>
          <w:szCs w:val="30"/>
        </w:rPr>
        <w:t>Доплата не устанавливается к пенсиям лиц, отбывающих наказание в виде лишения свободы в исправительных учреждениях.</w:t>
      </w:r>
    </w:p>
    <w:p w:rsidR="00790B5F" w:rsidRDefault="00790B5F" w:rsidP="001779A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779A8" w:rsidRPr="00790B5F" w:rsidRDefault="001779A8" w:rsidP="001779A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790B5F">
        <w:rPr>
          <w:rFonts w:ascii="Times New Roman" w:hAnsi="Times New Roman"/>
          <w:b/>
          <w:i/>
          <w:sz w:val="32"/>
          <w:szCs w:val="32"/>
        </w:rPr>
        <w:t>Дополнительную информацию можно получить по</w:t>
      </w:r>
      <w:r w:rsidR="000143AE" w:rsidRPr="00790B5F">
        <w:rPr>
          <w:rFonts w:ascii="Times New Roman" w:hAnsi="Times New Roman"/>
          <w:b/>
          <w:i/>
          <w:sz w:val="32"/>
          <w:szCs w:val="32"/>
        </w:rPr>
        <w:t xml:space="preserve"> адресу:             г. Солигорск, ул. Ленина,15а, </w:t>
      </w:r>
      <w:proofErr w:type="spellStart"/>
      <w:r w:rsidR="000143AE" w:rsidRPr="00790B5F">
        <w:rPr>
          <w:rFonts w:ascii="Times New Roman" w:hAnsi="Times New Roman"/>
          <w:b/>
          <w:i/>
          <w:sz w:val="32"/>
          <w:szCs w:val="32"/>
        </w:rPr>
        <w:t>каб</w:t>
      </w:r>
      <w:proofErr w:type="spellEnd"/>
      <w:r w:rsidR="000143AE" w:rsidRPr="00790B5F">
        <w:rPr>
          <w:rFonts w:ascii="Times New Roman" w:hAnsi="Times New Roman"/>
          <w:b/>
          <w:i/>
          <w:sz w:val="32"/>
          <w:szCs w:val="32"/>
        </w:rPr>
        <w:t>. 8 и по</w:t>
      </w:r>
      <w:r w:rsidR="00790B5F" w:rsidRPr="00790B5F">
        <w:rPr>
          <w:rFonts w:ascii="Times New Roman" w:hAnsi="Times New Roman"/>
          <w:b/>
          <w:i/>
          <w:sz w:val="32"/>
          <w:szCs w:val="32"/>
        </w:rPr>
        <w:t xml:space="preserve"> телефонам 26-03-94,             26-03-86.</w:t>
      </w:r>
    </w:p>
    <w:p w:rsidR="001779A8" w:rsidRPr="00790B5F" w:rsidRDefault="001779A8" w:rsidP="001779A8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</w:p>
    <w:sectPr w:rsidR="001779A8" w:rsidRPr="00790B5F" w:rsidSect="009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4A8"/>
    <w:rsid w:val="000143AE"/>
    <w:rsid w:val="00037B60"/>
    <w:rsid w:val="000D4098"/>
    <w:rsid w:val="001779A8"/>
    <w:rsid w:val="002A58C9"/>
    <w:rsid w:val="002C4A1A"/>
    <w:rsid w:val="00776488"/>
    <w:rsid w:val="00790B5F"/>
    <w:rsid w:val="00922B32"/>
    <w:rsid w:val="00943301"/>
    <w:rsid w:val="00BF24A8"/>
    <w:rsid w:val="00C40EA8"/>
    <w:rsid w:val="00EB6124"/>
    <w:rsid w:val="00EE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5</cp:revision>
  <cp:lastPrinted>2019-12-05T05:41:00Z</cp:lastPrinted>
  <dcterms:created xsi:type="dcterms:W3CDTF">2019-12-04T12:06:00Z</dcterms:created>
  <dcterms:modified xsi:type="dcterms:W3CDTF">2020-01-08T07:31:00Z</dcterms:modified>
</cp:coreProperties>
</file>