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F94" w:rsidRPr="00D90967" w:rsidRDefault="00807F94" w:rsidP="00807F94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bookmarkStart w:id="0" w:name="_Toc243882893"/>
      <w:bookmarkStart w:id="1" w:name="_Toc272149229"/>
      <w:bookmarkStart w:id="2" w:name="_Toc275501517"/>
    </w:p>
    <w:p w:rsidR="00807F94" w:rsidRPr="00D90967" w:rsidRDefault="00E04786" w:rsidP="00807F94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67425" cy="8576443"/>
            <wp:effectExtent l="19050" t="0" r="9525" b="0"/>
            <wp:docPr id="7" name="Рисунок 6" descr="Scan_20191120_11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191120_11381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399" cy="858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F94" w:rsidRPr="00D90967" w:rsidRDefault="00807F94" w:rsidP="00807F94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07F94" w:rsidRPr="00D90967" w:rsidRDefault="00807F94" w:rsidP="00807F94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07F94" w:rsidRPr="00D90967" w:rsidRDefault="00807F94" w:rsidP="00807F94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07F94" w:rsidRPr="00D90967" w:rsidRDefault="00807F94" w:rsidP="00807F94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07F94" w:rsidRPr="00D90967" w:rsidRDefault="00807F94" w:rsidP="00807F94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07F94" w:rsidRPr="00D90967" w:rsidRDefault="00807F94" w:rsidP="00807F94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807F94" w:rsidRPr="00747EC4" w:rsidRDefault="00807F94" w:rsidP="00807F94">
      <w:pPr>
        <w:spacing w:after="0" w:line="240" w:lineRule="auto"/>
        <w:jc w:val="center"/>
        <w:rPr>
          <w:rFonts w:ascii="Times New Roman" w:hAnsi="Times New Roman"/>
          <w:color w:val="C0504D" w:themeColor="accent2"/>
          <w:sz w:val="28"/>
          <w:szCs w:val="28"/>
        </w:rPr>
      </w:pPr>
      <w:r w:rsidRPr="00747EC4">
        <w:rPr>
          <w:rFonts w:ascii="Times New Roman" w:hAnsi="Times New Roman"/>
          <w:color w:val="C0504D" w:themeColor="accent2"/>
          <w:sz w:val="28"/>
          <w:szCs w:val="28"/>
        </w:rPr>
        <w:br w:type="page"/>
      </w:r>
    </w:p>
    <w:p w:rsidR="00807F94" w:rsidRPr="00F13315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bCs/>
          <w:kern w:val="32"/>
          <w:sz w:val="28"/>
          <w:szCs w:val="28"/>
        </w:rPr>
      </w:pPr>
      <w:r w:rsidRPr="00F13315">
        <w:rPr>
          <w:rFonts w:ascii="Times New Roman" w:hAnsi="Times New Roman"/>
          <w:b/>
          <w:bCs/>
          <w:kern w:val="32"/>
          <w:sz w:val="28"/>
          <w:szCs w:val="28"/>
        </w:rPr>
        <w:lastRenderedPageBreak/>
        <w:t>Содержание</w:t>
      </w:r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r w:rsidRPr="00FE67D0">
        <w:rPr>
          <w:color w:val="C0504D" w:themeColor="accent2"/>
          <w:sz w:val="28"/>
          <w:szCs w:val="28"/>
          <w:lang w:val="ru-RU"/>
        </w:rPr>
        <w:fldChar w:fldCharType="begin"/>
      </w:r>
      <w:r w:rsidR="00807F94" w:rsidRPr="00747EC4">
        <w:rPr>
          <w:color w:val="C0504D" w:themeColor="accent2"/>
          <w:sz w:val="28"/>
          <w:szCs w:val="28"/>
          <w:lang w:val="ru-RU"/>
        </w:rPr>
        <w:instrText xml:space="preserve"> TOC \o "1-3" \h \z \u </w:instrText>
      </w:r>
      <w:r w:rsidRPr="00FE67D0">
        <w:rPr>
          <w:color w:val="C0504D" w:themeColor="accent2"/>
          <w:sz w:val="28"/>
          <w:szCs w:val="28"/>
          <w:lang w:val="ru-RU"/>
        </w:rPr>
        <w:fldChar w:fldCharType="separate"/>
      </w:r>
      <w:hyperlink w:anchor="_Toc25138557" w:history="1">
        <w:r w:rsidR="000A2A86" w:rsidRPr="00813139">
          <w:rPr>
            <w:rStyle w:val="af3"/>
          </w:rPr>
          <w:t>Определения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58" w:history="1">
        <w:r w:rsidR="000A2A86" w:rsidRPr="00813139">
          <w:rPr>
            <w:rStyle w:val="af3"/>
          </w:rPr>
          <w:t>Введение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59" w:history="1">
        <w:r w:rsidR="000A2A86" w:rsidRPr="00813139">
          <w:rPr>
            <w:rStyle w:val="af3"/>
          </w:rPr>
          <w:t>1 Сведения о заказчике, планируемой деятельности, объекте и территории исследований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60" w:history="1">
        <w:r w:rsidR="000A2A86" w:rsidRPr="00813139">
          <w:rPr>
            <w:rStyle w:val="af3"/>
            <w:noProof/>
          </w:rPr>
          <w:t>1.1 Сведения о заказчике планируемой хозяйственной деятельности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61" w:history="1">
        <w:r w:rsidR="000A2A86" w:rsidRPr="00813139">
          <w:rPr>
            <w:rStyle w:val="af3"/>
            <w:noProof/>
          </w:rPr>
          <w:t>1.2 Общая характеристика территории возведения объекта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62" w:history="1">
        <w:r w:rsidR="000A2A86" w:rsidRPr="00813139">
          <w:rPr>
            <w:rStyle w:val="af3"/>
            <w:noProof/>
          </w:rPr>
          <w:t>1.3 Краткая характеристика проектных  решений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63" w:history="1">
        <w:r w:rsidR="000A2A86" w:rsidRPr="00813139">
          <w:rPr>
            <w:rStyle w:val="af3"/>
            <w:noProof/>
          </w:rPr>
          <w:t>1.4.  Водоснабжение и водоотведение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64" w:history="1">
        <w:r w:rsidR="000A2A86" w:rsidRPr="00813139">
          <w:rPr>
            <w:rStyle w:val="af3"/>
            <w:lang w:val="ru-RU"/>
          </w:rPr>
          <w:t>2  Альтернативные варианты реализации планируемой деятельности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65" w:history="1">
        <w:r w:rsidR="000A2A86" w:rsidRPr="00813139">
          <w:rPr>
            <w:rStyle w:val="af3"/>
          </w:rPr>
          <w:t>3 Характеристика природных условий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66" w:history="1">
        <w:r w:rsidR="000A2A86" w:rsidRPr="00813139">
          <w:rPr>
            <w:rStyle w:val="af3"/>
            <w:noProof/>
          </w:rPr>
          <w:t>3.1 Климат и метеорологические условия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67" w:history="1">
        <w:r w:rsidR="000A2A86" w:rsidRPr="00813139">
          <w:rPr>
            <w:rStyle w:val="af3"/>
            <w:noProof/>
          </w:rPr>
          <w:t>3.2 Атмосферный воздух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68" w:history="1">
        <w:r w:rsidR="000A2A86" w:rsidRPr="00813139">
          <w:rPr>
            <w:rStyle w:val="af3"/>
            <w:noProof/>
          </w:rPr>
          <w:t>3.3 Поверхностные воды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69" w:history="1">
        <w:r w:rsidR="000A2A86" w:rsidRPr="00813139">
          <w:rPr>
            <w:rStyle w:val="af3"/>
            <w:noProof/>
          </w:rPr>
          <w:t>3.4 Гидролого-геоморфологические особенности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70" w:history="1">
        <w:r w:rsidR="000A2A86" w:rsidRPr="00813139">
          <w:rPr>
            <w:rStyle w:val="af3"/>
            <w:noProof/>
          </w:rPr>
          <w:t>3.5 Геологическое строение и гидрогеологические условия района исследований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71" w:history="1">
        <w:r w:rsidR="000A2A86" w:rsidRPr="00813139">
          <w:rPr>
            <w:rStyle w:val="af3"/>
            <w:noProof/>
          </w:rPr>
          <w:t>3.6 Земельные ресурсы. Почвы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72" w:history="1">
        <w:r w:rsidR="000A2A86" w:rsidRPr="00813139">
          <w:rPr>
            <w:rStyle w:val="af3"/>
            <w:noProof/>
          </w:rPr>
          <w:t>3.7 Растительный и животный мир. Особо охраняемые природные территории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73" w:history="1">
        <w:r w:rsidR="000A2A86" w:rsidRPr="00813139">
          <w:rPr>
            <w:rStyle w:val="af3"/>
            <w:noProof/>
          </w:rPr>
          <w:t>3.8 Социально-экономические условия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74" w:history="1">
        <w:r w:rsidR="000A2A86" w:rsidRPr="00813139">
          <w:rPr>
            <w:rStyle w:val="af3"/>
            <w:lang w:val="ru-RU"/>
          </w:rPr>
          <w:t>4. Природоохранные и иные ограничения на участке реализации планируемой хозяйственной деятельности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75" w:history="1">
        <w:r w:rsidR="000A2A86" w:rsidRPr="00813139">
          <w:rPr>
            <w:rStyle w:val="af3"/>
          </w:rPr>
          <w:t>5 Оценка изменения состояния окружающей среды, социально-экономических и иных условий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76" w:history="1">
        <w:r w:rsidR="000A2A86" w:rsidRPr="00813139">
          <w:rPr>
            <w:rStyle w:val="af3"/>
            <w:noProof/>
          </w:rPr>
          <w:t>5.1 Оценка воздействия на атмосферный воздух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77" w:history="1">
        <w:r w:rsidR="000A2A86" w:rsidRPr="00813139">
          <w:rPr>
            <w:rStyle w:val="af3"/>
            <w:lang w:val="ru-RU"/>
          </w:rPr>
          <w:t>5.2 Санитарно-защитная зона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78" w:history="1">
        <w:r w:rsidR="000A2A86" w:rsidRPr="00813139">
          <w:rPr>
            <w:rStyle w:val="af3"/>
            <w:noProof/>
          </w:rPr>
          <w:t>5.4 Оценка воздействия на почвы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79" w:history="1">
        <w:r w:rsidR="000A2A86" w:rsidRPr="00813139">
          <w:rPr>
            <w:rStyle w:val="af3"/>
            <w:noProof/>
          </w:rPr>
          <w:t>5.5 Оценка воздействия на подземные воды и поверхностные воды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80" w:history="1">
        <w:r w:rsidR="000A2A86" w:rsidRPr="00813139">
          <w:rPr>
            <w:rStyle w:val="af3"/>
            <w:noProof/>
          </w:rPr>
          <w:t>5.6 Оценка воздействия на растительный и животный мир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5138581" w:history="1">
        <w:r w:rsidR="000A2A86" w:rsidRPr="00813139">
          <w:rPr>
            <w:rStyle w:val="af3"/>
            <w:noProof/>
          </w:rPr>
          <w:t>5.7 Обращение с отходами при строительстве и эксплуатации  объекта планируемой хозяйственной деятельности</w:t>
        </w:r>
        <w:r w:rsidR="000A2A86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0A2A86">
          <w:rPr>
            <w:noProof/>
            <w:webHidden/>
          </w:rPr>
          <w:instrText xml:space="preserve"> PAGEREF _Toc25138581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A2A86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82" w:history="1">
        <w:r w:rsidR="000A2A86" w:rsidRPr="00813139">
          <w:rPr>
            <w:rStyle w:val="af3"/>
          </w:rPr>
          <w:t>6 Оценка возможного трансграничного воздействия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83" w:history="1">
        <w:r w:rsidR="000A2A86" w:rsidRPr="00813139">
          <w:rPr>
            <w:rStyle w:val="af3"/>
            <w:lang w:val="ru-RU"/>
          </w:rPr>
          <w:t>7 Прогноз и оценка возникновений вероятных чрезвычайных и запроектных аварийных ситуаций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84" w:history="1">
        <w:r w:rsidR="000A2A86" w:rsidRPr="00813139">
          <w:rPr>
            <w:rStyle w:val="af3"/>
          </w:rPr>
          <w:t>8 Предложения по программе локального мониторинга окружающей среды и необходимости проведения послепроектного анализа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85" w:history="1">
        <w:r w:rsidR="000A2A86" w:rsidRPr="00813139">
          <w:rPr>
            <w:rStyle w:val="af3"/>
          </w:rPr>
          <w:t>9 Оценка значимости воздействия планируемой деятельности на окружающую среду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86" w:history="1">
        <w:r w:rsidR="000A2A86" w:rsidRPr="00813139">
          <w:rPr>
            <w:rStyle w:val="af3"/>
          </w:rPr>
          <w:t>10 Выбор приоритетного варианта реализации планируемой хозяйственной деятельности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87" w:history="1">
        <w:r w:rsidR="000A2A86" w:rsidRPr="00813139">
          <w:rPr>
            <w:rStyle w:val="af3"/>
          </w:rPr>
          <w:t>11 Мероприятия по предотвращению и минимизации вредного воздействия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36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88" w:history="1">
        <w:r w:rsidR="000A2A86" w:rsidRPr="00813139">
          <w:rPr>
            <w:rStyle w:val="af3"/>
          </w:rPr>
          <w:t>12 Выводы по результатам проведенного ОВОС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89" w:history="1">
        <w:r w:rsidR="000A2A86" w:rsidRPr="00813139">
          <w:rPr>
            <w:rStyle w:val="af3"/>
          </w:rPr>
          <w:t>Список использованных источников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38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90" w:history="1">
        <w:r w:rsidR="000A2A86" w:rsidRPr="00813139">
          <w:rPr>
            <w:rStyle w:val="af3"/>
          </w:rPr>
          <w:t>Прило</w:t>
        </w:r>
        <w:r w:rsidR="000A2A86" w:rsidRPr="00813139">
          <w:rPr>
            <w:rStyle w:val="af3"/>
          </w:rPr>
          <w:t>ж</w:t>
        </w:r>
        <w:r w:rsidR="000A2A86" w:rsidRPr="00813139">
          <w:rPr>
            <w:rStyle w:val="af3"/>
          </w:rPr>
          <w:t>ение А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91" w:history="1">
        <w:r w:rsidR="000A2A86" w:rsidRPr="00813139">
          <w:rPr>
            <w:rStyle w:val="af3"/>
          </w:rPr>
          <w:t>Приложение Б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92" w:history="1">
        <w:r w:rsidR="000A2A86" w:rsidRPr="00813139">
          <w:rPr>
            <w:rStyle w:val="af3"/>
          </w:rPr>
          <w:t>Приложение В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:rsidR="000A2A86" w:rsidRDefault="00FE67D0">
      <w:pPr>
        <w:pStyle w:val="11"/>
        <w:rPr>
          <w:rFonts w:asciiTheme="minorHAnsi" w:eastAsiaTheme="minorEastAsia" w:hAnsiTheme="minorHAnsi" w:cstheme="minorBidi"/>
          <w:b w:val="0"/>
          <w:caps w:val="0"/>
          <w:sz w:val="22"/>
          <w:szCs w:val="22"/>
          <w:lang w:val="ru-RU"/>
        </w:rPr>
      </w:pPr>
      <w:hyperlink w:anchor="_Toc25138593" w:history="1">
        <w:r w:rsidR="000A2A86" w:rsidRPr="00813139">
          <w:rPr>
            <w:rStyle w:val="af3"/>
            <w:lang w:val="ru-RU"/>
          </w:rPr>
          <w:t>Приложение Г</w:t>
        </w:r>
        <w:r w:rsidR="000A2A86">
          <w:rPr>
            <w:webHidden/>
          </w:rPr>
          <w:tab/>
        </w:r>
        <w:r>
          <w:rPr>
            <w:webHidden/>
          </w:rPr>
          <w:fldChar w:fldCharType="begin"/>
        </w:r>
        <w:r w:rsidR="000A2A86">
          <w:rPr>
            <w:webHidden/>
          </w:rPr>
          <w:instrText xml:space="preserve"> PAGEREF _Toc25138593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0A2A86"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807F94" w:rsidRPr="00747EC4" w:rsidRDefault="00FE67D0" w:rsidP="00807F94">
      <w:pPr>
        <w:tabs>
          <w:tab w:val="right" w:leader="dot" w:pos="9350"/>
          <w:tab w:val="right" w:leader="dot" w:pos="9460"/>
        </w:tabs>
        <w:suppressAutoHyphens/>
        <w:spacing w:after="0" w:line="240" w:lineRule="auto"/>
        <w:rPr>
          <w:rFonts w:ascii="Times New Roman" w:hAnsi="Times New Roman"/>
          <w:color w:val="C0504D" w:themeColor="accent2"/>
          <w:sz w:val="24"/>
          <w:szCs w:val="24"/>
        </w:rPr>
      </w:pPr>
      <w:r w:rsidRPr="00747EC4">
        <w:rPr>
          <w:color w:val="C0504D" w:themeColor="accent2"/>
          <w:sz w:val="28"/>
          <w:szCs w:val="28"/>
        </w:rPr>
        <w:fldChar w:fldCharType="end"/>
      </w:r>
      <w:bookmarkStart w:id="3" w:name="_Toc283484098"/>
    </w:p>
    <w:p w:rsidR="00807F94" w:rsidRPr="00747EC4" w:rsidRDefault="00807F94" w:rsidP="00807F94">
      <w:pPr>
        <w:tabs>
          <w:tab w:val="right" w:leader="dot" w:pos="9350"/>
          <w:tab w:val="right" w:leader="dot" w:pos="9460"/>
        </w:tabs>
        <w:suppressAutoHyphens/>
        <w:spacing w:after="0" w:line="240" w:lineRule="auto"/>
        <w:rPr>
          <w:rFonts w:ascii="Times New Roman" w:hAnsi="Times New Roman"/>
          <w:color w:val="C0504D" w:themeColor="accent2"/>
          <w:sz w:val="24"/>
          <w:szCs w:val="24"/>
        </w:rPr>
      </w:pPr>
    </w:p>
    <w:p w:rsidR="00807F94" w:rsidRPr="00747EC4" w:rsidRDefault="00807F94" w:rsidP="00807F94">
      <w:pPr>
        <w:tabs>
          <w:tab w:val="right" w:leader="dot" w:pos="9350"/>
          <w:tab w:val="right" w:leader="dot" w:pos="9460"/>
        </w:tabs>
        <w:suppressAutoHyphens/>
        <w:spacing w:after="0" w:line="240" w:lineRule="auto"/>
        <w:ind w:right="177"/>
        <w:jc w:val="center"/>
        <w:rPr>
          <w:rFonts w:ascii="Times New Roman" w:hAnsi="Times New Roman"/>
          <w:color w:val="C0504D" w:themeColor="accent2"/>
          <w:sz w:val="28"/>
          <w:szCs w:val="28"/>
        </w:rPr>
      </w:pPr>
      <w:r w:rsidRPr="00747EC4">
        <w:rPr>
          <w:color w:val="C0504D" w:themeColor="accent2"/>
        </w:rPr>
        <w:br w:type="page"/>
      </w:r>
      <w:bookmarkEnd w:id="0"/>
      <w:bookmarkEnd w:id="1"/>
      <w:bookmarkEnd w:id="2"/>
      <w:bookmarkEnd w:id="3"/>
    </w:p>
    <w:p w:rsidR="00807F94" w:rsidRPr="005E23B4" w:rsidRDefault="00807F94" w:rsidP="00807F94">
      <w:pPr>
        <w:pStyle w:val="1"/>
        <w:suppressAutoHyphens/>
        <w:spacing w:before="0" w:after="0"/>
        <w:jc w:val="center"/>
        <w:rPr>
          <w:rFonts w:ascii="Times New Roman" w:hAnsi="Times New Roman" w:cs="Times New Roman"/>
        </w:rPr>
      </w:pPr>
      <w:bookmarkStart w:id="4" w:name="_Toc243882894"/>
      <w:bookmarkStart w:id="5" w:name="_Toc272149230"/>
      <w:bookmarkStart w:id="6" w:name="_Toc275501518"/>
      <w:bookmarkStart w:id="7" w:name="_Toc283484099"/>
      <w:bookmarkStart w:id="8" w:name="_Toc25138557"/>
      <w:r w:rsidRPr="005E23B4">
        <w:rPr>
          <w:rFonts w:ascii="Times New Roman" w:hAnsi="Times New Roman" w:cs="Times New Roman"/>
        </w:rPr>
        <w:lastRenderedPageBreak/>
        <w:t>Определения</w:t>
      </w:r>
      <w:bookmarkEnd w:id="4"/>
      <w:bookmarkEnd w:id="5"/>
      <w:bookmarkEnd w:id="6"/>
      <w:bookmarkEnd w:id="7"/>
      <w:bookmarkEnd w:id="8"/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>В настоящем отчете об ОВОС применяются следующие термины с соответствующими определениями: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b/>
          <w:sz w:val="28"/>
          <w:szCs w:val="28"/>
        </w:rPr>
        <w:t>Воздействие на окружающую среду</w:t>
      </w:r>
      <w:r w:rsidRPr="005E23B4">
        <w:rPr>
          <w:rFonts w:ascii="Times New Roman" w:hAnsi="Times New Roman"/>
          <w:sz w:val="28"/>
          <w:szCs w:val="28"/>
        </w:rPr>
        <w:t xml:space="preserve"> – любое прямое либо косвенное воздействие на окружающую среду хозяйственной или иной деятельности, последствиями которой являются изменения окружающей среды.</w:t>
      </w:r>
    </w:p>
    <w:p w:rsidR="00807F94" w:rsidRPr="0049624F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9624F">
        <w:rPr>
          <w:rFonts w:ascii="Times New Roman" w:hAnsi="Times New Roman"/>
          <w:b/>
          <w:sz w:val="28"/>
          <w:szCs w:val="28"/>
        </w:rPr>
        <w:t>Зона возможного значительного вредного воздействия</w:t>
      </w:r>
      <w:r w:rsidRPr="0049624F">
        <w:rPr>
          <w:rFonts w:ascii="Times New Roman" w:hAnsi="Times New Roman"/>
          <w:sz w:val="28"/>
          <w:szCs w:val="28"/>
        </w:rPr>
        <w:t xml:space="preserve"> – территория (акватория), в пределах которой по результатам ОВОС могут проявляться прямые или косвенные значительные отрицательные изменения окружающей среды и (или) отдельных её компонентов в результате реализации планируемой деятельности.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b/>
          <w:sz w:val="28"/>
          <w:szCs w:val="28"/>
        </w:rPr>
        <w:t>Оценка воздействия на окружающую среду (ОВОС)</w:t>
      </w:r>
      <w:r w:rsidRPr="005E23B4">
        <w:rPr>
          <w:rFonts w:ascii="Times New Roman" w:hAnsi="Times New Roman"/>
          <w:sz w:val="28"/>
          <w:szCs w:val="28"/>
        </w:rPr>
        <w:t xml:space="preserve"> – определение при разработке проектной документации возможного воздействия на окружающую среду при реализации проектных решений, предполагаемых изменений окружающей среды, а также прогнозирование ее состояния в будущем в целях принятия решения о возможности или невозможности реализации проектных решений.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b/>
          <w:sz w:val="28"/>
          <w:szCs w:val="28"/>
        </w:rPr>
        <w:t>Планируемая хозяйственная и иная деятельность</w:t>
      </w:r>
      <w:r w:rsidRPr="005E23B4">
        <w:rPr>
          <w:rFonts w:ascii="Times New Roman" w:hAnsi="Times New Roman"/>
          <w:sz w:val="28"/>
          <w:szCs w:val="28"/>
        </w:rPr>
        <w:t xml:space="preserve"> – деятельность по строительству, реконструкции объектов, их эксплуатации, другая деятельность, которая связана с использованием природных ресурсов и (или) может оказать воздействие на окружающую среду.</w:t>
      </w:r>
    </w:p>
    <w:p w:rsidR="00807F94" w:rsidRPr="00DE420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4202">
        <w:rPr>
          <w:rFonts w:ascii="Times New Roman" w:hAnsi="Times New Roman"/>
          <w:b/>
          <w:sz w:val="28"/>
          <w:szCs w:val="28"/>
        </w:rPr>
        <w:t>Потенциальная зона возможного воздействия</w:t>
      </w:r>
      <w:r w:rsidRPr="00DE4202">
        <w:rPr>
          <w:rFonts w:ascii="Times New Roman" w:hAnsi="Times New Roman"/>
          <w:sz w:val="28"/>
          <w:szCs w:val="28"/>
        </w:rPr>
        <w:t xml:space="preserve"> – территория (акватория) в пределах которой по данным опубликованных источников и (или) фактическим данным по объектам-аналогам могут проявляться прямые или косвенные изменения окружающей среды и (или) отдельных её компонентов в результате реализации планируемой деятельности.</w:t>
      </w:r>
    </w:p>
    <w:p w:rsidR="00807F94" w:rsidRPr="005E23B4" w:rsidRDefault="00807F94" w:rsidP="00807F9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b/>
          <w:sz w:val="28"/>
          <w:szCs w:val="28"/>
        </w:rPr>
        <w:t>Санитарно-защитная зона</w:t>
      </w:r>
      <w:r w:rsidRPr="005E23B4">
        <w:rPr>
          <w:rFonts w:ascii="Times New Roman" w:hAnsi="Times New Roman"/>
          <w:sz w:val="28"/>
          <w:szCs w:val="28"/>
        </w:rPr>
        <w:t xml:space="preserve"> </w:t>
      </w:r>
      <w:r w:rsidRPr="005E23B4">
        <w:rPr>
          <w:rFonts w:ascii="Times New Roman" w:hAnsi="Times New Roman"/>
          <w:b/>
          <w:sz w:val="28"/>
          <w:szCs w:val="28"/>
        </w:rPr>
        <w:t>(СЗЗ)</w:t>
      </w:r>
      <w:r w:rsidRPr="005E23B4">
        <w:rPr>
          <w:rFonts w:ascii="Times New Roman" w:hAnsi="Times New Roman"/>
          <w:sz w:val="28"/>
          <w:szCs w:val="28"/>
        </w:rPr>
        <w:t xml:space="preserve"> – территория с особым режимом использования, размер которой обеспечивает достаточный уровень безопасности здоровья населения от вредного воздействия (химического, биологического, физического) объектов на ее границе и за ней.</w:t>
      </w:r>
    </w:p>
    <w:p w:rsidR="00807F94" w:rsidRPr="005E23B4" w:rsidRDefault="00807F94" w:rsidP="00807F94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b/>
          <w:bCs/>
          <w:sz w:val="28"/>
          <w:szCs w:val="28"/>
        </w:rPr>
        <w:t>Требования в области охраны окружающей среды</w:t>
      </w:r>
      <w:r w:rsidRPr="005E23B4">
        <w:rPr>
          <w:rFonts w:ascii="Times New Roman" w:hAnsi="Times New Roman"/>
          <w:bCs/>
          <w:sz w:val="28"/>
          <w:szCs w:val="28"/>
        </w:rPr>
        <w:t xml:space="preserve"> </w:t>
      </w:r>
      <w:r w:rsidRPr="005E23B4">
        <w:rPr>
          <w:rFonts w:ascii="Times New Roman" w:hAnsi="Times New Roman"/>
          <w:b/>
          <w:bCs/>
          <w:sz w:val="28"/>
          <w:szCs w:val="28"/>
        </w:rPr>
        <w:t>–</w:t>
      </w:r>
      <w:r w:rsidRPr="005E23B4">
        <w:rPr>
          <w:rFonts w:ascii="Times New Roman" w:hAnsi="Times New Roman"/>
          <w:bCs/>
          <w:sz w:val="28"/>
          <w:szCs w:val="28"/>
        </w:rPr>
        <w:t xml:space="preserve"> </w:t>
      </w:r>
      <w:r w:rsidRPr="005E23B4">
        <w:rPr>
          <w:rFonts w:ascii="Times New Roman" w:hAnsi="Times New Roman"/>
          <w:sz w:val="28"/>
          <w:szCs w:val="28"/>
        </w:rPr>
        <w:t>предъявляемые к хозяйственной и иной деятельности обязательные условия, ограничения или их совокупность, установленные законами, иными нормативными правовыми актами, нормативами в области охраны окружающей среды, государственными стандартами и иными техническими нормативными правовыми актами в области охраны окружающей среды.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B91C45" w:rsidRDefault="00807F94" w:rsidP="00807F94">
      <w:pPr>
        <w:pStyle w:val="1"/>
        <w:suppressAutoHyphens/>
        <w:spacing w:before="0" w:after="0"/>
        <w:jc w:val="center"/>
        <w:rPr>
          <w:rFonts w:ascii="Times New Roman" w:hAnsi="Times New Roman" w:cs="Times New Roman"/>
        </w:rPr>
      </w:pPr>
      <w:r w:rsidRPr="00747EC4">
        <w:rPr>
          <w:color w:val="C0504D" w:themeColor="accent2"/>
        </w:rPr>
        <w:br w:type="page"/>
      </w:r>
      <w:bookmarkStart w:id="9" w:name="_Toc275501519"/>
      <w:bookmarkStart w:id="10" w:name="_Toc283484100"/>
      <w:bookmarkStart w:id="11" w:name="_Toc25138558"/>
      <w:r w:rsidRPr="00B91C45">
        <w:rPr>
          <w:rFonts w:ascii="Times New Roman" w:hAnsi="Times New Roman" w:cs="Times New Roman"/>
        </w:rPr>
        <w:lastRenderedPageBreak/>
        <w:t>Введение</w:t>
      </w:r>
      <w:bookmarkEnd w:id="9"/>
      <w:bookmarkEnd w:id="10"/>
      <w:bookmarkEnd w:id="11"/>
    </w:p>
    <w:p w:rsidR="00807F94" w:rsidRPr="00D6224E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proofErr w:type="gramStart"/>
      <w:r w:rsidRPr="00D6224E">
        <w:rPr>
          <w:rFonts w:ascii="Times New Roman" w:hAnsi="Times New Roman"/>
          <w:sz w:val="26"/>
          <w:szCs w:val="26"/>
        </w:rPr>
        <w:t>Оценка воздействия на окружающую среду проводится в соответствии с пунктом 1.1 статьи 7 Закона Республики Беларусь «О государственной экспертизе» [1], т.к. объекты, у которых базовый размер санитарно-защитной зоны составляет 300 метров и более,</w:t>
      </w:r>
      <w:r w:rsidRPr="00D6224E">
        <w:rPr>
          <w:rFonts w:ascii="Times New Roman" w:eastAsiaTheme="minorEastAsia" w:hAnsi="Times New Roman"/>
          <w:sz w:val="24"/>
          <w:szCs w:val="24"/>
          <w:lang w:eastAsia="ru-RU"/>
        </w:rPr>
        <w:t xml:space="preserve"> </w:t>
      </w:r>
      <w:r w:rsidRPr="00D6224E">
        <w:rPr>
          <w:rFonts w:ascii="Times New Roman" w:hAnsi="Times New Roman"/>
          <w:sz w:val="26"/>
          <w:szCs w:val="26"/>
        </w:rPr>
        <w:t>за исключением объектов сельскохозяйственного назначения, на которых не планируется осуществлять экологически опасную деятельность являются объектами, для которых проводится оценка воздействия на окружающую среду.</w:t>
      </w:r>
      <w:proofErr w:type="gramEnd"/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D6224E">
        <w:rPr>
          <w:rFonts w:ascii="Times New Roman" w:hAnsi="Times New Roman"/>
          <w:sz w:val="26"/>
          <w:szCs w:val="26"/>
        </w:rPr>
        <w:t>Состав исследований и порядок проведения ОВОС определенен</w:t>
      </w:r>
      <w:r w:rsidRPr="00B91C45">
        <w:rPr>
          <w:rFonts w:ascii="Times New Roman" w:hAnsi="Times New Roman"/>
          <w:sz w:val="26"/>
          <w:szCs w:val="26"/>
        </w:rPr>
        <w:t xml:space="preserve"> согласно ТКП 17.02-08-2012 «Охрана окружающей среды и природопользование. Правила проведения оценки воздействия на окружающую среду (ОВОС) и подготовки отчета».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 xml:space="preserve"> Основной целью проведения ОВОС является: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всестороннее рассмотрение экологических и связанных с ними социально-экономических и иных последствий планируемой деятельности до принятия решения о ее реализации;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proofErr w:type="gramStart"/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поиск оптимальных проектных решений, способствующих предотвращению или минимизации возможного значительного вредного воздействия планируемой деятельности на окружающую среду и на историко-культурной ценность;</w:t>
      </w:r>
      <w:proofErr w:type="gramEnd"/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разработка эффективных мер по минимизации и (или) компенсации возможного значительного вредного воздействия планируемой деятельности на окружающую среду;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определение допустимости (недопустимости) реализации планируемой деятельности на выбранном земельном участке.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В соответствии с разработанной Программой проведения ОВОС решены следующие задачи (Приложение А):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охарактеризовано состояние основных компонентов окружающей среды территории исследований;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дана характеристика режима использования территории исследования и экологических ограничений на реализацию планируемой хозяйственной деятельности;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оценено возможное негативное воздействие при строительстве и эксплуатации объекта на состояние основных компонентов окружающей среды;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охарактеризованы альтернативные варианты планируемой хозяйственной деятельности;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выполнен прогноз и оценка возможного изменения состояния окружающей среды при реализации планируемой хозяйственной деятельности;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>выполнена сравнительная оценка альтернативных вариантов реализации планируемой хозяйственной деятельности с выбором приоритетного варианта;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91C45">
        <w:rPr>
          <w:rFonts w:ascii="Times New Roman" w:hAnsi="Times New Roman"/>
          <w:sz w:val="26"/>
          <w:szCs w:val="26"/>
        </w:rPr>
        <w:t>•</w:t>
      </w:r>
      <w:r w:rsidRPr="00B91C45">
        <w:rPr>
          <w:rFonts w:ascii="Times New Roman" w:hAnsi="Times New Roman"/>
          <w:sz w:val="26"/>
          <w:szCs w:val="26"/>
        </w:rPr>
        <w:tab/>
        <w:t xml:space="preserve">разработан состав мероприятий по предотвращению или снижению возможного неблагоприятного воздействия на окружающую среду.  </w:t>
      </w:r>
    </w:p>
    <w:p w:rsidR="00807F94" w:rsidRPr="00B91C45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  <w:r w:rsidRPr="00B91C45">
        <w:rPr>
          <w:rFonts w:ascii="Times New Roman" w:hAnsi="Times New Roman"/>
          <w:sz w:val="26"/>
          <w:szCs w:val="26"/>
        </w:rPr>
        <w:t xml:space="preserve">Исходными данными для выполнения работ являлись: проектные материалы по объекту  материалы </w:t>
      </w:r>
      <w:r w:rsidRPr="00B91C45">
        <w:rPr>
          <w:rFonts w:ascii="Times New Roman" w:hAnsi="Times New Roman"/>
          <w:bCs/>
          <w:sz w:val="26"/>
          <w:szCs w:val="26"/>
        </w:rPr>
        <w:t>ГП «НПЦ по геологии</w:t>
      </w:r>
      <w:r w:rsidRPr="00B91C45">
        <w:rPr>
          <w:rFonts w:ascii="Times New Roman" w:hAnsi="Times New Roman"/>
          <w:sz w:val="26"/>
          <w:szCs w:val="26"/>
        </w:rPr>
        <w:t xml:space="preserve">»; научные разработки Института природопользования НАН Беларуси; законодательно-нормативная документация; результаты натурного обследования; картографический материал в том числе, предоставляемый источниками сети Интернет (ресурсы </w:t>
      </w:r>
      <w:proofErr w:type="spellStart"/>
      <w:r w:rsidRPr="00B91C45">
        <w:rPr>
          <w:rFonts w:ascii="Times New Roman" w:hAnsi="Times New Roman"/>
          <w:sz w:val="26"/>
          <w:szCs w:val="26"/>
          <w:lang w:val="en-US"/>
        </w:rPr>
        <w:t>google</w:t>
      </w:r>
      <w:proofErr w:type="spellEnd"/>
      <w:r w:rsidRPr="00B91C45">
        <w:rPr>
          <w:rFonts w:ascii="Times New Roman" w:hAnsi="Times New Roman"/>
          <w:sz w:val="26"/>
          <w:szCs w:val="26"/>
        </w:rPr>
        <w:t>.</w:t>
      </w:r>
      <w:r w:rsidRPr="00B91C45">
        <w:rPr>
          <w:rFonts w:ascii="Times New Roman" w:hAnsi="Times New Roman"/>
          <w:sz w:val="26"/>
          <w:szCs w:val="26"/>
          <w:lang w:val="en-US"/>
        </w:rPr>
        <w:t>maps</w:t>
      </w:r>
      <w:r w:rsidRPr="00B91C45">
        <w:rPr>
          <w:rFonts w:ascii="Times New Roman" w:hAnsi="Times New Roman"/>
          <w:sz w:val="26"/>
          <w:szCs w:val="26"/>
        </w:rPr>
        <w:t>.</w:t>
      </w:r>
      <w:r w:rsidRPr="00B91C45">
        <w:rPr>
          <w:rFonts w:ascii="Times New Roman" w:hAnsi="Times New Roman"/>
          <w:sz w:val="26"/>
          <w:szCs w:val="26"/>
          <w:lang w:val="en-US"/>
        </w:rPr>
        <w:t>com</w:t>
      </w:r>
      <w:r w:rsidRPr="00B91C45">
        <w:rPr>
          <w:rFonts w:ascii="Times New Roman" w:hAnsi="Times New Roman"/>
          <w:sz w:val="26"/>
          <w:szCs w:val="26"/>
        </w:rPr>
        <w:t>.).</w:t>
      </w:r>
      <w:r w:rsidRPr="00B91C45">
        <w:rPr>
          <w:color w:val="C0504D" w:themeColor="accent2"/>
          <w:sz w:val="28"/>
          <w:szCs w:val="28"/>
        </w:rPr>
        <w:br w:type="page"/>
      </w:r>
      <w:bookmarkStart w:id="12" w:name="_Toc283484101"/>
    </w:p>
    <w:p w:rsidR="00807F94" w:rsidRPr="005E23B4" w:rsidRDefault="00807F94" w:rsidP="00807F94">
      <w:pPr>
        <w:pStyle w:val="1"/>
        <w:suppressAutoHyphens/>
        <w:spacing w:before="0" w:after="0"/>
        <w:jc w:val="both"/>
        <w:rPr>
          <w:rFonts w:ascii="Times New Roman" w:hAnsi="Times New Roman" w:cs="Times New Roman"/>
        </w:rPr>
      </w:pPr>
      <w:bookmarkStart w:id="13" w:name="_Toc25138559"/>
      <w:r w:rsidRPr="005E23B4">
        <w:rPr>
          <w:rFonts w:ascii="Times New Roman" w:hAnsi="Times New Roman" w:cs="Times New Roman"/>
        </w:rPr>
        <w:lastRenderedPageBreak/>
        <w:t>1 Сведения о заказчике, планируемой деятельности, объекте и территории исследований</w:t>
      </w:r>
      <w:bookmarkEnd w:id="12"/>
      <w:bookmarkEnd w:id="13"/>
    </w:p>
    <w:p w:rsidR="00807F94" w:rsidRPr="005E23B4" w:rsidRDefault="00807F94" w:rsidP="00807F94">
      <w:pPr>
        <w:pStyle w:val="2"/>
        <w:suppressAutoHyphens/>
        <w:spacing w:before="0" w:after="0"/>
        <w:ind w:left="709"/>
        <w:jc w:val="both"/>
        <w:rPr>
          <w:rFonts w:ascii="Times New Roman" w:hAnsi="Times New Roman" w:cs="Times New Roman"/>
          <w:i w:val="0"/>
        </w:rPr>
      </w:pPr>
      <w:bookmarkStart w:id="14" w:name="_Toc25138560"/>
      <w:bookmarkStart w:id="15" w:name="_Toc283484102"/>
      <w:r w:rsidRPr="005E23B4">
        <w:rPr>
          <w:rFonts w:ascii="Times New Roman" w:hAnsi="Times New Roman" w:cs="Times New Roman"/>
          <w:i w:val="0"/>
        </w:rPr>
        <w:t>1.1 Сведения о заказчике планируемой хозяйственной деятельности</w:t>
      </w:r>
      <w:bookmarkEnd w:id="14"/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>Заказчиком планируемой хозяйственной деятельности выступает ОАО «</w:t>
      </w:r>
      <w:proofErr w:type="spellStart"/>
      <w:r w:rsidRPr="005E23B4">
        <w:rPr>
          <w:rFonts w:ascii="Times New Roman" w:hAnsi="Times New Roman"/>
          <w:sz w:val="28"/>
          <w:szCs w:val="28"/>
        </w:rPr>
        <w:t>Беларуськалий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». Почтовый адрес: Республика Беларусь, 223710, г. Солигорск Минской области, ул. Коржа 5, тел.: +375 (174) 29 86 08, факс: +375 (174) 23 71 65, </w:t>
      </w:r>
      <w:proofErr w:type="spellStart"/>
      <w:r w:rsidRPr="005E23B4">
        <w:rPr>
          <w:rFonts w:ascii="Times New Roman" w:hAnsi="Times New Roman"/>
          <w:sz w:val="28"/>
          <w:szCs w:val="28"/>
        </w:rPr>
        <w:t>belaruskali.office@kali.by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>Проектная организация – УП «</w:t>
      </w:r>
      <w:proofErr w:type="spellStart"/>
      <w:r w:rsidRPr="005E23B4">
        <w:rPr>
          <w:rFonts w:ascii="Times New Roman" w:hAnsi="Times New Roman"/>
          <w:sz w:val="28"/>
          <w:szCs w:val="28"/>
        </w:rPr>
        <w:t>Калийпроект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». Почтовый адрес: 223710, </w:t>
      </w:r>
      <w:proofErr w:type="gramStart"/>
      <w:r w:rsidRPr="005E23B4">
        <w:rPr>
          <w:rFonts w:ascii="Times New Roman" w:hAnsi="Times New Roman"/>
          <w:sz w:val="28"/>
          <w:szCs w:val="28"/>
        </w:rPr>
        <w:t>Минская</w:t>
      </w:r>
      <w:proofErr w:type="gramEnd"/>
      <w:r w:rsidRPr="005E23B4">
        <w:rPr>
          <w:rFonts w:ascii="Times New Roman" w:hAnsi="Times New Roman"/>
          <w:sz w:val="28"/>
          <w:szCs w:val="28"/>
        </w:rPr>
        <w:t xml:space="preserve"> обл., г. Солигорск, ул. Коржа, 5, </w:t>
      </w:r>
      <w:proofErr w:type="spellStart"/>
      <w:r w:rsidRPr="005E23B4">
        <w:rPr>
          <w:rFonts w:ascii="Times New Roman" w:hAnsi="Times New Roman"/>
          <w:sz w:val="28"/>
          <w:szCs w:val="28"/>
        </w:rPr>
        <w:t>каб</w:t>
      </w:r>
      <w:proofErr w:type="spellEnd"/>
      <w:r w:rsidRPr="005E23B4">
        <w:rPr>
          <w:rFonts w:ascii="Times New Roman" w:hAnsi="Times New Roman"/>
          <w:sz w:val="28"/>
          <w:szCs w:val="28"/>
        </w:rPr>
        <w:t>. 413, тел/ф. 8(017)4237703.</w:t>
      </w:r>
    </w:p>
    <w:p w:rsidR="00807F94" w:rsidRPr="00747EC4" w:rsidRDefault="00807F94" w:rsidP="00807F94">
      <w:pPr>
        <w:pStyle w:val="2"/>
        <w:suppressAutoHyphens/>
        <w:spacing w:before="0" w:after="0"/>
        <w:ind w:firstLine="567"/>
        <w:jc w:val="both"/>
        <w:rPr>
          <w:rFonts w:ascii="Times New Roman" w:hAnsi="Times New Roman" w:cs="Times New Roman"/>
          <w:i w:val="0"/>
          <w:color w:val="C0504D" w:themeColor="accent2"/>
        </w:rPr>
      </w:pPr>
    </w:p>
    <w:p w:rsidR="00807F94" w:rsidRPr="00B91C45" w:rsidRDefault="00807F94" w:rsidP="00807F94">
      <w:pPr>
        <w:pStyle w:val="2"/>
        <w:suppressAutoHyphens/>
        <w:spacing w:before="0" w:after="0"/>
        <w:ind w:firstLine="567"/>
        <w:jc w:val="both"/>
        <w:rPr>
          <w:rFonts w:ascii="Times New Roman" w:hAnsi="Times New Roman" w:cs="Times New Roman"/>
          <w:i w:val="0"/>
        </w:rPr>
      </w:pPr>
      <w:bookmarkStart w:id="16" w:name="_Toc25138561"/>
      <w:r w:rsidRPr="00B91C45">
        <w:rPr>
          <w:rFonts w:ascii="Times New Roman" w:hAnsi="Times New Roman" w:cs="Times New Roman"/>
          <w:i w:val="0"/>
        </w:rPr>
        <w:t>1.2 Общая характеристика территории возведения объекта</w:t>
      </w:r>
      <w:bookmarkEnd w:id="16"/>
    </w:p>
    <w:p w:rsidR="00807F94" w:rsidRPr="00830ED9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Cs/>
          <w:noProof/>
          <w:sz w:val="28"/>
          <w:szCs w:val="28"/>
          <w:lang w:eastAsia="ru-RU" w:bidi="ru-RU"/>
        </w:rPr>
      </w:pPr>
      <w:r w:rsidRPr="00830ED9">
        <w:rPr>
          <w:rFonts w:ascii="Times New Roman" w:hAnsi="Times New Roman"/>
          <w:iCs/>
          <w:noProof/>
          <w:sz w:val="28"/>
          <w:szCs w:val="28"/>
          <w:lang w:eastAsia="ru-RU" w:bidi="ru-RU"/>
        </w:rPr>
        <w:t>Участок проектирования расп</w:t>
      </w:r>
      <w:r>
        <w:rPr>
          <w:rFonts w:ascii="Times New Roman" w:hAnsi="Times New Roman"/>
          <w:iCs/>
          <w:noProof/>
          <w:sz w:val="28"/>
          <w:szCs w:val="28"/>
          <w:lang w:eastAsia="ru-RU" w:bidi="ru-RU"/>
        </w:rPr>
        <w:t>оложен в северо-западной части п</w:t>
      </w:r>
      <w:r w:rsidRPr="00830ED9">
        <w:rPr>
          <w:rFonts w:ascii="Times New Roman" w:hAnsi="Times New Roman"/>
          <w:iCs/>
          <w:noProof/>
          <w:sz w:val="28"/>
          <w:szCs w:val="28"/>
          <w:lang w:eastAsia="ru-RU" w:bidi="ru-RU"/>
        </w:rPr>
        <w:t>ромпло</w:t>
      </w:r>
      <w:r>
        <w:rPr>
          <w:rFonts w:ascii="Times New Roman" w:hAnsi="Times New Roman"/>
          <w:iCs/>
          <w:noProof/>
          <w:sz w:val="28"/>
          <w:szCs w:val="28"/>
          <w:lang w:eastAsia="ru-RU" w:bidi="ru-RU"/>
        </w:rPr>
        <w:t>щадки 1РУ ОАО "Беларуськалий".</w:t>
      </w:r>
      <w:r w:rsidRPr="00830ED9">
        <w:rPr>
          <w:rFonts w:ascii="Times New Roman" w:hAnsi="Times New Roman"/>
          <w:iCs/>
          <w:noProof/>
          <w:sz w:val="28"/>
          <w:szCs w:val="28"/>
          <w:lang w:eastAsia="ru-RU" w:bidi="ru-RU"/>
        </w:rPr>
        <w:t xml:space="preserve"> Участок ограничен с севера</w:t>
      </w:r>
      <w:r>
        <w:rPr>
          <w:rFonts w:ascii="Times New Roman" w:hAnsi="Times New Roman"/>
          <w:noProof/>
          <w:sz w:val="28"/>
          <w:szCs w:val="28"/>
          <w:lang w:eastAsia="ru-RU" w:bidi="ru-RU"/>
        </w:rPr>
        <w:t xml:space="preserve">  - </w:t>
      </w:r>
      <w:r w:rsidRPr="00830ED9">
        <w:rPr>
          <w:rFonts w:ascii="Times New Roman" w:hAnsi="Times New Roman"/>
          <w:noProof/>
          <w:sz w:val="28"/>
          <w:szCs w:val="28"/>
          <w:lang w:eastAsia="ru-RU" w:bidi="ru-RU"/>
        </w:rPr>
        <w:t xml:space="preserve"> </w:t>
      </w:r>
      <w:r>
        <w:rPr>
          <w:rFonts w:ascii="Times New Roman" w:hAnsi="Times New Roman"/>
          <w:iCs/>
          <w:noProof/>
          <w:sz w:val="28"/>
          <w:szCs w:val="28"/>
          <w:lang w:eastAsia="ru-RU" w:bidi="ru-RU"/>
        </w:rPr>
        <w:t>корпусом смешивания соли;</w:t>
      </w:r>
      <w:r w:rsidRPr="00830ED9">
        <w:rPr>
          <w:rFonts w:ascii="Times New Roman" w:hAnsi="Times New Roman"/>
          <w:iCs/>
          <w:noProof/>
          <w:sz w:val="28"/>
          <w:szCs w:val="28"/>
          <w:lang w:eastAsia="ru-RU" w:bidi="ru-RU"/>
        </w:rPr>
        <w:t xml:space="preserve"> с юга</w:t>
      </w:r>
      <w:r w:rsidRPr="00830ED9">
        <w:rPr>
          <w:rFonts w:ascii="Times New Roman" w:hAnsi="Times New Roman"/>
          <w:noProof/>
          <w:sz w:val="28"/>
          <w:szCs w:val="28"/>
          <w:lang w:eastAsia="ru-RU" w:bidi="ru-RU"/>
        </w:rPr>
        <w:t xml:space="preserve"> - </w:t>
      </w:r>
      <w:r w:rsidRPr="00830ED9">
        <w:rPr>
          <w:rFonts w:ascii="Times New Roman" w:hAnsi="Times New Roman"/>
          <w:iCs/>
          <w:noProof/>
          <w:sz w:val="28"/>
          <w:szCs w:val="28"/>
          <w:lang w:eastAsia="ru-RU" w:bidi="ru-RU"/>
        </w:rPr>
        <w:t>складом сырой соли; с запада - галереей и цехом затаривании и фасовки, с востока - территорией погрузки продукции, 42 железнодорожном пути</w:t>
      </w:r>
      <w:r>
        <w:rPr>
          <w:rFonts w:ascii="Times New Roman" w:hAnsi="Times New Roman"/>
          <w:iCs/>
          <w:noProof/>
          <w:sz w:val="28"/>
          <w:szCs w:val="28"/>
          <w:lang w:eastAsia="ru-RU" w:bidi="ru-RU"/>
        </w:rPr>
        <w:t xml:space="preserve"> (Приложение Б)</w:t>
      </w:r>
      <w:r w:rsidRPr="00830ED9">
        <w:rPr>
          <w:rFonts w:ascii="Times New Roman" w:hAnsi="Times New Roman"/>
          <w:iCs/>
          <w:noProof/>
          <w:sz w:val="28"/>
          <w:szCs w:val="28"/>
          <w:lang w:eastAsia="ru-RU" w:bidi="ru-RU"/>
        </w:rPr>
        <w:t>.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noProof/>
          <w:color w:val="C0504D" w:themeColor="accent2"/>
          <w:sz w:val="28"/>
          <w:szCs w:val="28"/>
          <w:lang w:eastAsia="ru-RU"/>
        </w:rPr>
      </w:pPr>
    </w:p>
    <w:p w:rsidR="00807F94" w:rsidRPr="00747EC4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color w:val="C0504D" w:themeColor="accent2"/>
          <w:sz w:val="28"/>
          <w:szCs w:val="28"/>
        </w:rPr>
      </w:pPr>
      <w:r>
        <w:rPr>
          <w:rFonts w:ascii="Times New Roman" w:hAnsi="Times New Roman"/>
          <w:noProof/>
          <w:color w:val="C0504D" w:themeColor="accent2"/>
          <w:sz w:val="28"/>
          <w:szCs w:val="28"/>
          <w:lang w:eastAsia="ru-RU"/>
        </w:rPr>
        <w:drawing>
          <wp:inline distT="0" distB="0" distL="0" distR="0">
            <wp:extent cx="5596128" cy="4383024"/>
            <wp:effectExtent l="19050" t="0" r="4572" b="0"/>
            <wp:docPr id="1" name="Рисунок 0" descr="обзор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зорка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128" cy="438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F94" w:rsidRPr="00BE5B73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E5B73">
        <w:rPr>
          <w:rFonts w:ascii="Times New Roman" w:hAnsi="Times New Roman"/>
          <w:sz w:val="28"/>
          <w:szCs w:val="28"/>
        </w:rPr>
        <w:t>Рисунок 1.3 – Обзорная карта района исследований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07F94" w:rsidRPr="00F740AF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F740AF">
        <w:rPr>
          <w:rFonts w:ascii="Times New Roman" w:hAnsi="Times New Roman"/>
          <w:noProof/>
          <w:sz w:val="28"/>
          <w:szCs w:val="28"/>
          <w:lang w:eastAsia="ru-RU"/>
        </w:rPr>
        <w:t>Территория предприятиия граничит:</w:t>
      </w:r>
    </w:p>
    <w:p w:rsidR="00807F94" w:rsidRPr="00F740AF" w:rsidRDefault="00807F94" w:rsidP="00807F94">
      <w:pPr>
        <w:pStyle w:val="af0"/>
        <w:numPr>
          <w:ilvl w:val="0"/>
          <w:numId w:val="33"/>
        </w:numPr>
        <w:suppressAutoHyphens/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F740AF">
        <w:rPr>
          <w:rFonts w:ascii="Times New Roman" w:hAnsi="Times New Roman"/>
          <w:noProof/>
          <w:sz w:val="28"/>
          <w:szCs w:val="28"/>
          <w:lang w:eastAsia="ru-RU"/>
        </w:rPr>
        <w:t>с севера – территория 3РУ;</w:t>
      </w:r>
    </w:p>
    <w:p w:rsidR="00807F94" w:rsidRPr="00F740AF" w:rsidRDefault="00807F94" w:rsidP="00807F94">
      <w:pPr>
        <w:pStyle w:val="af0"/>
        <w:numPr>
          <w:ilvl w:val="0"/>
          <w:numId w:val="33"/>
        </w:numPr>
        <w:suppressAutoHyphens/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с северо-западной стороны - </w:t>
      </w:r>
      <w:r w:rsidRPr="00F740AF">
        <w:rPr>
          <w:rFonts w:ascii="Times New Roman" w:hAnsi="Times New Roman"/>
          <w:noProof/>
          <w:sz w:val="28"/>
          <w:szCs w:val="28"/>
          <w:lang w:eastAsia="ru-RU"/>
        </w:rPr>
        <w:t>д.Т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омилова </w:t>
      </w:r>
      <w:r w:rsidRPr="00F740AF">
        <w:rPr>
          <w:rFonts w:ascii="Times New Roman" w:hAnsi="Times New Roman"/>
          <w:noProof/>
          <w:sz w:val="28"/>
          <w:szCs w:val="28"/>
          <w:lang w:eastAsia="ru-RU"/>
        </w:rPr>
        <w:t>Гора на расстоянии 200м (приусадебные участки с одноэтажной застройкой);</w:t>
      </w:r>
    </w:p>
    <w:p w:rsidR="00807F94" w:rsidRPr="00F740AF" w:rsidRDefault="00807F94" w:rsidP="00807F94">
      <w:pPr>
        <w:pStyle w:val="af0"/>
        <w:numPr>
          <w:ilvl w:val="0"/>
          <w:numId w:val="33"/>
        </w:numPr>
        <w:suppressAutoHyphens/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proofErr w:type="gramStart"/>
      <w:r w:rsidRPr="00F740AF">
        <w:rPr>
          <w:rFonts w:ascii="Times New Roman" w:hAnsi="Times New Roman"/>
          <w:noProof/>
          <w:sz w:val="28"/>
          <w:szCs w:val="28"/>
          <w:lang w:eastAsia="ru-RU"/>
        </w:rPr>
        <w:t>с северо-восточной -  пашня (технические культуры);</w:t>
      </w:r>
      <w:proofErr w:type="gramEnd"/>
    </w:p>
    <w:p w:rsidR="00807F94" w:rsidRPr="00F740AF" w:rsidRDefault="00807F94" w:rsidP="00807F94">
      <w:pPr>
        <w:pStyle w:val="af0"/>
        <w:numPr>
          <w:ilvl w:val="0"/>
          <w:numId w:val="33"/>
        </w:numPr>
        <w:suppressAutoHyphens/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proofErr w:type="gramStart"/>
      <w:r w:rsidRPr="00F740AF">
        <w:rPr>
          <w:rFonts w:ascii="Times New Roman" w:hAnsi="Times New Roman"/>
          <w:noProof/>
          <w:sz w:val="28"/>
          <w:szCs w:val="28"/>
          <w:lang w:eastAsia="ru-RU"/>
        </w:rPr>
        <w:t>с западной-, юго-заадной – жилая зона д.Метявичи на расстоянии 1160 м (приусадебные участки с одноэтажной застройкой);</w:t>
      </w:r>
      <w:proofErr w:type="gramEnd"/>
    </w:p>
    <w:p w:rsidR="00807F94" w:rsidRPr="00F740AF" w:rsidRDefault="00807F94" w:rsidP="00807F94">
      <w:pPr>
        <w:pStyle w:val="af0"/>
        <w:numPr>
          <w:ilvl w:val="0"/>
          <w:numId w:val="33"/>
        </w:numPr>
        <w:suppressAutoHyphens/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F740AF">
        <w:rPr>
          <w:rFonts w:ascii="Times New Roman" w:hAnsi="Times New Roman"/>
          <w:noProof/>
          <w:sz w:val="28"/>
          <w:szCs w:val="28"/>
          <w:lang w:eastAsia="ru-RU"/>
        </w:rPr>
        <w:t xml:space="preserve"> с юга промзона.</w:t>
      </w:r>
    </w:p>
    <w:p w:rsidR="00807F94" w:rsidRPr="00F740AF" w:rsidRDefault="00807F94" w:rsidP="00807F94">
      <w:pPr>
        <w:suppressAutoHyphens/>
        <w:spacing w:after="0" w:line="240" w:lineRule="auto"/>
        <w:ind w:left="106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F740AF">
        <w:rPr>
          <w:rFonts w:ascii="Times New Roman" w:hAnsi="Times New Roman"/>
          <w:noProof/>
          <w:sz w:val="28"/>
          <w:szCs w:val="28"/>
          <w:lang w:eastAsia="ru-RU"/>
        </w:rPr>
        <w:t>К северу от промплощадки размещены шламохранилище и солеотвал.</w:t>
      </w:r>
    </w:p>
    <w:p w:rsidR="00807F94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  <w:i w:val="0"/>
        </w:rPr>
      </w:pPr>
    </w:p>
    <w:p w:rsidR="00807F94" w:rsidRPr="00F740AF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  <w:i w:val="0"/>
        </w:rPr>
      </w:pPr>
      <w:bookmarkStart w:id="17" w:name="_Toc25138562"/>
      <w:r w:rsidRPr="00F740AF">
        <w:rPr>
          <w:rFonts w:ascii="Times New Roman" w:hAnsi="Times New Roman" w:cs="Times New Roman"/>
          <w:i w:val="0"/>
        </w:rPr>
        <w:t>1.</w:t>
      </w:r>
      <w:r w:rsidR="00BC1472">
        <w:rPr>
          <w:rFonts w:ascii="Times New Roman" w:hAnsi="Times New Roman" w:cs="Times New Roman"/>
          <w:i w:val="0"/>
        </w:rPr>
        <w:t>3</w:t>
      </w:r>
      <w:r w:rsidRPr="00F740AF">
        <w:rPr>
          <w:rFonts w:ascii="Times New Roman" w:hAnsi="Times New Roman" w:cs="Times New Roman"/>
          <w:i w:val="0"/>
        </w:rPr>
        <w:t xml:space="preserve"> </w:t>
      </w:r>
      <w:bookmarkEnd w:id="15"/>
      <w:r w:rsidRPr="00F740AF">
        <w:rPr>
          <w:rFonts w:ascii="Times New Roman" w:hAnsi="Times New Roman"/>
          <w:i w:val="0"/>
        </w:rPr>
        <w:t>Краткая характеристика проектных  решений</w:t>
      </w:r>
      <w:bookmarkEnd w:id="17"/>
    </w:p>
    <w:p w:rsidR="00807F94" w:rsidRDefault="00BC1472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Проектом </w:t>
      </w:r>
      <w:r w:rsidR="00807F94">
        <w:rPr>
          <w:rFonts w:ascii="Times New Roman" w:hAnsi="Times New Roman"/>
          <w:sz w:val="28"/>
          <w:szCs w:val="28"/>
        </w:rPr>
        <w:t xml:space="preserve"> предусматривается:</w:t>
      </w:r>
    </w:p>
    <w:p w:rsidR="00807F94" w:rsidRPr="00F1331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3315">
        <w:rPr>
          <w:rFonts w:ascii="Times New Roman" w:hAnsi="Times New Roman"/>
          <w:sz w:val="28"/>
          <w:szCs w:val="28"/>
        </w:rPr>
        <w:t>демонтаж здания дробления МЗК инв.№1303;</w:t>
      </w:r>
    </w:p>
    <w:p w:rsidR="00807F94" w:rsidRPr="00F1331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3315">
        <w:rPr>
          <w:rFonts w:ascii="Times New Roman" w:hAnsi="Times New Roman"/>
          <w:sz w:val="28"/>
          <w:szCs w:val="28"/>
        </w:rPr>
        <w:t xml:space="preserve"> - демонтаж сетей теплоснабжения;</w:t>
      </w:r>
    </w:p>
    <w:p w:rsidR="00807F94" w:rsidRPr="00F1331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3315">
        <w:rPr>
          <w:rFonts w:ascii="Times New Roman" w:hAnsi="Times New Roman"/>
          <w:sz w:val="28"/>
          <w:szCs w:val="28"/>
        </w:rPr>
        <w:t xml:space="preserve"> - демонтаж сетей водоснабжения и канализации;</w:t>
      </w:r>
    </w:p>
    <w:p w:rsidR="00807F94" w:rsidRPr="00F1331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3315">
        <w:rPr>
          <w:rFonts w:ascii="Times New Roman" w:hAnsi="Times New Roman"/>
          <w:sz w:val="28"/>
          <w:szCs w:val="28"/>
        </w:rPr>
        <w:t xml:space="preserve"> - демонтаж сетей электроснабжения;</w:t>
      </w:r>
    </w:p>
    <w:p w:rsidR="00807F94" w:rsidRPr="00F1331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3315">
        <w:rPr>
          <w:rFonts w:ascii="Times New Roman" w:hAnsi="Times New Roman"/>
          <w:sz w:val="28"/>
          <w:szCs w:val="28"/>
        </w:rPr>
        <w:t xml:space="preserve"> - проектирование административно-бытового здания с инженерными сетями к нему;</w:t>
      </w:r>
    </w:p>
    <w:p w:rsidR="00807F94" w:rsidRPr="00F1331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3315">
        <w:rPr>
          <w:rFonts w:ascii="Times New Roman" w:hAnsi="Times New Roman"/>
          <w:sz w:val="28"/>
          <w:szCs w:val="28"/>
        </w:rPr>
        <w:t xml:space="preserve"> - проектирование цементобетонной площадки с ограждением из </w:t>
      </w:r>
      <w:proofErr w:type="gramStart"/>
      <w:r w:rsidRPr="00F13315">
        <w:rPr>
          <w:rFonts w:ascii="Times New Roman" w:hAnsi="Times New Roman"/>
          <w:sz w:val="28"/>
          <w:szCs w:val="28"/>
        </w:rPr>
        <w:t>ж/б</w:t>
      </w:r>
      <w:proofErr w:type="gramEnd"/>
      <w:r w:rsidRPr="00F13315">
        <w:rPr>
          <w:rFonts w:ascii="Times New Roman" w:hAnsi="Times New Roman"/>
          <w:sz w:val="28"/>
          <w:szCs w:val="28"/>
        </w:rPr>
        <w:t xml:space="preserve"> панелей;</w:t>
      </w:r>
    </w:p>
    <w:p w:rsidR="00807F94" w:rsidRPr="00F1331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3315">
        <w:rPr>
          <w:rFonts w:ascii="Times New Roman" w:hAnsi="Times New Roman"/>
          <w:sz w:val="28"/>
          <w:szCs w:val="28"/>
        </w:rPr>
        <w:t xml:space="preserve"> - проектирование новых площадок около административно-бытового здания;</w:t>
      </w:r>
    </w:p>
    <w:p w:rsidR="00807F94" w:rsidRPr="00F06F7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3315">
        <w:rPr>
          <w:rFonts w:ascii="Times New Roman" w:hAnsi="Times New Roman"/>
          <w:sz w:val="28"/>
          <w:szCs w:val="28"/>
        </w:rPr>
        <w:t xml:space="preserve"> - устройство новых покрытий дорог.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 xml:space="preserve">Данным проектом предусмотрен демонтаж здания дробления МЗК. Здание представляет собой каркасное многопролетное, многоэтажное здание, в плане прямоугольной формы. Здание состоит из двух частей: </w:t>
      </w:r>
      <w:proofErr w:type="gramStart"/>
      <w:r w:rsidRPr="00BC1472">
        <w:rPr>
          <w:rFonts w:ascii="Times New Roman" w:hAnsi="Times New Roman"/>
          <w:sz w:val="28"/>
          <w:szCs w:val="28"/>
        </w:rPr>
        <w:t>производственной</w:t>
      </w:r>
      <w:proofErr w:type="gramEnd"/>
      <w:r w:rsidRPr="00BC1472">
        <w:rPr>
          <w:rFonts w:ascii="Times New Roman" w:hAnsi="Times New Roman"/>
          <w:sz w:val="28"/>
          <w:szCs w:val="28"/>
        </w:rPr>
        <w:t xml:space="preserve"> и служебно-бытовой. 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Проектируемое административно-бытовое здание расположено на территории 1 РУ  ОАО «</w:t>
      </w:r>
      <w:proofErr w:type="spellStart"/>
      <w:r w:rsidRPr="00BC1472">
        <w:rPr>
          <w:rFonts w:ascii="Times New Roman" w:hAnsi="Times New Roman"/>
          <w:sz w:val="28"/>
          <w:szCs w:val="28"/>
        </w:rPr>
        <w:t>Беларуськалий</w:t>
      </w:r>
      <w:proofErr w:type="spellEnd"/>
      <w:r w:rsidRPr="00BC1472">
        <w:rPr>
          <w:rFonts w:ascii="Times New Roman" w:hAnsi="Times New Roman"/>
          <w:sz w:val="28"/>
          <w:szCs w:val="28"/>
        </w:rPr>
        <w:t>».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 xml:space="preserve">Здание запроектировано 1-этажное с размерами в плане 24х12 м по осям. В здании расположены помещения для 13 человек. 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Здание АБК (1Ф8.295-01-ТХ) состоит из следующих помещений: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кабинет начальника отделения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кабинет энергетика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кабинет механика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кабинет кладовщика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кабинет мастера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комнаты приема пищи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BC1472">
        <w:rPr>
          <w:rFonts w:ascii="Times New Roman" w:hAnsi="Times New Roman"/>
          <w:sz w:val="28"/>
          <w:szCs w:val="28"/>
        </w:rPr>
        <w:t>нарядной</w:t>
      </w:r>
      <w:proofErr w:type="gramEnd"/>
      <w:r w:rsidRPr="00BC1472">
        <w:rPr>
          <w:rFonts w:ascii="Times New Roman" w:hAnsi="Times New Roman"/>
          <w:sz w:val="28"/>
          <w:szCs w:val="28"/>
        </w:rPr>
        <w:t xml:space="preserve"> персонала ЦЭС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BC1472">
        <w:rPr>
          <w:rFonts w:ascii="Times New Roman" w:hAnsi="Times New Roman"/>
          <w:sz w:val="28"/>
          <w:szCs w:val="28"/>
        </w:rPr>
        <w:t>нарядной</w:t>
      </w:r>
      <w:proofErr w:type="gramEnd"/>
      <w:r w:rsidRPr="00BC1472">
        <w:rPr>
          <w:rFonts w:ascii="Times New Roman" w:hAnsi="Times New Roman"/>
          <w:sz w:val="28"/>
          <w:szCs w:val="28"/>
        </w:rPr>
        <w:t xml:space="preserve"> технологического персонала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раздевалки с душевой на 13 человек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туалета для технологического персонала</w:t>
      </w:r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BC1472">
        <w:rPr>
          <w:rFonts w:ascii="Times New Roman" w:hAnsi="Times New Roman"/>
          <w:sz w:val="28"/>
          <w:szCs w:val="28"/>
        </w:rPr>
        <w:t>теплопункта</w:t>
      </w:r>
      <w:proofErr w:type="spellEnd"/>
    </w:p>
    <w:p w:rsidR="00BC1472" w:rsidRPr="00BC1472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>- подсобного помещения</w:t>
      </w:r>
    </w:p>
    <w:p w:rsidR="007F6180" w:rsidRDefault="007F6180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C1472" w:rsidRPr="00E32517" w:rsidRDefault="00BC1472" w:rsidP="00BC147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1472">
        <w:rPr>
          <w:rFonts w:ascii="Times New Roman" w:hAnsi="Times New Roman"/>
          <w:sz w:val="28"/>
          <w:szCs w:val="28"/>
        </w:rPr>
        <w:t xml:space="preserve">Здание оборудовано </w:t>
      </w:r>
      <w:proofErr w:type="spellStart"/>
      <w:r w:rsidRPr="00BC1472">
        <w:rPr>
          <w:rFonts w:ascii="Times New Roman" w:hAnsi="Times New Roman"/>
          <w:sz w:val="28"/>
          <w:szCs w:val="28"/>
        </w:rPr>
        <w:t>электро</w:t>
      </w:r>
      <w:proofErr w:type="spellEnd"/>
      <w:r w:rsidRPr="00BC1472">
        <w:rPr>
          <w:rFonts w:ascii="Times New Roman" w:hAnsi="Times New Roman"/>
          <w:sz w:val="28"/>
          <w:szCs w:val="28"/>
        </w:rPr>
        <w:t>-, теплоснабжением, слаботочными устройствами.</w:t>
      </w:r>
    </w:p>
    <w:p w:rsidR="007F6180" w:rsidRPr="007F6180" w:rsidRDefault="007F6180" w:rsidP="007F6180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F6180">
        <w:rPr>
          <w:rFonts w:ascii="Times New Roman" w:hAnsi="Times New Roman"/>
          <w:sz w:val="28"/>
          <w:szCs w:val="28"/>
        </w:rPr>
        <w:t>На проектируемом объекте не планируется ввод дополнительных штатных единиц</w:t>
      </w:r>
      <w:r w:rsidR="004212D4">
        <w:rPr>
          <w:rFonts w:ascii="Times New Roman" w:hAnsi="Times New Roman"/>
          <w:sz w:val="28"/>
          <w:szCs w:val="28"/>
        </w:rPr>
        <w:t xml:space="preserve"> </w:t>
      </w:r>
      <w:r w:rsidR="004212D4" w:rsidRPr="004212D4">
        <w:rPr>
          <w:rFonts w:ascii="Times New Roman" w:hAnsi="Times New Roman"/>
          <w:sz w:val="28"/>
          <w:szCs w:val="28"/>
        </w:rPr>
        <w:t>[1]</w:t>
      </w:r>
      <w:r w:rsidRPr="007F6180">
        <w:rPr>
          <w:rFonts w:ascii="Times New Roman" w:hAnsi="Times New Roman"/>
          <w:sz w:val="28"/>
          <w:szCs w:val="28"/>
        </w:rPr>
        <w:t xml:space="preserve">. </w:t>
      </w:r>
    </w:p>
    <w:p w:rsidR="00807F94" w:rsidRDefault="00807F94" w:rsidP="00807F94">
      <w:pPr>
        <w:suppressAutoHyphens/>
        <w:spacing w:after="0" w:line="240" w:lineRule="auto"/>
        <w:ind w:left="106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B82699" w:rsidRDefault="00807F94" w:rsidP="00807F94">
      <w:pPr>
        <w:pStyle w:val="2"/>
        <w:rPr>
          <w:rFonts w:ascii="Times New Roman" w:hAnsi="Times New Roman" w:cs="Times New Roman"/>
        </w:rPr>
      </w:pPr>
      <w:bookmarkStart w:id="18" w:name="_Toc25138563"/>
      <w:r w:rsidRPr="00B82699">
        <w:rPr>
          <w:rFonts w:ascii="Times New Roman" w:hAnsi="Times New Roman" w:cs="Times New Roman"/>
        </w:rPr>
        <w:t>1.</w:t>
      </w:r>
      <w:r>
        <w:rPr>
          <w:rFonts w:ascii="Times New Roman" w:hAnsi="Times New Roman" w:cs="Times New Roman"/>
        </w:rPr>
        <w:t>4</w:t>
      </w:r>
      <w:r w:rsidRPr="00B82699">
        <w:rPr>
          <w:rFonts w:ascii="Times New Roman" w:hAnsi="Times New Roman" w:cs="Times New Roman"/>
        </w:rPr>
        <w:t>.  Вод</w:t>
      </w:r>
      <w:r w:rsidRPr="00BC1472">
        <w:rPr>
          <w:rFonts w:ascii="Times New Roman" w:hAnsi="Times New Roman" w:cs="Times New Roman"/>
          <w:b w:val="0"/>
        </w:rPr>
        <w:t>о</w:t>
      </w:r>
      <w:r w:rsidRPr="00B82699">
        <w:rPr>
          <w:rFonts w:ascii="Times New Roman" w:hAnsi="Times New Roman" w:cs="Times New Roman"/>
        </w:rPr>
        <w:t>снабжение и водоотведение</w:t>
      </w:r>
      <w:bookmarkEnd w:id="18"/>
      <w:r w:rsidRPr="00B82699">
        <w:rPr>
          <w:rFonts w:ascii="Times New Roman" w:hAnsi="Times New Roman" w:cs="Times New Roman"/>
        </w:rPr>
        <w:t xml:space="preserve"> </w:t>
      </w:r>
    </w:p>
    <w:p w:rsidR="00807F94" w:rsidRPr="0082703E" w:rsidRDefault="00807F94" w:rsidP="00807F94">
      <w:pPr>
        <w:pStyle w:val="2c"/>
        <w:shd w:val="clear" w:color="auto" w:fill="auto"/>
        <w:spacing w:after="0" w:line="320" w:lineRule="exact"/>
        <w:ind w:firstLine="900"/>
        <w:rPr>
          <w:b/>
          <w:color w:val="000000"/>
          <w:sz w:val="28"/>
          <w:szCs w:val="28"/>
          <w:lang w:bidi="ru-RU"/>
        </w:rPr>
      </w:pPr>
      <w:r w:rsidRPr="0082703E">
        <w:rPr>
          <w:b/>
          <w:color w:val="000000"/>
          <w:sz w:val="28"/>
          <w:szCs w:val="28"/>
          <w:lang w:bidi="ru-RU"/>
        </w:rPr>
        <w:t>Существующее положение</w:t>
      </w:r>
    </w:p>
    <w:p w:rsidR="00807F94" w:rsidRPr="00CC3E5F" w:rsidRDefault="00807F94" w:rsidP="00807F94">
      <w:pPr>
        <w:pStyle w:val="2c"/>
        <w:shd w:val="clear" w:color="auto" w:fill="auto"/>
        <w:spacing w:after="0" w:line="320" w:lineRule="exact"/>
        <w:ind w:firstLine="900"/>
        <w:jc w:val="both"/>
        <w:rPr>
          <w:sz w:val="28"/>
          <w:szCs w:val="28"/>
        </w:rPr>
      </w:pPr>
      <w:r w:rsidRPr="00CC3E5F">
        <w:rPr>
          <w:color w:val="000000"/>
          <w:sz w:val="28"/>
          <w:szCs w:val="28"/>
          <w:lang w:bidi="ru-RU"/>
        </w:rPr>
        <w:t xml:space="preserve">На </w:t>
      </w:r>
      <w:proofErr w:type="spellStart"/>
      <w:r w:rsidRPr="00CC3E5F">
        <w:rPr>
          <w:color w:val="000000"/>
          <w:sz w:val="28"/>
          <w:szCs w:val="28"/>
          <w:lang w:bidi="ru-RU"/>
        </w:rPr>
        <w:t>промплощадке</w:t>
      </w:r>
      <w:proofErr w:type="spellEnd"/>
      <w:proofErr w:type="gramStart"/>
      <w:r w:rsidRPr="00CC3E5F">
        <w:rPr>
          <w:color w:val="000000"/>
          <w:sz w:val="28"/>
          <w:szCs w:val="28"/>
          <w:lang w:bidi="ru-RU"/>
        </w:rPr>
        <w:t xml:space="preserve"> П</w:t>
      </w:r>
      <w:proofErr w:type="gramEnd"/>
      <w:r w:rsidRPr="00CC3E5F">
        <w:rPr>
          <w:color w:val="000000"/>
          <w:sz w:val="28"/>
          <w:szCs w:val="28"/>
          <w:lang w:bidi="ru-RU"/>
        </w:rPr>
        <w:t>ервого рудоуправления ОАО «</w:t>
      </w:r>
      <w:proofErr w:type="spellStart"/>
      <w:r w:rsidRPr="00CC3E5F">
        <w:rPr>
          <w:color w:val="000000"/>
          <w:sz w:val="28"/>
          <w:szCs w:val="28"/>
          <w:lang w:bidi="ru-RU"/>
        </w:rPr>
        <w:t>Беларуськалий</w:t>
      </w:r>
      <w:proofErr w:type="spellEnd"/>
      <w:r w:rsidRPr="00CC3E5F">
        <w:rPr>
          <w:color w:val="000000"/>
          <w:sz w:val="28"/>
          <w:szCs w:val="28"/>
          <w:lang w:bidi="ru-RU"/>
        </w:rPr>
        <w:t>» имеются следующие системы водоснабжения и водоотведения:</w:t>
      </w:r>
    </w:p>
    <w:p w:rsidR="00807F94" w:rsidRPr="00CC3E5F" w:rsidRDefault="00807F94" w:rsidP="00807F94">
      <w:pPr>
        <w:pStyle w:val="2c"/>
        <w:numPr>
          <w:ilvl w:val="0"/>
          <w:numId w:val="40"/>
        </w:numPr>
        <w:shd w:val="clear" w:color="auto" w:fill="auto"/>
        <w:tabs>
          <w:tab w:val="left" w:pos="1183"/>
        </w:tabs>
        <w:spacing w:after="0" w:line="320" w:lineRule="exact"/>
        <w:ind w:firstLine="900"/>
        <w:jc w:val="both"/>
        <w:rPr>
          <w:sz w:val="28"/>
          <w:szCs w:val="28"/>
        </w:rPr>
      </w:pPr>
      <w:r w:rsidRPr="00CC3E5F">
        <w:rPr>
          <w:color w:val="000000"/>
          <w:sz w:val="28"/>
          <w:szCs w:val="28"/>
          <w:lang w:bidi="ru-RU"/>
        </w:rPr>
        <w:t>система объединенного хозяйственно-питьевого и противопожарного водопровода;</w:t>
      </w:r>
    </w:p>
    <w:p w:rsidR="00807F94" w:rsidRPr="00CC3E5F" w:rsidRDefault="00807F94" w:rsidP="00807F94">
      <w:pPr>
        <w:pStyle w:val="2c"/>
        <w:numPr>
          <w:ilvl w:val="0"/>
          <w:numId w:val="40"/>
        </w:numPr>
        <w:shd w:val="clear" w:color="auto" w:fill="auto"/>
        <w:tabs>
          <w:tab w:val="left" w:pos="1154"/>
        </w:tabs>
        <w:spacing w:after="0" w:line="320" w:lineRule="exact"/>
        <w:ind w:firstLine="900"/>
        <w:jc w:val="both"/>
        <w:rPr>
          <w:sz w:val="28"/>
          <w:szCs w:val="28"/>
        </w:rPr>
      </w:pPr>
      <w:r w:rsidRPr="00CC3E5F">
        <w:rPr>
          <w:color w:val="000000"/>
          <w:sz w:val="28"/>
          <w:szCs w:val="28"/>
          <w:lang w:bidi="ru-RU"/>
        </w:rPr>
        <w:t>система производственного водопровода;</w:t>
      </w:r>
    </w:p>
    <w:p w:rsidR="00807F94" w:rsidRPr="00CC3E5F" w:rsidRDefault="00807F94" w:rsidP="00807F94">
      <w:pPr>
        <w:pStyle w:val="2c"/>
        <w:numPr>
          <w:ilvl w:val="0"/>
          <w:numId w:val="40"/>
        </w:numPr>
        <w:shd w:val="clear" w:color="auto" w:fill="auto"/>
        <w:tabs>
          <w:tab w:val="left" w:pos="1154"/>
        </w:tabs>
        <w:spacing w:after="0" w:line="320" w:lineRule="exact"/>
        <w:ind w:firstLine="900"/>
        <w:jc w:val="both"/>
        <w:rPr>
          <w:sz w:val="28"/>
          <w:szCs w:val="28"/>
        </w:rPr>
      </w:pPr>
      <w:r w:rsidRPr="00CC3E5F">
        <w:rPr>
          <w:color w:val="000000"/>
          <w:sz w:val="28"/>
          <w:szCs w:val="28"/>
          <w:lang w:bidi="ru-RU"/>
        </w:rPr>
        <w:t>система бытовой канализации;</w:t>
      </w:r>
    </w:p>
    <w:p w:rsidR="00807F94" w:rsidRPr="00CC3E5F" w:rsidRDefault="00807F94" w:rsidP="00807F94">
      <w:pPr>
        <w:pStyle w:val="2c"/>
        <w:numPr>
          <w:ilvl w:val="0"/>
          <w:numId w:val="40"/>
        </w:numPr>
        <w:shd w:val="clear" w:color="auto" w:fill="auto"/>
        <w:tabs>
          <w:tab w:val="left" w:pos="1161"/>
        </w:tabs>
        <w:spacing w:after="0" w:line="320" w:lineRule="exact"/>
        <w:ind w:firstLine="900"/>
        <w:jc w:val="both"/>
        <w:rPr>
          <w:sz w:val="28"/>
          <w:szCs w:val="28"/>
        </w:rPr>
      </w:pPr>
      <w:r w:rsidRPr="00CC3E5F">
        <w:rPr>
          <w:color w:val="000000"/>
          <w:sz w:val="28"/>
          <w:szCs w:val="28"/>
          <w:lang w:bidi="ru-RU"/>
        </w:rPr>
        <w:t>система дождевой канализации.</w:t>
      </w:r>
    </w:p>
    <w:p w:rsidR="00807F94" w:rsidRPr="00CC3E5F" w:rsidRDefault="00807F94" w:rsidP="00807F94">
      <w:pPr>
        <w:pStyle w:val="94"/>
        <w:numPr>
          <w:ilvl w:val="0"/>
          <w:numId w:val="40"/>
        </w:numPr>
        <w:shd w:val="clear" w:color="auto" w:fill="auto"/>
        <w:spacing w:line="320" w:lineRule="exact"/>
        <w:ind w:firstLine="900"/>
        <w:jc w:val="both"/>
        <w:rPr>
          <w:rStyle w:val="90pt"/>
          <w:color w:val="auto"/>
          <w:spacing w:val="50"/>
          <w:sz w:val="28"/>
          <w:szCs w:val="28"/>
          <w:shd w:val="clear" w:color="auto" w:fill="auto"/>
          <w:lang w:bidi="ar-SA"/>
        </w:rPr>
      </w:pPr>
    </w:p>
    <w:p w:rsidR="00807F94" w:rsidRPr="00CC3E5F" w:rsidRDefault="00807F94" w:rsidP="00807F94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CC3E5F">
        <w:rPr>
          <w:rFonts w:ascii="Times New Roman" w:hAnsi="Times New Roman"/>
          <w:i/>
          <w:sz w:val="28"/>
          <w:szCs w:val="28"/>
          <w:u w:val="single"/>
        </w:rPr>
        <w:t>Система объединенного хозяйственно-питьевого и противопожарного водопровода</w:t>
      </w:r>
    </w:p>
    <w:p w:rsidR="00807F94" w:rsidRPr="00CC3E5F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C3E5F">
        <w:rPr>
          <w:rFonts w:ascii="Times New Roman" w:hAnsi="Times New Roman"/>
          <w:sz w:val="28"/>
          <w:szCs w:val="28"/>
        </w:rPr>
        <w:t>Промышленная площадка 1РУ обеспечивается питьевой водой от насос</w:t>
      </w:r>
      <w:r w:rsidRPr="00CC3E5F">
        <w:rPr>
          <w:rFonts w:ascii="Times New Roman" w:hAnsi="Times New Roman"/>
          <w:sz w:val="28"/>
          <w:szCs w:val="28"/>
        </w:rPr>
        <w:softHyphen/>
        <w:t xml:space="preserve">ной станции 3-го подъема </w:t>
      </w:r>
      <w:proofErr w:type="gramStart"/>
      <w:r w:rsidRPr="00CC3E5F">
        <w:rPr>
          <w:rFonts w:ascii="Times New Roman" w:hAnsi="Times New Roman"/>
          <w:sz w:val="28"/>
          <w:szCs w:val="28"/>
        </w:rPr>
        <w:t>г</w:t>
      </w:r>
      <w:proofErr w:type="gramEnd"/>
      <w:r w:rsidRPr="00CC3E5F">
        <w:rPr>
          <w:rFonts w:ascii="Times New Roman" w:hAnsi="Times New Roman"/>
          <w:sz w:val="28"/>
          <w:szCs w:val="28"/>
        </w:rPr>
        <w:t>. Солигорска по водоводу диаметром 500 мм с пода</w:t>
      </w:r>
      <w:r w:rsidRPr="00CC3E5F">
        <w:rPr>
          <w:rFonts w:ascii="Times New Roman" w:hAnsi="Times New Roman"/>
          <w:sz w:val="28"/>
          <w:szCs w:val="28"/>
        </w:rPr>
        <w:softHyphen/>
        <w:t>чей 450 м</w:t>
      </w:r>
      <w:r w:rsidRPr="00CC3E5F">
        <w:rPr>
          <w:rFonts w:ascii="Times New Roman" w:hAnsi="Times New Roman"/>
          <w:sz w:val="28"/>
          <w:szCs w:val="28"/>
          <w:vertAlign w:val="superscript"/>
        </w:rPr>
        <w:t>3</w:t>
      </w:r>
      <w:r w:rsidRPr="00CC3E5F">
        <w:rPr>
          <w:rFonts w:ascii="Times New Roman" w:hAnsi="Times New Roman"/>
          <w:sz w:val="28"/>
          <w:szCs w:val="28"/>
        </w:rPr>
        <w:t>/ч из скважин водозабора № 2 ЗРУ по двум водоводам диаметром 300 мм подачей 80 м</w:t>
      </w:r>
      <w:r w:rsidRPr="00CC3E5F">
        <w:rPr>
          <w:rFonts w:ascii="Times New Roman" w:hAnsi="Times New Roman"/>
          <w:sz w:val="28"/>
          <w:szCs w:val="28"/>
          <w:vertAlign w:val="superscript"/>
        </w:rPr>
        <w:t>3</w:t>
      </w:r>
      <w:r w:rsidRPr="00CC3E5F">
        <w:rPr>
          <w:rFonts w:ascii="Times New Roman" w:hAnsi="Times New Roman"/>
          <w:sz w:val="28"/>
          <w:szCs w:val="28"/>
        </w:rPr>
        <w:t>/ч. Вода подается в кольцевые сети объединенного хозяй</w:t>
      </w:r>
      <w:r w:rsidRPr="00CC3E5F">
        <w:rPr>
          <w:rFonts w:ascii="Times New Roman" w:hAnsi="Times New Roman"/>
          <w:sz w:val="28"/>
          <w:szCs w:val="28"/>
        </w:rPr>
        <w:softHyphen/>
        <w:t>ственно-питьевого и противопожарного водопровода.</w:t>
      </w:r>
    </w:p>
    <w:p w:rsidR="00807F94" w:rsidRDefault="00807F94" w:rsidP="00807F9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u w:val="single"/>
        </w:rPr>
      </w:pPr>
    </w:p>
    <w:p w:rsidR="00807F94" w:rsidRPr="00CC3E5F" w:rsidRDefault="00807F94" w:rsidP="00807F9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u w:val="single"/>
        </w:rPr>
      </w:pPr>
      <w:r w:rsidRPr="00CC3E5F">
        <w:rPr>
          <w:rFonts w:ascii="Times New Roman" w:hAnsi="Times New Roman"/>
          <w:i/>
          <w:sz w:val="28"/>
          <w:szCs w:val="28"/>
          <w:u w:val="single"/>
        </w:rPr>
        <w:t>Система производственного водопровода</w:t>
      </w:r>
    </w:p>
    <w:p w:rsidR="00807F94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C3E5F">
        <w:rPr>
          <w:rFonts w:ascii="Times New Roman" w:hAnsi="Times New Roman"/>
          <w:sz w:val="28"/>
          <w:szCs w:val="28"/>
        </w:rPr>
        <w:t xml:space="preserve">Источником производственного водоснабжения </w:t>
      </w:r>
      <w:proofErr w:type="spellStart"/>
      <w:r w:rsidRPr="00CC3E5F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CC3E5F">
        <w:rPr>
          <w:rFonts w:ascii="Times New Roman" w:hAnsi="Times New Roman"/>
          <w:sz w:val="28"/>
          <w:szCs w:val="28"/>
        </w:rPr>
        <w:t xml:space="preserve"> 1 РУ яв</w:t>
      </w:r>
      <w:r w:rsidRPr="00CC3E5F">
        <w:rPr>
          <w:rFonts w:ascii="Times New Roman" w:hAnsi="Times New Roman"/>
          <w:sz w:val="28"/>
          <w:szCs w:val="28"/>
        </w:rPr>
        <w:softHyphen/>
        <w:t xml:space="preserve">ляется </w:t>
      </w:r>
      <w:proofErr w:type="spellStart"/>
      <w:r w:rsidRPr="00CC3E5F">
        <w:rPr>
          <w:rFonts w:ascii="Times New Roman" w:hAnsi="Times New Roman"/>
          <w:sz w:val="28"/>
          <w:szCs w:val="28"/>
        </w:rPr>
        <w:t>Солигорское</w:t>
      </w:r>
      <w:proofErr w:type="spellEnd"/>
      <w:r w:rsidRPr="00CC3E5F">
        <w:rPr>
          <w:rFonts w:ascii="Times New Roman" w:hAnsi="Times New Roman"/>
          <w:sz w:val="28"/>
          <w:szCs w:val="28"/>
        </w:rPr>
        <w:t xml:space="preserve"> водохранилище, вода и</w:t>
      </w:r>
      <w:r>
        <w:rPr>
          <w:rFonts w:ascii="Times New Roman" w:hAnsi="Times New Roman"/>
          <w:sz w:val="28"/>
          <w:szCs w:val="28"/>
        </w:rPr>
        <w:t xml:space="preserve">з которого подается на </w:t>
      </w:r>
      <w:proofErr w:type="spellStart"/>
      <w:r>
        <w:rPr>
          <w:rFonts w:ascii="Times New Roman" w:hAnsi="Times New Roman"/>
          <w:sz w:val="28"/>
          <w:szCs w:val="28"/>
        </w:rPr>
        <w:t>промпло</w:t>
      </w:r>
      <w:r w:rsidRPr="00CC3E5F">
        <w:rPr>
          <w:rFonts w:ascii="Times New Roman" w:hAnsi="Times New Roman"/>
          <w:sz w:val="28"/>
          <w:szCs w:val="28"/>
        </w:rPr>
        <w:t>щадку</w:t>
      </w:r>
      <w:proofErr w:type="spellEnd"/>
      <w:r w:rsidRPr="00CC3E5F">
        <w:rPr>
          <w:rFonts w:ascii="Times New Roman" w:hAnsi="Times New Roman"/>
          <w:sz w:val="28"/>
          <w:szCs w:val="28"/>
        </w:rPr>
        <w:t xml:space="preserve"> 1РУ поверхностным водозабором по двум водоводам диаметром 700 мм и далее насосной станцией второго подъема производственная вода по</w:t>
      </w:r>
      <w:r w:rsidRPr="00CC3E5F">
        <w:rPr>
          <w:rFonts w:ascii="Times New Roman" w:hAnsi="Times New Roman"/>
          <w:sz w:val="28"/>
          <w:szCs w:val="28"/>
        </w:rPr>
        <w:softHyphen/>
        <w:t>дается по тупиковым сетям потребителям 1РУ.</w:t>
      </w:r>
    </w:p>
    <w:p w:rsidR="00807F94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B937DB">
        <w:rPr>
          <w:rFonts w:ascii="Times New Roman" w:hAnsi="Times New Roman"/>
          <w:sz w:val="28"/>
          <w:szCs w:val="28"/>
        </w:rPr>
        <w:t xml:space="preserve">ода из </w:t>
      </w:r>
      <w:proofErr w:type="spellStart"/>
      <w:r w:rsidRPr="00B937DB">
        <w:rPr>
          <w:rFonts w:ascii="Times New Roman" w:hAnsi="Times New Roman"/>
          <w:sz w:val="28"/>
          <w:szCs w:val="28"/>
        </w:rPr>
        <w:t>Солигорского</w:t>
      </w:r>
      <w:proofErr w:type="spellEnd"/>
      <w:r w:rsidRPr="00B937DB">
        <w:rPr>
          <w:rFonts w:ascii="Times New Roman" w:hAnsi="Times New Roman"/>
          <w:sz w:val="28"/>
          <w:szCs w:val="28"/>
        </w:rPr>
        <w:t xml:space="preserve"> водохранилища используется для охлаждения оборудования, приготовления реагентов, для подпитки оборотной системы чистой воды, технологических целей </w:t>
      </w:r>
      <w:proofErr w:type="gramStart"/>
      <w:r w:rsidRPr="00B937DB">
        <w:rPr>
          <w:rFonts w:ascii="Times New Roman" w:hAnsi="Times New Roman"/>
          <w:sz w:val="28"/>
          <w:szCs w:val="28"/>
        </w:rPr>
        <w:t>на</w:t>
      </w:r>
      <w:proofErr w:type="gramEnd"/>
      <w:r w:rsidRPr="00B937D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937DB">
        <w:rPr>
          <w:rFonts w:ascii="Times New Roman" w:hAnsi="Times New Roman"/>
          <w:sz w:val="28"/>
          <w:szCs w:val="28"/>
        </w:rPr>
        <w:t>СОФ</w:t>
      </w:r>
      <w:proofErr w:type="gramEnd"/>
      <w:r w:rsidRPr="00B937DB">
        <w:rPr>
          <w:rFonts w:ascii="Times New Roman" w:hAnsi="Times New Roman"/>
          <w:sz w:val="28"/>
          <w:szCs w:val="28"/>
        </w:rPr>
        <w:t xml:space="preserve"> и котельных.</w:t>
      </w:r>
    </w:p>
    <w:p w:rsidR="00807F94" w:rsidRDefault="00807F94" w:rsidP="00807F94">
      <w:pPr>
        <w:spacing w:after="0" w:line="240" w:lineRule="auto"/>
        <w:ind w:firstLine="709"/>
        <w:jc w:val="center"/>
        <w:rPr>
          <w:rFonts w:ascii="Times New Roman" w:hAnsi="Times New Roman"/>
          <w:i/>
          <w:sz w:val="28"/>
          <w:szCs w:val="28"/>
          <w:u w:val="single"/>
        </w:rPr>
      </w:pPr>
    </w:p>
    <w:p w:rsidR="00807F94" w:rsidRPr="00B937DB" w:rsidRDefault="00807F94" w:rsidP="00807F94">
      <w:pPr>
        <w:spacing w:after="0" w:line="240" w:lineRule="auto"/>
        <w:ind w:firstLine="709"/>
        <w:jc w:val="center"/>
        <w:rPr>
          <w:rFonts w:ascii="Times New Roman" w:hAnsi="Times New Roman"/>
          <w:i/>
          <w:sz w:val="28"/>
          <w:szCs w:val="28"/>
          <w:u w:val="single"/>
        </w:rPr>
      </w:pPr>
      <w:r w:rsidRPr="00B937DB">
        <w:rPr>
          <w:rFonts w:ascii="Times New Roman" w:hAnsi="Times New Roman"/>
          <w:i/>
          <w:sz w:val="28"/>
          <w:szCs w:val="28"/>
          <w:u w:val="single"/>
        </w:rPr>
        <w:t>Оборотное водоснабжение</w:t>
      </w:r>
    </w:p>
    <w:p w:rsidR="00807F94" w:rsidRPr="00B937DB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937DB">
        <w:rPr>
          <w:rFonts w:ascii="Times New Roman" w:hAnsi="Times New Roman"/>
          <w:sz w:val="28"/>
          <w:szCs w:val="28"/>
        </w:rPr>
        <w:t xml:space="preserve">Оборотное водоснабжение  состоит из двух систем: </w:t>
      </w:r>
    </w:p>
    <w:p w:rsidR="00807F94" w:rsidRPr="00B937DB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937DB">
        <w:rPr>
          <w:rFonts w:ascii="Times New Roman" w:hAnsi="Times New Roman"/>
          <w:sz w:val="28"/>
          <w:szCs w:val="28"/>
        </w:rPr>
        <w:t>- оборотная система пресной (теплой) воды с охлаждением ее в градирне;</w:t>
      </w:r>
    </w:p>
    <w:p w:rsidR="00807F94" w:rsidRPr="00B937DB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937DB">
        <w:rPr>
          <w:rFonts w:ascii="Times New Roman" w:hAnsi="Times New Roman"/>
          <w:sz w:val="28"/>
          <w:szCs w:val="28"/>
        </w:rPr>
        <w:t xml:space="preserve">- оборотная система осветленных рассолов из </w:t>
      </w:r>
      <w:proofErr w:type="spellStart"/>
      <w:r w:rsidRPr="00B937DB">
        <w:rPr>
          <w:rFonts w:ascii="Times New Roman" w:hAnsi="Times New Roman"/>
          <w:sz w:val="28"/>
          <w:szCs w:val="28"/>
        </w:rPr>
        <w:t>шламохранилища</w:t>
      </w:r>
      <w:proofErr w:type="spellEnd"/>
      <w:r w:rsidRPr="00B937DB">
        <w:rPr>
          <w:rFonts w:ascii="Times New Roman" w:hAnsi="Times New Roman"/>
          <w:sz w:val="28"/>
          <w:szCs w:val="28"/>
        </w:rPr>
        <w:t>.</w:t>
      </w:r>
    </w:p>
    <w:p w:rsidR="00807F94" w:rsidRDefault="00807F94" w:rsidP="00807F9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u w:val="single"/>
        </w:rPr>
      </w:pPr>
    </w:p>
    <w:p w:rsidR="00807F94" w:rsidRPr="00CC3E5F" w:rsidRDefault="00807F94" w:rsidP="00807F9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u w:val="single"/>
        </w:rPr>
      </w:pPr>
      <w:r w:rsidRPr="00CC3E5F">
        <w:rPr>
          <w:rFonts w:ascii="Times New Roman" w:hAnsi="Times New Roman"/>
          <w:i/>
          <w:sz w:val="28"/>
          <w:szCs w:val="28"/>
          <w:u w:val="single"/>
        </w:rPr>
        <w:t>Канализация бытовая</w:t>
      </w:r>
    </w:p>
    <w:p w:rsidR="00807F94" w:rsidRPr="00CC3E5F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C3E5F">
        <w:rPr>
          <w:rFonts w:ascii="Times New Roman" w:hAnsi="Times New Roman"/>
          <w:sz w:val="28"/>
          <w:szCs w:val="28"/>
        </w:rPr>
        <w:t>В данную систему сбрасываются бытовые стоки от санитарных прибо</w:t>
      </w:r>
      <w:r w:rsidRPr="00CC3E5F">
        <w:rPr>
          <w:rFonts w:ascii="Times New Roman" w:hAnsi="Times New Roman"/>
          <w:sz w:val="28"/>
          <w:szCs w:val="28"/>
        </w:rPr>
        <w:softHyphen/>
        <w:t>ров зданий и технологического оборудования столовых.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C3E5F">
        <w:rPr>
          <w:rFonts w:ascii="Times New Roman" w:hAnsi="Times New Roman"/>
          <w:sz w:val="28"/>
          <w:szCs w:val="28"/>
        </w:rPr>
        <w:t>Стоки данной системы перекачиваются на очистные сооружения быто</w:t>
      </w:r>
      <w:r w:rsidRPr="00CC3E5F">
        <w:rPr>
          <w:rFonts w:ascii="Times New Roman" w:hAnsi="Times New Roman"/>
          <w:sz w:val="28"/>
          <w:szCs w:val="28"/>
        </w:rPr>
        <w:softHyphen/>
        <w:t xml:space="preserve">вой канализации </w:t>
      </w:r>
      <w:proofErr w:type="gramStart"/>
      <w:r w:rsidRPr="00CC3E5F">
        <w:rPr>
          <w:rFonts w:ascii="Times New Roman" w:hAnsi="Times New Roman"/>
          <w:sz w:val="28"/>
          <w:szCs w:val="28"/>
        </w:rPr>
        <w:t>г</w:t>
      </w:r>
      <w:proofErr w:type="gramEnd"/>
      <w:r w:rsidRPr="00CC3E5F">
        <w:rPr>
          <w:rFonts w:ascii="Times New Roman" w:hAnsi="Times New Roman"/>
          <w:sz w:val="28"/>
          <w:szCs w:val="28"/>
        </w:rPr>
        <w:t xml:space="preserve">. Солигорска в районе деревни </w:t>
      </w:r>
      <w:proofErr w:type="spellStart"/>
      <w:r w:rsidRPr="00CC3E5F">
        <w:rPr>
          <w:rFonts w:ascii="Times New Roman" w:hAnsi="Times New Roman"/>
          <w:sz w:val="28"/>
          <w:szCs w:val="28"/>
        </w:rPr>
        <w:t>Дубеи</w:t>
      </w:r>
      <w:proofErr w:type="spellEnd"/>
      <w:r w:rsidRPr="00CC3E5F">
        <w:rPr>
          <w:rFonts w:ascii="Times New Roman" w:hAnsi="Times New Roman"/>
          <w:sz w:val="28"/>
          <w:szCs w:val="28"/>
        </w:rPr>
        <w:t>.</w:t>
      </w:r>
    </w:p>
    <w:p w:rsidR="00807F94" w:rsidRDefault="00807F94" w:rsidP="00807F9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u w:val="single"/>
        </w:rPr>
      </w:pPr>
    </w:p>
    <w:p w:rsidR="00807F94" w:rsidRPr="00057E61" w:rsidRDefault="00807F94" w:rsidP="00807F9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u w:val="single"/>
        </w:rPr>
      </w:pPr>
      <w:r w:rsidRPr="00057E61">
        <w:rPr>
          <w:rFonts w:ascii="Times New Roman" w:hAnsi="Times New Roman"/>
          <w:i/>
          <w:sz w:val="28"/>
          <w:szCs w:val="28"/>
          <w:u w:val="single"/>
        </w:rPr>
        <w:t>Канализация дождевая</w:t>
      </w:r>
    </w:p>
    <w:p w:rsidR="00807F94" w:rsidRPr="00CC3E5F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C3E5F">
        <w:rPr>
          <w:rFonts w:ascii="Times New Roman" w:hAnsi="Times New Roman"/>
          <w:sz w:val="28"/>
          <w:szCs w:val="28"/>
        </w:rPr>
        <w:t xml:space="preserve">В данную систему отводятся стоки с кровель зданий, с асфальтовых и грунтовых покрытий </w:t>
      </w:r>
      <w:proofErr w:type="spellStart"/>
      <w:r w:rsidRPr="00CC3E5F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CC3E5F">
        <w:rPr>
          <w:rFonts w:ascii="Times New Roman" w:hAnsi="Times New Roman"/>
          <w:sz w:val="28"/>
          <w:szCs w:val="28"/>
        </w:rPr>
        <w:t xml:space="preserve"> 1РУ.</w:t>
      </w:r>
    </w:p>
    <w:p w:rsidR="00807F94" w:rsidRPr="00CC3E5F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C3E5F">
        <w:rPr>
          <w:rFonts w:ascii="Times New Roman" w:hAnsi="Times New Roman"/>
          <w:sz w:val="28"/>
          <w:szCs w:val="28"/>
        </w:rPr>
        <w:t>Дождевые сточные воды с северо-западной части поступают в суще</w:t>
      </w:r>
      <w:r w:rsidRPr="00CC3E5F">
        <w:rPr>
          <w:rFonts w:ascii="Times New Roman" w:hAnsi="Times New Roman"/>
          <w:sz w:val="28"/>
          <w:szCs w:val="28"/>
        </w:rPr>
        <w:softHyphen/>
        <w:t>ствующий пруд-аккумулятор и далее подаю</w:t>
      </w:r>
      <w:r>
        <w:rPr>
          <w:rFonts w:ascii="Times New Roman" w:hAnsi="Times New Roman"/>
          <w:sz w:val="28"/>
          <w:szCs w:val="28"/>
        </w:rPr>
        <w:t>тся повторно на промводоснабже</w:t>
      </w:r>
      <w:r w:rsidRPr="00CC3E5F">
        <w:rPr>
          <w:rFonts w:ascii="Times New Roman" w:hAnsi="Times New Roman"/>
          <w:sz w:val="28"/>
          <w:szCs w:val="28"/>
        </w:rPr>
        <w:t>ние1РУ.</w:t>
      </w:r>
    </w:p>
    <w:p w:rsidR="00807F94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C3E5F">
        <w:rPr>
          <w:rFonts w:ascii="Times New Roman" w:hAnsi="Times New Roman"/>
          <w:sz w:val="28"/>
          <w:szCs w:val="28"/>
        </w:rPr>
        <w:lastRenderedPageBreak/>
        <w:t xml:space="preserve">С южной части </w:t>
      </w:r>
      <w:proofErr w:type="spellStart"/>
      <w:r w:rsidRPr="00CC3E5F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CC3E5F">
        <w:rPr>
          <w:rFonts w:ascii="Times New Roman" w:hAnsi="Times New Roman"/>
          <w:sz w:val="28"/>
          <w:szCs w:val="28"/>
        </w:rPr>
        <w:t xml:space="preserve"> 1 РУ дождевые стоки собираются от</w:t>
      </w:r>
      <w:r w:rsidRPr="00CC3E5F">
        <w:rPr>
          <w:rFonts w:ascii="Times New Roman" w:hAnsi="Times New Roman"/>
          <w:sz w:val="28"/>
          <w:szCs w:val="28"/>
        </w:rPr>
        <w:softHyphen/>
        <w:t>дельной закрытой сетью и отводятся самотеком на существующие очистные сооружения дождевой канализации и далее</w:t>
      </w:r>
      <w:r>
        <w:rPr>
          <w:rFonts w:ascii="Times New Roman" w:hAnsi="Times New Roman"/>
          <w:sz w:val="28"/>
          <w:szCs w:val="28"/>
        </w:rPr>
        <w:t xml:space="preserve"> подаются повторно на </w:t>
      </w:r>
      <w:proofErr w:type="spellStart"/>
      <w:r>
        <w:rPr>
          <w:rFonts w:ascii="Times New Roman" w:hAnsi="Times New Roman"/>
          <w:sz w:val="28"/>
          <w:szCs w:val="28"/>
        </w:rPr>
        <w:t>промводо</w:t>
      </w:r>
      <w:r w:rsidRPr="00CC3E5F">
        <w:rPr>
          <w:rFonts w:ascii="Times New Roman" w:hAnsi="Times New Roman"/>
          <w:sz w:val="28"/>
          <w:szCs w:val="28"/>
        </w:rPr>
        <w:t>снабжение</w:t>
      </w:r>
      <w:proofErr w:type="spellEnd"/>
      <w:r w:rsidRPr="00CC3E5F">
        <w:rPr>
          <w:rFonts w:ascii="Times New Roman" w:hAnsi="Times New Roman"/>
          <w:sz w:val="28"/>
          <w:szCs w:val="28"/>
        </w:rPr>
        <w:t xml:space="preserve"> 1РУ.</w:t>
      </w:r>
    </w:p>
    <w:p w:rsidR="00807F94" w:rsidRPr="00CC3E5F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57E61">
        <w:rPr>
          <w:rFonts w:ascii="Times New Roman" w:hAnsi="Times New Roman"/>
          <w:sz w:val="28"/>
          <w:szCs w:val="28"/>
        </w:rPr>
        <w:t>Согласно комплексному природоохранному разрешению № 14 с учетом изменений №11,</w:t>
      </w:r>
      <w:r>
        <w:rPr>
          <w:rFonts w:ascii="Times New Roman" w:hAnsi="Times New Roman"/>
          <w:sz w:val="28"/>
          <w:szCs w:val="28"/>
        </w:rPr>
        <w:t xml:space="preserve"> выданному ОАО «</w:t>
      </w:r>
      <w:proofErr w:type="spellStart"/>
      <w:r>
        <w:rPr>
          <w:rFonts w:ascii="Times New Roman" w:hAnsi="Times New Roman"/>
          <w:sz w:val="28"/>
          <w:szCs w:val="28"/>
        </w:rPr>
        <w:t>Беларуськалий</w:t>
      </w:r>
      <w:proofErr w:type="spellEnd"/>
      <w:r>
        <w:rPr>
          <w:rFonts w:ascii="Times New Roman" w:hAnsi="Times New Roman"/>
          <w:sz w:val="28"/>
          <w:szCs w:val="28"/>
        </w:rPr>
        <w:t xml:space="preserve">»  </w:t>
      </w:r>
      <w:r w:rsidRPr="00057E61">
        <w:rPr>
          <w:rFonts w:ascii="Times New Roman" w:hAnsi="Times New Roman"/>
          <w:sz w:val="28"/>
          <w:szCs w:val="28"/>
        </w:rPr>
        <w:t>объем водопотребления за 2017 год составляет 38578 м</w:t>
      </w:r>
      <w:r w:rsidRPr="00057E61">
        <w:rPr>
          <w:rFonts w:ascii="Times New Roman" w:hAnsi="Times New Roman"/>
          <w:sz w:val="28"/>
          <w:szCs w:val="28"/>
          <w:vertAlign w:val="superscript"/>
        </w:rPr>
        <w:t>3</w:t>
      </w:r>
      <w:r w:rsidRPr="00057E61">
        <w:rPr>
          <w:rFonts w:ascii="Times New Roman" w:hAnsi="Times New Roman"/>
          <w:sz w:val="28"/>
          <w:szCs w:val="28"/>
        </w:rPr>
        <w:t>/</w:t>
      </w:r>
      <w:proofErr w:type="spellStart"/>
      <w:r w:rsidRPr="00057E61">
        <w:rPr>
          <w:rFonts w:ascii="Times New Roman" w:hAnsi="Times New Roman"/>
          <w:sz w:val="28"/>
          <w:szCs w:val="28"/>
        </w:rPr>
        <w:t>сут</w:t>
      </w:r>
      <w:proofErr w:type="spellEnd"/>
      <w:r w:rsidRPr="00057E61">
        <w:rPr>
          <w:rFonts w:ascii="Times New Roman" w:hAnsi="Times New Roman"/>
          <w:sz w:val="28"/>
          <w:szCs w:val="28"/>
        </w:rPr>
        <w:t xml:space="preserve"> (14081 тыс. м</w:t>
      </w:r>
      <w:r w:rsidRPr="00057E61">
        <w:rPr>
          <w:rFonts w:ascii="Times New Roman" w:hAnsi="Times New Roman"/>
          <w:sz w:val="28"/>
          <w:szCs w:val="28"/>
          <w:vertAlign w:val="superscript"/>
        </w:rPr>
        <w:t>3</w:t>
      </w:r>
      <w:r w:rsidRPr="00057E61">
        <w:rPr>
          <w:rFonts w:ascii="Times New Roman" w:hAnsi="Times New Roman"/>
          <w:sz w:val="28"/>
          <w:szCs w:val="28"/>
        </w:rPr>
        <w:t>/год), объем водоо</w:t>
      </w:r>
      <w:r>
        <w:rPr>
          <w:rFonts w:ascii="Times New Roman" w:hAnsi="Times New Roman"/>
          <w:sz w:val="28"/>
          <w:szCs w:val="28"/>
        </w:rPr>
        <w:t>тведения (без учета поверхност</w:t>
      </w:r>
      <w:r w:rsidRPr="00057E61">
        <w:rPr>
          <w:rFonts w:ascii="Times New Roman" w:hAnsi="Times New Roman"/>
          <w:sz w:val="28"/>
          <w:szCs w:val="28"/>
        </w:rPr>
        <w:t>ных сточных вод) - 6025 м</w:t>
      </w:r>
      <w:r w:rsidRPr="00057E61">
        <w:rPr>
          <w:rFonts w:ascii="Times New Roman" w:hAnsi="Times New Roman"/>
          <w:sz w:val="28"/>
          <w:szCs w:val="28"/>
          <w:vertAlign w:val="superscript"/>
        </w:rPr>
        <w:t>3</w:t>
      </w:r>
      <w:r w:rsidRPr="00057E61">
        <w:rPr>
          <w:rFonts w:ascii="Times New Roman" w:hAnsi="Times New Roman"/>
          <w:sz w:val="28"/>
          <w:szCs w:val="28"/>
        </w:rPr>
        <w:t xml:space="preserve"> /</w:t>
      </w:r>
      <w:proofErr w:type="spellStart"/>
      <w:r w:rsidRPr="00057E61">
        <w:rPr>
          <w:rFonts w:ascii="Times New Roman" w:hAnsi="Times New Roman"/>
          <w:sz w:val="28"/>
          <w:szCs w:val="28"/>
        </w:rPr>
        <w:t>сут</w:t>
      </w:r>
      <w:proofErr w:type="spellEnd"/>
      <w:r w:rsidRPr="00057E61">
        <w:rPr>
          <w:rFonts w:ascii="Times New Roman" w:hAnsi="Times New Roman"/>
          <w:sz w:val="28"/>
          <w:szCs w:val="28"/>
        </w:rPr>
        <w:t xml:space="preserve"> (2199 тыс. м</w:t>
      </w:r>
      <w:r w:rsidRPr="00057E61">
        <w:rPr>
          <w:rFonts w:ascii="Times New Roman" w:hAnsi="Times New Roman"/>
          <w:sz w:val="28"/>
          <w:szCs w:val="28"/>
          <w:vertAlign w:val="superscript"/>
        </w:rPr>
        <w:t>3</w:t>
      </w:r>
      <w:r w:rsidRPr="00057E61">
        <w:rPr>
          <w:rFonts w:ascii="Times New Roman" w:hAnsi="Times New Roman"/>
          <w:sz w:val="28"/>
          <w:szCs w:val="28"/>
        </w:rPr>
        <w:t xml:space="preserve"> /год).</w:t>
      </w:r>
    </w:p>
    <w:p w:rsidR="00807F94" w:rsidRDefault="00807F94" w:rsidP="00807F94">
      <w:pPr>
        <w:pStyle w:val="affc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F94" w:rsidRPr="0082703E" w:rsidRDefault="00807F94" w:rsidP="00807F94">
      <w:pPr>
        <w:pStyle w:val="affc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703E">
        <w:rPr>
          <w:rFonts w:ascii="Times New Roman" w:hAnsi="Times New Roman" w:cs="Times New Roman"/>
          <w:b/>
          <w:sz w:val="28"/>
          <w:szCs w:val="28"/>
        </w:rPr>
        <w:t>Проектные решения</w:t>
      </w:r>
    </w:p>
    <w:p w:rsidR="00BC1472" w:rsidRDefault="00BC1472" w:rsidP="00807F94">
      <w:pPr>
        <w:pStyle w:val="affc"/>
        <w:spacing w:line="240" w:lineRule="auto"/>
        <w:rPr>
          <w:rFonts w:ascii="Times New Roman" w:hAnsi="Times New Roman"/>
          <w:sz w:val="28"/>
          <w:szCs w:val="28"/>
          <w:lang w:bidi="ru-RU"/>
        </w:rPr>
      </w:pPr>
      <w:r w:rsidRPr="00BC1472">
        <w:rPr>
          <w:rFonts w:ascii="Times New Roman" w:hAnsi="Times New Roman"/>
          <w:sz w:val="28"/>
          <w:szCs w:val="28"/>
          <w:lang w:bidi="ru-RU"/>
        </w:rPr>
        <w:t>В проектируемом з</w:t>
      </w:r>
      <w:r>
        <w:rPr>
          <w:rFonts w:ascii="Times New Roman" w:hAnsi="Times New Roman"/>
          <w:sz w:val="28"/>
          <w:szCs w:val="28"/>
          <w:lang w:bidi="ru-RU"/>
        </w:rPr>
        <w:t xml:space="preserve">дании предусмотрены системы хозяйственно-питьевого водопровода и </w:t>
      </w:r>
      <w:r w:rsidRPr="00BC1472">
        <w:rPr>
          <w:rFonts w:ascii="Times New Roman" w:hAnsi="Times New Roman"/>
          <w:sz w:val="28"/>
          <w:szCs w:val="28"/>
          <w:lang w:bidi="ru-RU"/>
        </w:rPr>
        <w:t>канализации. Водопровод монтируется из стальных труб. Источником водоснабжения служит существующая внутриплощадочная водопроводная сеть. Приемником стоков служит существующая внутриплощадочная канализационная сеть.</w:t>
      </w:r>
    </w:p>
    <w:p w:rsidR="004D7C4B" w:rsidRDefault="004D7C4B" w:rsidP="004D7C4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D7C4B">
        <w:rPr>
          <w:rFonts w:ascii="Times New Roman" w:hAnsi="Times New Roman"/>
          <w:sz w:val="28"/>
          <w:szCs w:val="28"/>
        </w:rPr>
        <w:t>Нормы</w:t>
      </w:r>
      <w:r>
        <w:rPr>
          <w:rFonts w:ascii="Times New Roman" w:hAnsi="Times New Roman"/>
          <w:sz w:val="28"/>
          <w:szCs w:val="28"/>
        </w:rPr>
        <w:t xml:space="preserve"> водопотребления приняты по </w:t>
      </w:r>
      <w:r w:rsidRPr="004D7C4B">
        <w:rPr>
          <w:rFonts w:ascii="Times New Roman" w:hAnsi="Times New Roman"/>
          <w:sz w:val="28"/>
          <w:szCs w:val="28"/>
        </w:rPr>
        <w:t>ТКП 45-4.01-319-2018(33020) «Сис</w:t>
      </w:r>
      <w:r>
        <w:rPr>
          <w:rFonts w:ascii="Times New Roman" w:hAnsi="Times New Roman"/>
          <w:sz w:val="28"/>
          <w:szCs w:val="28"/>
        </w:rPr>
        <w:t xml:space="preserve">темы внутреннего водоснабжения </w:t>
      </w:r>
      <w:r w:rsidRPr="004D7C4B">
        <w:rPr>
          <w:rFonts w:ascii="Times New Roman" w:hAnsi="Times New Roman"/>
          <w:sz w:val="28"/>
          <w:szCs w:val="28"/>
        </w:rPr>
        <w:t>и канализации зданий»</w:t>
      </w:r>
      <w:r>
        <w:rPr>
          <w:rFonts w:ascii="Times New Roman" w:hAnsi="Times New Roman"/>
          <w:sz w:val="28"/>
          <w:szCs w:val="28"/>
        </w:rPr>
        <w:t xml:space="preserve">. </w:t>
      </w:r>
      <w:r w:rsidRPr="004D7C4B">
        <w:rPr>
          <w:rFonts w:ascii="Times New Roman" w:hAnsi="Times New Roman"/>
          <w:sz w:val="28"/>
          <w:szCs w:val="28"/>
        </w:rPr>
        <w:t>Результаты расчетов по водопотреблению</w:t>
      </w:r>
      <w:r>
        <w:rPr>
          <w:rFonts w:ascii="Times New Roman" w:hAnsi="Times New Roman"/>
          <w:sz w:val="28"/>
          <w:szCs w:val="28"/>
        </w:rPr>
        <w:t xml:space="preserve">  сведены в таблицу 1.1.</w:t>
      </w:r>
    </w:p>
    <w:p w:rsidR="004D7C4B" w:rsidRDefault="004D7C4B" w:rsidP="004D7C4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D7C4B" w:rsidRPr="004D7C4B" w:rsidRDefault="004D7C4B" w:rsidP="004D7C4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1.1 – Водопотребление </w:t>
      </w: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732"/>
        <w:gridCol w:w="1402"/>
        <w:gridCol w:w="1282"/>
        <w:gridCol w:w="1139"/>
        <w:gridCol w:w="1963"/>
      </w:tblGrid>
      <w:tr w:rsidR="004D7C4B" w:rsidRPr="004D7C4B" w:rsidTr="004D7C4B">
        <w:trPr>
          <w:cantSplit/>
          <w:trHeight w:val="268"/>
          <w:jc w:val="center"/>
        </w:trPr>
        <w:tc>
          <w:tcPr>
            <w:tcW w:w="3732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Наименование системы</w:t>
            </w:r>
          </w:p>
        </w:tc>
        <w:tc>
          <w:tcPr>
            <w:tcW w:w="38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Расход воды</w:t>
            </w:r>
          </w:p>
        </w:tc>
        <w:tc>
          <w:tcPr>
            <w:tcW w:w="1963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Примечание</w:t>
            </w:r>
          </w:p>
        </w:tc>
      </w:tr>
      <w:tr w:rsidR="004D7C4B" w:rsidRPr="004D7C4B" w:rsidTr="004D7C4B">
        <w:trPr>
          <w:cantSplit/>
          <w:trHeight w:val="179"/>
          <w:jc w:val="center"/>
        </w:trPr>
        <w:tc>
          <w:tcPr>
            <w:tcW w:w="3732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r w:rsidRPr="004D7C4B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3</w:t>
            </w:r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12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r w:rsidRPr="004D7C4B"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  <w:t>3</w:t>
            </w:r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/час</w:t>
            </w:r>
          </w:p>
        </w:tc>
        <w:tc>
          <w:tcPr>
            <w:tcW w:w="11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л</w:t>
            </w:r>
            <w:proofErr w:type="gramEnd"/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/с</w:t>
            </w:r>
          </w:p>
        </w:tc>
        <w:tc>
          <w:tcPr>
            <w:tcW w:w="1963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D7C4B" w:rsidRPr="004D7C4B" w:rsidTr="004D7C4B">
        <w:trPr>
          <w:trHeight w:val="226"/>
          <w:jc w:val="center"/>
        </w:trPr>
        <w:tc>
          <w:tcPr>
            <w:tcW w:w="373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1.   В</w:t>
            </w:r>
            <w:proofErr w:type="gramStart"/>
            <w:r w:rsidRPr="004D7C4B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proofErr w:type="gramEnd"/>
          </w:p>
        </w:tc>
        <w:tc>
          <w:tcPr>
            <w:tcW w:w="140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D7C4B" w:rsidRPr="004D7C4B" w:rsidTr="004D7C4B">
        <w:trPr>
          <w:trHeight w:val="226"/>
          <w:jc w:val="center"/>
        </w:trPr>
        <w:tc>
          <w:tcPr>
            <w:tcW w:w="3732" w:type="dxa"/>
            <w:tcBorders>
              <w:top w:val="single" w:sz="8" w:space="0" w:color="auto"/>
              <w:left w:val="single" w:sz="8" w:space="0" w:color="auto"/>
              <w:bottom w:val="single" w:sz="2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4D7C4B">
              <w:rPr>
                <w:rFonts w:ascii="Times New Roman" w:hAnsi="Times New Roman"/>
                <w:sz w:val="24"/>
                <w:szCs w:val="24"/>
                <w:u w:val="single"/>
              </w:rPr>
              <w:t xml:space="preserve">1.1 </w:t>
            </w:r>
            <w:proofErr w:type="spellStart"/>
            <w:r w:rsidRPr="004D7C4B">
              <w:rPr>
                <w:rFonts w:ascii="Times New Roman" w:hAnsi="Times New Roman"/>
                <w:sz w:val="24"/>
                <w:szCs w:val="24"/>
                <w:u w:val="single"/>
              </w:rPr>
              <w:t>Хоз-питьевые</w:t>
            </w:r>
            <w:proofErr w:type="spellEnd"/>
            <w:r w:rsidRPr="004D7C4B">
              <w:rPr>
                <w:rFonts w:ascii="Times New Roman" w:hAnsi="Times New Roman"/>
                <w:sz w:val="24"/>
                <w:szCs w:val="24"/>
                <w:u w:val="single"/>
              </w:rPr>
              <w:t xml:space="preserve"> нужды</w:t>
            </w:r>
          </w:p>
        </w:tc>
        <w:tc>
          <w:tcPr>
            <w:tcW w:w="1402" w:type="dxa"/>
            <w:tcBorders>
              <w:top w:val="single" w:sz="8" w:space="0" w:color="auto"/>
              <w:left w:val="single" w:sz="8" w:space="0" w:color="auto"/>
              <w:bottom w:val="single" w:sz="2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7C4B">
              <w:rPr>
                <w:rFonts w:ascii="Times New Roman" w:hAnsi="Times New Roman"/>
                <w:sz w:val="24"/>
                <w:szCs w:val="24"/>
              </w:rPr>
              <w:t>1,94</w:t>
            </w:r>
          </w:p>
        </w:tc>
        <w:tc>
          <w:tcPr>
            <w:tcW w:w="1282" w:type="dxa"/>
            <w:tcBorders>
              <w:top w:val="single" w:sz="8" w:space="0" w:color="auto"/>
              <w:left w:val="single" w:sz="8" w:space="0" w:color="auto"/>
              <w:bottom w:val="single" w:sz="2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7C4B">
              <w:rPr>
                <w:rFonts w:ascii="Times New Roman" w:hAnsi="Times New Roman"/>
                <w:sz w:val="24"/>
                <w:szCs w:val="24"/>
              </w:rPr>
              <w:t>1,56</w:t>
            </w:r>
          </w:p>
        </w:tc>
        <w:tc>
          <w:tcPr>
            <w:tcW w:w="1139" w:type="dxa"/>
            <w:tcBorders>
              <w:top w:val="single" w:sz="8" w:space="0" w:color="auto"/>
              <w:left w:val="single" w:sz="8" w:space="0" w:color="auto"/>
              <w:bottom w:val="single" w:sz="2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7C4B">
              <w:rPr>
                <w:rFonts w:ascii="Times New Roman" w:hAnsi="Times New Roman"/>
                <w:sz w:val="24"/>
                <w:szCs w:val="24"/>
              </w:rPr>
              <w:t>0,72</w:t>
            </w:r>
          </w:p>
        </w:tc>
        <w:tc>
          <w:tcPr>
            <w:tcW w:w="1963" w:type="dxa"/>
            <w:tcBorders>
              <w:top w:val="single" w:sz="8" w:space="0" w:color="auto"/>
              <w:left w:val="single" w:sz="8" w:space="0" w:color="auto"/>
              <w:bottom w:val="single" w:sz="2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7C4B">
              <w:rPr>
                <w:rFonts w:ascii="Times New Roman" w:hAnsi="Times New Roman"/>
                <w:sz w:val="24"/>
                <w:szCs w:val="24"/>
              </w:rPr>
              <w:t>В т.ч. горячая вода</w:t>
            </w:r>
          </w:p>
        </w:tc>
      </w:tr>
    </w:tbl>
    <w:p w:rsidR="004D7C4B" w:rsidRDefault="004D7C4B" w:rsidP="004D7C4B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4D7C4B" w:rsidRDefault="004D7C4B" w:rsidP="004D7C4B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4D7C4B">
        <w:rPr>
          <w:rFonts w:ascii="Times New Roman" w:hAnsi="Times New Roman"/>
          <w:bCs/>
          <w:sz w:val="28"/>
          <w:szCs w:val="28"/>
        </w:rPr>
        <w:t xml:space="preserve"> Результаты расчетов по водоотведению</w:t>
      </w:r>
      <w:r w:rsidRPr="004D7C4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сведены в таблицу 1.2.</w:t>
      </w:r>
    </w:p>
    <w:p w:rsidR="004D7C4B" w:rsidRPr="004D7C4B" w:rsidRDefault="004D7C4B" w:rsidP="004D7C4B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4D7C4B">
        <w:rPr>
          <w:rFonts w:ascii="Times New Roman" w:hAnsi="Times New Roman"/>
          <w:bCs/>
          <w:sz w:val="28"/>
          <w:szCs w:val="28"/>
        </w:rPr>
        <w:t>Табл.</w:t>
      </w:r>
      <w:r>
        <w:rPr>
          <w:rFonts w:ascii="Times New Roman" w:hAnsi="Times New Roman"/>
          <w:bCs/>
          <w:sz w:val="28"/>
          <w:szCs w:val="28"/>
        </w:rPr>
        <w:t>1.</w:t>
      </w:r>
      <w:r w:rsidRPr="004D7C4B">
        <w:rPr>
          <w:rFonts w:ascii="Times New Roman" w:hAnsi="Times New Roman"/>
          <w:bCs/>
          <w:sz w:val="28"/>
          <w:szCs w:val="28"/>
        </w:rPr>
        <w:t>2</w:t>
      </w:r>
      <w:r>
        <w:rPr>
          <w:rFonts w:ascii="Times New Roman" w:hAnsi="Times New Roman"/>
          <w:bCs/>
          <w:sz w:val="28"/>
          <w:szCs w:val="28"/>
        </w:rPr>
        <w:t xml:space="preserve">- Водоотведение </w:t>
      </w:r>
    </w:p>
    <w:tbl>
      <w:tblPr>
        <w:tblW w:w="9332" w:type="dxa"/>
        <w:jc w:val="center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572"/>
        <w:gridCol w:w="1396"/>
        <w:gridCol w:w="1276"/>
        <w:gridCol w:w="1126"/>
        <w:gridCol w:w="1962"/>
      </w:tblGrid>
      <w:tr w:rsidR="004D7C4B" w:rsidRPr="004D7C4B" w:rsidTr="004D7C4B">
        <w:trPr>
          <w:trHeight w:val="270"/>
          <w:jc w:val="center"/>
        </w:trPr>
        <w:tc>
          <w:tcPr>
            <w:tcW w:w="3572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системы</w:t>
            </w:r>
          </w:p>
        </w:tc>
        <w:tc>
          <w:tcPr>
            <w:tcW w:w="3798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Расход сточных вод</w:t>
            </w:r>
          </w:p>
        </w:tc>
        <w:tc>
          <w:tcPr>
            <w:tcW w:w="1962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Примечание</w:t>
            </w:r>
          </w:p>
        </w:tc>
      </w:tr>
      <w:tr w:rsidR="004D7C4B" w:rsidRPr="004D7C4B" w:rsidTr="004D7C4B">
        <w:trPr>
          <w:trHeight w:val="180"/>
          <w:jc w:val="center"/>
        </w:trPr>
        <w:tc>
          <w:tcPr>
            <w:tcW w:w="3572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13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м</w:t>
            </w:r>
            <w:r w:rsidRPr="004D7C4B">
              <w:rPr>
                <w:rFonts w:ascii="Times New Roman" w:hAnsi="Times New Roman"/>
                <w:b/>
                <w:bCs/>
                <w:sz w:val="28"/>
                <w:szCs w:val="28"/>
                <w:vertAlign w:val="superscript"/>
              </w:rPr>
              <w:t>3</w:t>
            </w:r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/</w:t>
            </w:r>
            <w:proofErr w:type="spellStart"/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сут</w:t>
            </w:r>
            <w:proofErr w:type="spellEnd"/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м</w:t>
            </w:r>
            <w:r w:rsidRPr="004D7C4B">
              <w:rPr>
                <w:rFonts w:ascii="Times New Roman" w:hAnsi="Times New Roman"/>
                <w:b/>
                <w:bCs/>
                <w:sz w:val="28"/>
                <w:szCs w:val="28"/>
                <w:vertAlign w:val="superscript"/>
              </w:rPr>
              <w:t>3</w:t>
            </w:r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/час</w:t>
            </w:r>
          </w:p>
        </w:tc>
        <w:tc>
          <w:tcPr>
            <w:tcW w:w="11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gramStart"/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л</w:t>
            </w:r>
            <w:proofErr w:type="gramEnd"/>
            <w:r w:rsidRPr="004D7C4B">
              <w:rPr>
                <w:rFonts w:ascii="Times New Roman" w:hAnsi="Times New Roman"/>
                <w:b/>
                <w:bCs/>
                <w:sz w:val="28"/>
                <w:szCs w:val="28"/>
              </w:rPr>
              <w:t>/с</w:t>
            </w:r>
          </w:p>
        </w:tc>
        <w:tc>
          <w:tcPr>
            <w:tcW w:w="1962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4D7C4B" w:rsidRPr="004D7C4B" w:rsidTr="004D7C4B">
        <w:trPr>
          <w:trHeight w:val="227"/>
          <w:jc w:val="center"/>
        </w:trPr>
        <w:tc>
          <w:tcPr>
            <w:tcW w:w="35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Cs/>
                <w:sz w:val="28"/>
                <w:szCs w:val="28"/>
              </w:rPr>
              <w:t>К</w:t>
            </w:r>
            <w:proofErr w:type="gramStart"/>
            <w:r w:rsidRPr="004D7C4B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  <w:proofErr w:type="gramEnd"/>
          </w:p>
        </w:tc>
        <w:tc>
          <w:tcPr>
            <w:tcW w:w="139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Cs/>
                <w:sz w:val="28"/>
                <w:szCs w:val="28"/>
              </w:rPr>
              <w:t>1,94</w:t>
            </w:r>
          </w:p>
        </w:tc>
        <w:tc>
          <w:tcPr>
            <w:tcW w:w="127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Cs/>
                <w:sz w:val="28"/>
                <w:szCs w:val="28"/>
              </w:rPr>
              <w:t>1,56</w:t>
            </w:r>
          </w:p>
        </w:tc>
        <w:tc>
          <w:tcPr>
            <w:tcW w:w="112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4D7C4B">
              <w:rPr>
                <w:rFonts w:ascii="Times New Roman" w:hAnsi="Times New Roman"/>
                <w:bCs/>
                <w:sz w:val="28"/>
                <w:szCs w:val="28"/>
              </w:rPr>
              <w:t>2,3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4D7C4B" w:rsidRPr="004D7C4B" w:rsidRDefault="004D7C4B" w:rsidP="004D7C4B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</w:tbl>
    <w:p w:rsidR="004D7C4B" w:rsidRDefault="004D7C4B" w:rsidP="00807F94">
      <w:pPr>
        <w:pStyle w:val="affc"/>
        <w:spacing w:line="240" w:lineRule="auto"/>
        <w:rPr>
          <w:rFonts w:ascii="Times New Roman" w:hAnsi="Times New Roman"/>
          <w:sz w:val="28"/>
          <w:szCs w:val="28"/>
          <w:lang w:bidi="ru-RU"/>
        </w:rPr>
      </w:pPr>
    </w:p>
    <w:p w:rsidR="004D7C4B" w:rsidRPr="004D7C4B" w:rsidRDefault="004D7C4B" w:rsidP="004D7C4B">
      <w:pPr>
        <w:pStyle w:val="affc"/>
        <w:spacing w:line="240" w:lineRule="auto"/>
        <w:rPr>
          <w:rFonts w:ascii="Times New Roman" w:hAnsi="Times New Roman" w:cs="Times New Roman"/>
          <w:bCs/>
          <w:i/>
          <w:sz w:val="28"/>
          <w:szCs w:val="28"/>
          <w:lang w:bidi="ru-RU"/>
        </w:rPr>
      </w:pPr>
      <w:r w:rsidRPr="004D7C4B">
        <w:rPr>
          <w:rFonts w:ascii="Times New Roman" w:hAnsi="Times New Roman" w:cs="Times New Roman"/>
          <w:bCs/>
          <w:i/>
          <w:sz w:val="28"/>
          <w:szCs w:val="28"/>
        </w:rPr>
        <w:t>Дождевая канализация</w:t>
      </w:r>
    </w:p>
    <w:p w:rsidR="004D7C4B" w:rsidRPr="004D7C4B" w:rsidRDefault="004D7C4B" w:rsidP="004D7C4B">
      <w:pPr>
        <w:pStyle w:val="affc"/>
        <w:spacing w:line="240" w:lineRule="auto"/>
        <w:rPr>
          <w:rFonts w:ascii="Times New Roman" w:hAnsi="Times New Roman"/>
          <w:bCs/>
          <w:sz w:val="28"/>
          <w:szCs w:val="28"/>
          <w:lang w:bidi="ru-RU"/>
        </w:rPr>
      </w:pPr>
      <w:r w:rsidRPr="004D7C4B">
        <w:rPr>
          <w:rFonts w:ascii="Times New Roman" w:hAnsi="Times New Roman"/>
          <w:bCs/>
          <w:sz w:val="28"/>
          <w:szCs w:val="28"/>
          <w:lang w:bidi="ru-RU"/>
        </w:rPr>
        <w:t>Система К</w:t>
      </w:r>
      <w:proofErr w:type="gramStart"/>
      <w:r w:rsidRPr="004D7C4B">
        <w:rPr>
          <w:rFonts w:ascii="Times New Roman" w:hAnsi="Times New Roman"/>
          <w:bCs/>
          <w:sz w:val="28"/>
          <w:szCs w:val="28"/>
          <w:lang w:bidi="ru-RU"/>
        </w:rPr>
        <w:t>2</w:t>
      </w:r>
      <w:proofErr w:type="gramEnd"/>
      <w:r w:rsidRPr="004D7C4B">
        <w:rPr>
          <w:rFonts w:ascii="Times New Roman" w:hAnsi="Times New Roman"/>
          <w:bCs/>
          <w:sz w:val="28"/>
          <w:szCs w:val="28"/>
          <w:lang w:bidi="ru-RU"/>
        </w:rPr>
        <w:t xml:space="preserve"> предназначена для отведения дождевых сточных вод в наружную сеть дождевой канализации. Местом подключения дождевых стоков канализации К</w:t>
      </w:r>
      <w:proofErr w:type="gramStart"/>
      <w:r w:rsidRPr="004D7C4B">
        <w:rPr>
          <w:rFonts w:ascii="Times New Roman" w:hAnsi="Times New Roman"/>
          <w:bCs/>
          <w:sz w:val="28"/>
          <w:szCs w:val="28"/>
          <w:lang w:bidi="ru-RU"/>
        </w:rPr>
        <w:t>2</w:t>
      </w:r>
      <w:proofErr w:type="gramEnd"/>
      <w:r w:rsidRPr="004D7C4B">
        <w:rPr>
          <w:rFonts w:ascii="Times New Roman" w:hAnsi="Times New Roman"/>
          <w:bCs/>
          <w:sz w:val="28"/>
          <w:szCs w:val="28"/>
          <w:lang w:bidi="ru-RU"/>
        </w:rPr>
        <w:t xml:space="preserve"> служит существующая сеть дождевой канализации ж/б Ø300 мм, проходящая в районе данного объекта. </w:t>
      </w:r>
    </w:p>
    <w:p w:rsidR="004D7C4B" w:rsidRPr="004D7C4B" w:rsidRDefault="004D7C4B" w:rsidP="004D7C4B">
      <w:pPr>
        <w:pStyle w:val="affc"/>
        <w:spacing w:line="240" w:lineRule="auto"/>
        <w:rPr>
          <w:rFonts w:ascii="Times New Roman" w:hAnsi="Times New Roman"/>
          <w:bCs/>
          <w:sz w:val="28"/>
          <w:szCs w:val="28"/>
          <w:lang w:bidi="ru-RU"/>
        </w:rPr>
      </w:pPr>
      <w:r w:rsidRPr="004D7C4B">
        <w:rPr>
          <w:rFonts w:ascii="Times New Roman" w:hAnsi="Times New Roman"/>
          <w:bCs/>
          <w:sz w:val="28"/>
          <w:szCs w:val="28"/>
          <w:lang w:bidi="ru-RU"/>
        </w:rPr>
        <w:t>В сеть дождевой канализации предусматривается сброс дождевых и талых вод от внутренних водостоков зданий и дождеприемников, установленных в пониженных местах проездов.</w:t>
      </w:r>
    </w:p>
    <w:p w:rsidR="004D7C4B" w:rsidRPr="004D7C4B" w:rsidRDefault="004D7C4B" w:rsidP="004D7C4B">
      <w:pPr>
        <w:pStyle w:val="affc"/>
        <w:spacing w:line="240" w:lineRule="auto"/>
        <w:rPr>
          <w:rFonts w:ascii="Times New Roman" w:hAnsi="Times New Roman"/>
          <w:bCs/>
          <w:sz w:val="28"/>
          <w:szCs w:val="28"/>
          <w:lang w:bidi="ru-RU"/>
        </w:rPr>
      </w:pPr>
      <w:r w:rsidRPr="004D7C4B">
        <w:rPr>
          <w:rFonts w:ascii="Times New Roman" w:hAnsi="Times New Roman"/>
          <w:bCs/>
          <w:sz w:val="28"/>
          <w:szCs w:val="28"/>
          <w:lang w:bidi="ru-RU"/>
        </w:rPr>
        <w:t xml:space="preserve">Отведение атмосферных вод с кровли  здания осуществляется с помощью внутренних водостоков  в сети ливневой канализации. </w:t>
      </w:r>
    </w:p>
    <w:p w:rsidR="004D7C4B" w:rsidRPr="004D7C4B" w:rsidRDefault="004D7C4B" w:rsidP="004D7C4B">
      <w:pPr>
        <w:pStyle w:val="affc"/>
        <w:spacing w:line="240" w:lineRule="auto"/>
        <w:rPr>
          <w:rFonts w:ascii="Times New Roman" w:hAnsi="Times New Roman"/>
          <w:bCs/>
          <w:sz w:val="28"/>
          <w:szCs w:val="28"/>
          <w:lang w:bidi="ru-RU"/>
        </w:rPr>
      </w:pPr>
      <w:r w:rsidRPr="004D7C4B">
        <w:rPr>
          <w:rFonts w:ascii="Times New Roman" w:hAnsi="Times New Roman"/>
          <w:bCs/>
          <w:sz w:val="28"/>
          <w:szCs w:val="28"/>
          <w:lang w:bidi="ru-RU"/>
        </w:rPr>
        <w:t xml:space="preserve">Система внутренних водостоков состоит из водосточных воронок, стояков, отводных трубопроводов и выпусков. </w:t>
      </w:r>
    </w:p>
    <w:p w:rsidR="00807F94" w:rsidRPr="00EC685E" w:rsidRDefault="004D7C4B" w:rsidP="00807F94">
      <w:pPr>
        <w:pStyle w:val="affc"/>
        <w:spacing w:line="240" w:lineRule="auto"/>
        <w:rPr>
          <w:rFonts w:ascii="Times New Roman" w:hAnsi="Times New Roman"/>
          <w:sz w:val="28"/>
          <w:szCs w:val="28"/>
          <w:lang w:bidi="ru-RU"/>
        </w:rPr>
      </w:pPr>
      <w:r w:rsidRPr="004D7C4B">
        <w:rPr>
          <w:rFonts w:ascii="Times New Roman" w:hAnsi="Times New Roman"/>
          <w:bCs/>
          <w:sz w:val="28"/>
          <w:szCs w:val="28"/>
          <w:lang w:bidi="ru-RU"/>
        </w:rPr>
        <w:t>Расход дождевых стоков составляет- 88,0 л/</w:t>
      </w:r>
      <w:proofErr w:type="gramStart"/>
      <w:r w:rsidRPr="004D7C4B">
        <w:rPr>
          <w:rFonts w:ascii="Times New Roman" w:hAnsi="Times New Roman"/>
          <w:bCs/>
          <w:sz w:val="28"/>
          <w:szCs w:val="28"/>
          <w:lang w:bidi="ru-RU"/>
        </w:rPr>
        <w:t>с</w:t>
      </w:r>
      <w:proofErr w:type="gramEnd"/>
      <w:r w:rsidRPr="004D7C4B">
        <w:rPr>
          <w:rFonts w:ascii="Times New Roman" w:hAnsi="Times New Roman"/>
          <w:bCs/>
          <w:sz w:val="28"/>
          <w:szCs w:val="28"/>
          <w:lang w:bidi="ru-RU"/>
        </w:rPr>
        <w:t>.</w:t>
      </w:r>
    </w:p>
    <w:p w:rsidR="00807F94" w:rsidRPr="00EC685E" w:rsidRDefault="00807F94" w:rsidP="00807F94">
      <w:pPr>
        <w:pStyle w:val="affc"/>
        <w:spacing w:line="240" w:lineRule="auto"/>
        <w:rPr>
          <w:rFonts w:ascii="Times New Roman" w:hAnsi="Times New Roman" w:cs="Times New Roman"/>
          <w:sz w:val="28"/>
          <w:szCs w:val="28"/>
        </w:rPr>
        <w:sectPr w:rsidR="00807F94" w:rsidRPr="00EC685E" w:rsidSect="00BC1472">
          <w:footerReference w:type="even" r:id="rId9"/>
          <w:footerReference w:type="default" r:id="rId10"/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</w:p>
    <w:p w:rsidR="00807F94" w:rsidRPr="00F740AF" w:rsidRDefault="00807F94" w:rsidP="00807F94">
      <w:pPr>
        <w:pStyle w:val="16"/>
        <w:spacing w:before="0" w:after="0" w:line="240" w:lineRule="auto"/>
        <w:rPr>
          <w:lang w:val="ru-RU"/>
        </w:rPr>
      </w:pPr>
      <w:bookmarkStart w:id="19" w:name="_Toc25138564"/>
      <w:r w:rsidRPr="00F740AF">
        <w:rPr>
          <w:lang w:val="ru-RU"/>
        </w:rPr>
        <w:lastRenderedPageBreak/>
        <w:t>2  Альтернативные варианты реализации планируемой деятельности</w:t>
      </w:r>
      <w:bookmarkEnd w:id="19"/>
    </w:p>
    <w:p w:rsidR="00807F94" w:rsidRPr="00F740AF" w:rsidRDefault="00DA7CD4" w:rsidP="00807F94">
      <w:pPr>
        <w:pStyle w:val="af6"/>
        <w:suppressAutoHyphens/>
        <w:ind w:left="0" w:right="0" w:firstLine="709"/>
        <w:rPr>
          <w:sz w:val="28"/>
          <w:szCs w:val="28"/>
        </w:rPr>
      </w:pPr>
      <w:r>
        <w:rPr>
          <w:sz w:val="28"/>
          <w:szCs w:val="28"/>
        </w:rPr>
        <w:t>В</w:t>
      </w:r>
      <w:r w:rsidR="00807F94" w:rsidRPr="00F740AF">
        <w:rPr>
          <w:sz w:val="28"/>
          <w:szCs w:val="28"/>
        </w:rPr>
        <w:t xml:space="preserve"> качестве альтернативных вариантов реализации планируемой деятельности рассмотрены следующие:</w:t>
      </w:r>
    </w:p>
    <w:p w:rsidR="00807F94" w:rsidRPr="00F740AF" w:rsidRDefault="00807F94" w:rsidP="00807F94">
      <w:pPr>
        <w:pStyle w:val="af6"/>
        <w:suppressAutoHyphens/>
        <w:ind w:left="0" w:right="0" w:firstLine="709"/>
        <w:rPr>
          <w:sz w:val="28"/>
          <w:szCs w:val="28"/>
        </w:rPr>
      </w:pPr>
      <w:r w:rsidRPr="00F740AF">
        <w:rPr>
          <w:i/>
          <w:sz w:val="28"/>
          <w:szCs w:val="28"/>
        </w:rPr>
        <w:t>I вариант</w:t>
      </w:r>
      <w:r w:rsidRPr="00F740AF">
        <w:rPr>
          <w:sz w:val="28"/>
          <w:szCs w:val="28"/>
        </w:rPr>
        <w:t xml:space="preserve">. Строительство </w:t>
      </w:r>
      <w:r w:rsidR="00DA7CD4">
        <w:rPr>
          <w:sz w:val="28"/>
          <w:szCs w:val="28"/>
        </w:rPr>
        <w:t xml:space="preserve">административного здания </w:t>
      </w:r>
      <w:r w:rsidRPr="00F740AF">
        <w:rPr>
          <w:sz w:val="28"/>
          <w:szCs w:val="28"/>
        </w:rPr>
        <w:t xml:space="preserve"> в соответствии с проектными  решениями </w:t>
      </w:r>
    </w:p>
    <w:p w:rsidR="00807F94" w:rsidRDefault="00807F94" w:rsidP="00807F94">
      <w:pPr>
        <w:pStyle w:val="af6"/>
        <w:suppressAutoHyphens/>
        <w:ind w:left="0" w:right="0" w:firstLine="709"/>
        <w:rPr>
          <w:sz w:val="28"/>
          <w:szCs w:val="28"/>
        </w:rPr>
      </w:pPr>
      <w:r w:rsidRPr="00F740AF">
        <w:rPr>
          <w:i/>
          <w:sz w:val="28"/>
          <w:szCs w:val="28"/>
        </w:rPr>
        <w:t>II вариант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r w:rsidRPr="00F740AF">
        <w:rPr>
          <w:sz w:val="28"/>
          <w:szCs w:val="28"/>
        </w:rPr>
        <w:t xml:space="preserve"> отказ от реализации планируемых намерений.</w:t>
      </w:r>
    </w:p>
    <w:p w:rsidR="00807F94" w:rsidRPr="00F740AF" w:rsidRDefault="00807F94" w:rsidP="00807F94">
      <w:pPr>
        <w:pStyle w:val="af6"/>
        <w:suppressAutoHyphens/>
        <w:ind w:left="0" w:right="0" w:firstLine="709"/>
        <w:rPr>
          <w:sz w:val="28"/>
          <w:szCs w:val="28"/>
        </w:rPr>
      </w:pPr>
      <w:r w:rsidRPr="00F740AF">
        <w:rPr>
          <w:sz w:val="28"/>
          <w:szCs w:val="28"/>
        </w:rPr>
        <w:t>В соответствии с пунктом 32.10 Постановления Совета Министров Республики Беларусь от 19.01.2017 № 47 в случае отсутствия альтернативных вариантов размещения объекта в качестве альтернативного варианта размещения объекта рассматривается отказ от реализации планируемых намерений</w:t>
      </w:r>
      <w:r w:rsidR="00DA7CD4">
        <w:rPr>
          <w:sz w:val="28"/>
          <w:szCs w:val="28"/>
        </w:rPr>
        <w:t>.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747EC4" w:rsidRDefault="00807F94" w:rsidP="00807F94">
      <w:pPr>
        <w:pStyle w:val="1"/>
        <w:suppressAutoHyphens/>
        <w:spacing w:before="0" w:after="0"/>
        <w:jc w:val="both"/>
        <w:rPr>
          <w:color w:val="C0504D" w:themeColor="accent2"/>
          <w:sz w:val="28"/>
          <w:szCs w:val="28"/>
        </w:rPr>
      </w:pPr>
      <w:r w:rsidRPr="00747EC4">
        <w:rPr>
          <w:rFonts w:ascii="Times New Roman" w:hAnsi="Times New Roman"/>
          <w:color w:val="C0504D" w:themeColor="accent2"/>
          <w:sz w:val="28"/>
          <w:szCs w:val="28"/>
        </w:rPr>
        <w:br w:type="page"/>
      </w:r>
    </w:p>
    <w:p w:rsidR="00807F94" w:rsidRPr="005E23B4" w:rsidRDefault="00807F94" w:rsidP="00807F94">
      <w:pPr>
        <w:pStyle w:val="1"/>
        <w:suppressAutoHyphens/>
        <w:spacing w:before="0" w:after="0"/>
        <w:rPr>
          <w:rFonts w:ascii="Times New Roman" w:hAnsi="Times New Roman" w:cs="Times New Roman"/>
        </w:rPr>
      </w:pPr>
      <w:bookmarkStart w:id="20" w:name="_Toc302651315"/>
      <w:bookmarkStart w:id="21" w:name="_Toc25138565"/>
      <w:r w:rsidRPr="005E23B4">
        <w:rPr>
          <w:rFonts w:ascii="Times New Roman" w:hAnsi="Times New Roman" w:cs="Times New Roman"/>
        </w:rPr>
        <w:lastRenderedPageBreak/>
        <w:t>3 Характеристика природных условий</w:t>
      </w:r>
      <w:bookmarkEnd w:id="20"/>
      <w:bookmarkEnd w:id="21"/>
    </w:p>
    <w:p w:rsidR="00807F94" w:rsidRPr="005E23B4" w:rsidRDefault="00807F94" w:rsidP="00807F94">
      <w:pPr>
        <w:pStyle w:val="2"/>
        <w:suppressAutoHyphens/>
        <w:spacing w:before="0" w:after="0"/>
        <w:ind w:firstLine="720"/>
        <w:jc w:val="both"/>
        <w:rPr>
          <w:rFonts w:ascii="Times New Roman" w:hAnsi="Times New Roman" w:cs="Times New Roman"/>
          <w:i w:val="0"/>
        </w:rPr>
      </w:pPr>
      <w:bookmarkStart w:id="22" w:name="_Toc103605553"/>
      <w:bookmarkStart w:id="23" w:name="_Toc187893298"/>
      <w:bookmarkStart w:id="24" w:name="_Toc192305272"/>
      <w:bookmarkStart w:id="25" w:name="_Toc272149237"/>
      <w:bookmarkStart w:id="26" w:name="_Toc302651316"/>
    </w:p>
    <w:p w:rsidR="00807F94" w:rsidRPr="005E23B4" w:rsidRDefault="00807F94" w:rsidP="00807F94">
      <w:pPr>
        <w:pStyle w:val="2"/>
        <w:suppressAutoHyphens/>
        <w:spacing w:before="0" w:after="0"/>
        <w:ind w:firstLine="720"/>
        <w:jc w:val="both"/>
        <w:rPr>
          <w:rFonts w:ascii="Times New Roman" w:hAnsi="Times New Roman" w:cs="Times New Roman"/>
          <w:i w:val="0"/>
        </w:rPr>
      </w:pPr>
      <w:bookmarkStart w:id="27" w:name="_Toc25138566"/>
      <w:r w:rsidRPr="005E23B4">
        <w:rPr>
          <w:rFonts w:ascii="Times New Roman" w:hAnsi="Times New Roman" w:cs="Times New Roman"/>
          <w:i w:val="0"/>
        </w:rPr>
        <w:t>3.1 Климат</w:t>
      </w:r>
      <w:bookmarkEnd w:id="22"/>
      <w:bookmarkEnd w:id="23"/>
      <w:bookmarkEnd w:id="24"/>
      <w:bookmarkEnd w:id="25"/>
      <w:bookmarkEnd w:id="26"/>
      <w:r w:rsidRPr="005E23B4">
        <w:rPr>
          <w:rFonts w:ascii="Times New Roman" w:hAnsi="Times New Roman" w:cs="Times New Roman"/>
          <w:i w:val="0"/>
        </w:rPr>
        <w:t xml:space="preserve"> и метеорологические условия</w:t>
      </w:r>
      <w:bookmarkEnd w:id="27"/>
    </w:p>
    <w:p w:rsidR="00807F94" w:rsidRPr="005E23B4" w:rsidRDefault="00807F94" w:rsidP="00807F94">
      <w:pPr>
        <w:pStyle w:val="FR1"/>
        <w:suppressAutoHyphens/>
        <w:spacing w:line="240" w:lineRule="auto"/>
        <w:ind w:left="0" w:firstLine="709"/>
        <w:jc w:val="both"/>
      </w:pPr>
      <w:r w:rsidRPr="005E23B4">
        <w:t>Территория реализации планируемой хозяйственной деятельности относится к зоне с умеренно-континентальным, неустойчиво влажным климатом. Географическое положение района планируемого строительства в южной части Минской области обуславливает величину прихода солнечной радиации и характер циркуляции атмосферы. На данной территории в течение всего года господствует западный перенос воздушных масс. Однако часто вторжение арктического воздуха, что приводит к понижению температуры до своих минимальных значений. Приход тропических воздушных масс вызывает значительное повышение температуры, сопровождающееся выпадением осадков ливневого характера [</w:t>
      </w:r>
      <w:r w:rsidR="004212D4" w:rsidRPr="004212D4">
        <w:t>2</w:t>
      </w:r>
      <w:r w:rsidRPr="005E23B4">
        <w:t>].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pacing w:val="3"/>
          <w:sz w:val="28"/>
          <w:szCs w:val="28"/>
        </w:rPr>
      </w:pPr>
      <w:r w:rsidRPr="005E23B4">
        <w:rPr>
          <w:rFonts w:ascii="Times New Roman" w:hAnsi="Times New Roman"/>
          <w:i/>
          <w:iCs/>
          <w:spacing w:val="1"/>
          <w:sz w:val="28"/>
          <w:szCs w:val="28"/>
        </w:rPr>
        <w:t xml:space="preserve">Среднее месячное значение температуры </w:t>
      </w:r>
      <w:r w:rsidRPr="005E23B4">
        <w:rPr>
          <w:rFonts w:ascii="Times New Roman" w:hAnsi="Times New Roman"/>
          <w:spacing w:val="1"/>
          <w:sz w:val="28"/>
          <w:szCs w:val="28"/>
        </w:rPr>
        <w:t xml:space="preserve">воздуха является наиболее общей характеристикой температурного режима. Следует отметить, что при повышении температуры воздуха возрастает скорость фотохимических реакций, что приводит к росту содержания примесей в </w:t>
      </w:r>
      <w:r w:rsidRPr="005E23B4">
        <w:rPr>
          <w:rFonts w:ascii="Times New Roman" w:hAnsi="Times New Roman"/>
          <w:spacing w:val="3"/>
          <w:sz w:val="28"/>
          <w:szCs w:val="28"/>
        </w:rPr>
        <w:t>приземном слое атмосферы.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>По данным наблюдений Слуцкой метеорологической станции средняя температура воздуха в январе составляет -6,1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proofErr w:type="gramStart"/>
      <w:r w:rsidRPr="005E23B4">
        <w:rPr>
          <w:rFonts w:ascii="Times New Roman" w:hAnsi="Times New Roman"/>
          <w:sz w:val="28"/>
          <w:szCs w:val="28"/>
        </w:rPr>
        <w:t>С</w:t>
      </w:r>
      <w:proofErr w:type="gramEnd"/>
      <w:r w:rsidRPr="005E23B4">
        <w:rPr>
          <w:rFonts w:ascii="Times New Roman" w:hAnsi="Times New Roman"/>
          <w:sz w:val="28"/>
          <w:szCs w:val="28"/>
        </w:rPr>
        <w:t>, в июле – +18,1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>С, за год – +6,0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>С. Повышение температуры начинается в конце января - начале февраля. Средняя суточная температура переходит через 0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>С 20-25 марта. 10-15апреля она поднимается выше +5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>С, а к концу месяца достигает +10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>С. Как правило, в мае-июле температура интенсивно повышается, в августе отмечается медленное снижение. В конце сентября среднесуточная температура составляет +10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 xml:space="preserve">С, 20-25 октября </w:t>
      </w:r>
      <w:r w:rsidRPr="005E23B4">
        <w:rPr>
          <w:rFonts w:ascii="Times New Roman" w:hAnsi="Times New Roman"/>
          <w:sz w:val="28"/>
          <w:szCs w:val="28"/>
        </w:rPr>
        <w:noBreakHyphen/>
        <w:t xml:space="preserve"> +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>С, 20-25 ноября – 0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>С. Первый заморозок в воздухе наблюдается 29 сентября, последний –1 мая. Продолжительность периода со среднесуточными температурами выше 0</w:t>
      </w:r>
      <w:r w:rsidRPr="005E23B4">
        <w:rPr>
          <w:rFonts w:ascii="Times New Roman" w:hAnsi="Times New Roman"/>
          <w:sz w:val="28"/>
          <w:szCs w:val="28"/>
          <w:vertAlign w:val="superscript"/>
        </w:rPr>
        <w:t>0</w:t>
      </w:r>
      <w:r w:rsidRPr="005E23B4">
        <w:rPr>
          <w:rFonts w:ascii="Times New Roman" w:hAnsi="Times New Roman"/>
          <w:sz w:val="28"/>
          <w:szCs w:val="28"/>
        </w:rPr>
        <w:t xml:space="preserve">С составляет около 239 суток, </w:t>
      </w:r>
      <w:proofErr w:type="gramStart"/>
      <w:r w:rsidRPr="005E23B4">
        <w:rPr>
          <w:rFonts w:ascii="Times New Roman" w:hAnsi="Times New Roman"/>
          <w:sz w:val="28"/>
          <w:szCs w:val="28"/>
        </w:rPr>
        <w:t>безморозный</w:t>
      </w:r>
      <w:proofErr w:type="gramEnd"/>
      <w:r w:rsidRPr="005E23B4">
        <w:rPr>
          <w:rFonts w:ascii="Times New Roman" w:hAnsi="Times New Roman"/>
          <w:sz w:val="28"/>
          <w:szCs w:val="28"/>
        </w:rPr>
        <w:t xml:space="preserve"> (в воздухе) – 150 суток [</w:t>
      </w:r>
      <w:r w:rsidRPr="00A701FF">
        <w:rPr>
          <w:rFonts w:ascii="Times New Roman" w:hAnsi="Times New Roman"/>
          <w:sz w:val="28"/>
          <w:szCs w:val="28"/>
        </w:rPr>
        <w:t>4</w:t>
      </w:r>
      <w:r w:rsidRPr="005E23B4">
        <w:rPr>
          <w:rFonts w:ascii="Times New Roman" w:hAnsi="Times New Roman"/>
          <w:sz w:val="28"/>
          <w:szCs w:val="28"/>
        </w:rPr>
        <w:t>].</w:t>
      </w:r>
    </w:p>
    <w:p w:rsidR="00807F94" w:rsidRPr="005E23B4" w:rsidRDefault="00807F94" w:rsidP="00807F94">
      <w:pPr>
        <w:pStyle w:val="FR1"/>
        <w:suppressAutoHyphens/>
        <w:spacing w:line="240" w:lineRule="auto"/>
        <w:ind w:left="0" w:firstLine="720"/>
        <w:jc w:val="both"/>
        <w:rPr>
          <w:rFonts w:eastAsia="Courier New"/>
        </w:rPr>
      </w:pPr>
      <w:r w:rsidRPr="005E23B4">
        <w:t xml:space="preserve">По количеству выпадающих </w:t>
      </w:r>
      <w:r w:rsidRPr="005E23B4">
        <w:rPr>
          <w:bCs/>
          <w:i/>
        </w:rPr>
        <w:t>осадков</w:t>
      </w:r>
      <w:r w:rsidRPr="005E23B4">
        <w:rPr>
          <w:b/>
          <w:bCs/>
        </w:rPr>
        <w:t xml:space="preserve"> </w:t>
      </w:r>
      <w:r w:rsidRPr="005E23B4">
        <w:t xml:space="preserve">исследуемая территория относится к зоне достаточного увлажнения. Годовая сумма осадков в среднем за многолетний период составляет 580 мм. </w:t>
      </w:r>
    </w:p>
    <w:p w:rsidR="00807F94" w:rsidRPr="005E23B4" w:rsidRDefault="00807F94" w:rsidP="00807F94">
      <w:pPr>
        <w:pStyle w:val="FR1"/>
        <w:suppressAutoHyphens/>
        <w:spacing w:line="240" w:lineRule="auto"/>
        <w:ind w:left="0" w:firstLine="720"/>
        <w:jc w:val="both"/>
      </w:pPr>
      <w:r w:rsidRPr="005E23B4">
        <w:t xml:space="preserve">В годовом ходе минимальное количество осадков (29 мм) выпадает в феврале, максимальное (76 мм) – в июле. </w:t>
      </w:r>
    </w:p>
    <w:p w:rsidR="00807F94" w:rsidRPr="005E23B4" w:rsidRDefault="00807F94" w:rsidP="00807F94">
      <w:pPr>
        <w:pStyle w:val="FR1"/>
        <w:suppressAutoHyphens/>
        <w:spacing w:line="240" w:lineRule="auto"/>
        <w:ind w:left="0" w:firstLine="720"/>
        <w:jc w:val="both"/>
      </w:pPr>
      <w:r w:rsidRPr="005E23B4">
        <w:t xml:space="preserve">Годовой ход продолжительности осадков противоположен годовому ходу их количества. Наиболее продолжительны они зимой, летом их продолжительность сокращается, но количество увеличивается более чем в 2 раза; осенью осадки иногда принимают затяжной характер. </w:t>
      </w:r>
    </w:p>
    <w:p w:rsidR="00807F94" w:rsidRPr="005E23B4" w:rsidRDefault="00807F94" w:rsidP="00807F94">
      <w:pPr>
        <w:pStyle w:val="FR1"/>
        <w:suppressAutoHyphens/>
        <w:spacing w:line="240" w:lineRule="auto"/>
        <w:ind w:left="0" w:firstLine="720"/>
        <w:jc w:val="both"/>
      </w:pPr>
      <w:r w:rsidRPr="005E23B4">
        <w:rPr>
          <w:rFonts w:eastAsia="MS Mincho"/>
        </w:rPr>
        <w:t xml:space="preserve">Образование устойчивого </w:t>
      </w:r>
      <w:r w:rsidRPr="005E23B4">
        <w:rPr>
          <w:rFonts w:eastAsia="MS Mincho"/>
          <w:i/>
        </w:rPr>
        <w:t>снежного покрова</w:t>
      </w:r>
      <w:r w:rsidRPr="005E23B4">
        <w:rPr>
          <w:rFonts w:eastAsia="MS Mincho"/>
        </w:rPr>
        <w:t xml:space="preserve"> в среднем происходит в середине декабря, разрушение – к середине марта. Высота его 12-20 см, средняя глубина промерзания почвы под снеговым покровом 45-50 см, а при его отсутствии – до 1 м. </w:t>
      </w:r>
      <w:r w:rsidRPr="005E23B4">
        <w:t>Число дней со снежным покровом – 98.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/>
          <w:color w:val="C0504D" w:themeColor="accent2"/>
          <w:sz w:val="28"/>
          <w:szCs w:val="28"/>
        </w:rPr>
      </w:pPr>
      <w:r w:rsidRPr="005E23B4">
        <w:rPr>
          <w:rFonts w:ascii="Times New Roman" w:hAnsi="Times New Roman"/>
          <w:i/>
          <w:sz w:val="28"/>
          <w:szCs w:val="28"/>
        </w:rPr>
        <w:t>Ветровой режим</w:t>
      </w:r>
      <w:r w:rsidRPr="005E23B4">
        <w:rPr>
          <w:rFonts w:ascii="Times New Roman" w:hAnsi="Times New Roman"/>
          <w:sz w:val="28"/>
          <w:szCs w:val="28"/>
        </w:rPr>
        <w:t xml:space="preserve"> является важным фактором, влияющим на распространение примесей в атмосфере. В районе исследований в летнее время преобладают ветры западных и северо-западных направлений, в зимнее – западных, юго-западных и юго-восточных направлений. В целом за год преобладают западные ветра, </w:t>
      </w:r>
      <w:r w:rsidRPr="005E23B4">
        <w:rPr>
          <w:rFonts w:ascii="Times New Roman" w:hAnsi="Times New Roman"/>
          <w:sz w:val="28"/>
          <w:szCs w:val="28"/>
        </w:rPr>
        <w:lastRenderedPageBreak/>
        <w:t>наименьшая повторяемость у ветров северной четверти горизонта</w:t>
      </w:r>
      <w:r>
        <w:rPr>
          <w:rFonts w:ascii="Times New Roman" w:hAnsi="Times New Roman"/>
          <w:sz w:val="28"/>
          <w:szCs w:val="28"/>
        </w:rPr>
        <w:t>.</w:t>
      </w:r>
      <w:bookmarkStart w:id="28" w:name="_Toc423619602"/>
      <w:bookmarkStart w:id="29" w:name="_Toc192305273"/>
      <w:bookmarkStart w:id="30" w:name="_Toc272149238"/>
      <w:bookmarkStart w:id="31" w:name="_Toc302651317"/>
      <w:r>
        <w:rPr>
          <w:rFonts w:ascii="Times New Roman" w:hAnsi="Times New Roman"/>
          <w:sz w:val="28"/>
          <w:szCs w:val="28"/>
        </w:rPr>
        <w:t xml:space="preserve"> </w:t>
      </w:r>
      <w:r w:rsidRPr="005E23B4">
        <w:rPr>
          <w:rFonts w:ascii="Times New Roman" w:hAnsi="Times New Roman"/>
          <w:sz w:val="28"/>
          <w:szCs w:val="28"/>
        </w:rPr>
        <w:t xml:space="preserve">Средне годовая скорость ветра, повторяемость превышения которой составляет 5% </w:t>
      </w:r>
      <w:r w:rsidRPr="00F740AF">
        <w:rPr>
          <w:rFonts w:ascii="Times New Roman" w:hAnsi="Times New Roman"/>
          <w:sz w:val="28"/>
          <w:szCs w:val="28"/>
        </w:rPr>
        <w:t>равна 6 м/</w:t>
      </w:r>
      <w:proofErr w:type="gramStart"/>
      <w:r w:rsidRPr="00F740AF">
        <w:rPr>
          <w:rFonts w:ascii="Times New Roman" w:hAnsi="Times New Roman"/>
          <w:sz w:val="28"/>
          <w:szCs w:val="28"/>
        </w:rPr>
        <w:t>с</w:t>
      </w:r>
      <w:proofErr w:type="gramEnd"/>
      <w:r w:rsidRPr="00F740AF">
        <w:rPr>
          <w:rFonts w:ascii="Times New Roman" w:hAnsi="Times New Roman"/>
          <w:sz w:val="28"/>
          <w:szCs w:val="28"/>
        </w:rPr>
        <w:t>.</w:t>
      </w:r>
    </w:p>
    <w:p w:rsidR="00807F94" w:rsidRDefault="00807F94" w:rsidP="00807F94">
      <w:pPr>
        <w:pStyle w:val="2"/>
        <w:suppressAutoHyphens/>
        <w:spacing w:before="0" w:after="0"/>
        <w:ind w:left="709"/>
        <w:rPr>
          <w:rFonts w:ascii="Times New Roman" w:hAnsi="Times New Roman" w:cs="Times New Roman"/>
          <w:i w:val="0"/>
          <w:color w:val="C0504D" w:themeColor="accent2"/>
        </w:rPr>
      </w:pPr>
    </w:p>
    <w:p w:rsidR="00807F94" w:rsidRPr="00FB04D1" w:rsidRDefault="00807F94" w:rsidP="00807F94">
      <w:pPr>
        <w:pStyle w:val="2"/>
        <w:suppressAutoHyphens/>
        <w:spacing w:before="0" w:after="0"/>
        <w:ind w:left="709"/>
        <w:rPr>
          <w:rFonts w:ascii="Times New Roman" w:hAnsi="Times New Roman" w:cs="Times New Roman"/>
          <w:i w:val="0"/>
        </w:rPr>
      </w:pPr>
      <w:bookmarkStart w:id="32" w:name="_Toc25138567"/>
      <w:r w:rsidRPr="00FB04D1">
        <w:rPr>
          <w:rFonts w:ascii="Times New Roman" w:hAnsi="Times New Roman" w:cs="Times New Roman"/>
          <w:i w:val="0"/>
        </w:rPr>
        <w:t>3.2 Атмосферный воздух</w:t>
      </w:r>
      <w:bookmarkEnd w:id="28"/>
      <w:bookmarkEnd w:id="32"/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О состоянии атмосферного воздуха района планируемого хозяйственной деятельности можно судить по данным фоновых концентраций загрязняющих веществ. Значения фоновых концентраций представлены ГУ «Республиканский центр радиационного контроля и мониторинга окружающей среды» (</w:t>
      </w:r>
      <w:r>
        <w:rPr>
          <w:rFonts w:ascii="Times New Roman" w:hAnsi="Times New Roman"/>
          <w:sz w:val="28"/>
          <w:szCs w:val="28"/>
        </w:rPr>
        <w:t xml:space="preserve">от </w:t>
      </w:r>
      <w:r w:rsidRPr="004522F4">
        <w:rPr>
          <w:rFonts w:ascii="Times New Roman" w:hAnsi="Times New Roman"/>
          <w:sz w:val="28"/>
          <w:szCs w:val="28"/>
        </w:rPr>
        <w:t>10.05.2019</w:t>
      </w:r>
      <w:r>
        <w:rPr>
          <w:rFonts w:ascii="Times New Roman" w:hAnsi="Times New Roman"/>
          <w:sz w:val="28"/>
          <w:szCs w:val="28"/>
        </w:rPr>
        <w:t xml:space="preserve"> </w:t>
      </w:r>
      <w:r w:rsidRPr="004522F4">
        <w:rPr>
          <w:rFonts w:ascii="Times New Roman" w:hAnsi="Times New Roman"/>
          <w:sz w:val="28"/>
          <w:szCs w:val="28"/>
        </w:rPr>
        <w:t xml:space="preserve"> №9-2-3/725</w:t>
      </w:r>
      <w:r>
        <w:rPr>
          <w:rFonts w:ascii="Times New Roman" w:hAnsi="Times New Roman"/>
          <w:sz w:val="28"/>
          <w:szCs w:val="28"/>
        </w:rPr>
        <w:t>)</w:t>
      </w:r>
      <w:r w:rsidRPr="004522F4">
        <w:rPr>
          <w:rFonts w:ascii="Times New Roman" w:hAnsi="Times New Roman"/>
          <w:sz w:val="28"/>
          <w:szCs w:val="28"/>
        </w:rPr>
        <w:t xml:space="preserve"> </w:t>
      </w:r>
      <w:r w:rsidRPr="00FB04D1">
        <w:rPr>
          <w:rFonts w:ascii="Times New Roman" w:hAnsi="Times New Roman"/>
          <w:sz w:val="28"/>
          <w:szCs w:val="28"/>
        </w:rPr>
        <w:t>и приведены в таблице 3.1.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 xml:space="preserve">Таблица 3.1 - Значения фоновых концентраций загрязняющих веществ в атмосферном воздухе </w:t>
      </w:r>
    </w:p>
    <w:tbl>
      <w:tblPr>
        <w:tblW w:w="10234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28"/>
        <w:gridCol w:w="2936"/>
        <w:gridCol w:w="1834"/>
        <w:gridCol w:w="1586"/>
        <w:gridCol w:w="1377"/>
        <w:gridCol w:w="1573"/>
      </w:tblGrid>
      <w:tr w:rsidR="00807F94" w:rsidRPr="00FB04D1" w:rsidTr="00BC1472">
        <w:trPr>
          <w:trHeight w:val="495"/>
        </w:trPr>
        <w:tc>
          <w:tcPr>
            <w:tcW w:w="928" w:type="dxa"/>
            <w:vMerge w:val="restart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Код вещ</w:t>
            </w:r>
            <w:proofErr w:type="gramStart"/>
            <w:r w:rsidRPr="00FB04D1">
              <w:rPr>
                <w:rFonts w:ascii="Times New Roman" w:hAnsi="Times New Roman"/>
                <w:sz w:val="24"/>
                <w:szCs w:val="24"/>
              </w:rPr>
              <w:t>е</w:t>
            </w:r>
            <w:r w:rsidRPr="00FB04D1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  <w:proofErr w:type="gramEnd"/>
            <w:r w:rsidRPr="00FB04D1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B04D1">
              <w:rPr>
                <w:rFonts w:ascii="Times New Roman" w:hAnsi="Times New Roman"/>
                <w:sz w:val="24"/>
                <w:szCs w:val="24"/>
              </w:rPr>
              <w:t>ства</w:t>
            </w:r>
            <w:proofErr w:type="spellEnd"/>
          </w:p>
        </w:tc>
        <w:tc>
          <w:tcPr>
            <w:tcW w:w="2936" w:type="dxa"/>
            <w:vMerge w:val="restart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вещества</w:t>
            </w:r>
          </w:p>
        </w:tc>
        <w:tc>
          <w:tcPr>
            <w:tcW w:w="1834" w:type="dxa"/>
            <w:vMerge w:val="restart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Фоновые концентрации, мг/м</w:t>
            </w:r>
            <w:r w:rsidRPr="00FB04D1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963" w:type="dxa"/>
            <w:gridSpan w:val="2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Предельно допустимая</w:t>
            </w:r>
          </w:p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концентрация, мг/м</w:t>
            </w:r>
            <w:r w:rsidRPr="00FB04D1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573" w:type="dxa"/>
            <w:vMerge w:val="restart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Класс</w:t>
            </w:r>
          </w:p>
          <w:p w:rsidR="00807F94" w:rsidRPr="00FB04D1" w:rsidRDefault="00807F94" w:rsidP="00BC1472">
            <w:pPr>
              <w:spacing w:line="240" w:lineRule="auto"/>
              <w:ind w:right="-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опасности</w:t>
            </w:r>
          </w:p>
        </w:tc>
      </w:tr>
      <w:tr w:rsidR="00807F94" w:rsidRPr="00FB04D1" w:rsidTr="00BC1472">
        <w:trPr>
          <w:trHeight w:val="330"/>
        </w:trPr>
        <w:tc>
          <w:tcPr>
            <w:tcW w:w="928" w:type="dxa"/>
            <w:vMerge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vMerge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4" w:type="dxa"/>
            <w:vMerge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максимально разовая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среднесуточная</w:t>
            </w:r>
          </w:p>
        </w:tc>
        <w:tc>
          <w:tcPr>
            <w:tcW w:w="1573" w:type="dxa"/>
            <w:vMerge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2902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 xml:space="preserve">Твердые частицы* 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0,056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13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0008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ТЧ10**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</w:t>
            </w:r>
            <w:r w:rsidRPr="00FB04D1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  <w:r w:rsidRPr="00FB04D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13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0,05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0330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Серы диоксид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0,048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0337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Углерода оксид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0,57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0301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Азота диоксид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0,032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0,25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0303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Аммиак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</w:t>
            </w:r>
            <w:r w:rsidRPr="00FB04D1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  <w:r w:rsidRPr="00FB04D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1325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Формальдегид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0,021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0,03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0,012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1071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Фенол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0,00</w:t>
            </w:r>
            <w:r w:rsidRPr="00FB04D1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  <w:r w:rsidRPr="00FB04D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0,01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0,007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07F94" w:rsidRPr="00FB04D1" w:rsidTr="00BC1472">
        <w:trPr>
          <w:trHeight w:val="454"/>
        </w:trPr>
        <w:tc>
          <w:tcPr>
            <w:tcW w:w="928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right="-8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0703</w:t>
            </w:r>
          </w:p>
        </w:tc>
        <w:tc>
          <w:tcPr>
            <w:tcW w:w="293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FB04D1">
              <w:rPr>
                <w:rFonts w:ascii="Times New Roman" w:hAnsi="Times New Roman"/>
                <w:sz w:val="24"/>
                <w:szCs w:val="24"/>
              </w:rPr>
              <w:t>Бен</w:t>
            </w:r>
            <w:proofErr w:type="gramStart"/>
            <w:r w:rsidRPr="00FB04D1">
              <w:rPr>
                <w:rFonts w:ascii="Times New Roman" w:hAnsi="Times New Roman"/>
                <w:sz w:val="24"/>
                <w:szCs w:val="24"/>
              </w:rPr>
              <w:t>з</w:t>
            </w:r>
            <w:proofErr w:type="spellEnd"/>
            <w:r w:rsidRPr="00FB04D1">
              <w:rPr>
                <w:rFonts w:ascii="Times New Roman" w:hAnsi="Times New Roman"/>
                <w:sz w:val="24"/>
                <w:szCs w:val="24"/>
              </w:rPr>
              <w:t>(</w:t>
            </w:r>
            <w:proofErr w:type="gramEnd"/>
            <w:r w:rsidRPr="00FB04D1">
              <w:rPr>
                <w:rFonts w:ascii="Times New Roman" w:hAnsi="Times New Roman"/>
                <w:sz w:val="24"/>
                <w:szCs w:val="24"/>
              </w:rPr>
              <w:t>а)</w:t>
            </w:r>
            <w:proofErr w:type="spellStart"/>
            <w:r w:rsidRPr="00FB04D1">
              <w:rPr>
                <w:rFonts w:ascii="Times New Roman" w:hAnsi="Times New Roman"/>
                <w:sz w:val="24"/>
                <w:szCs w:val="24"/>
              </w:rPr>
              <w:t>пирен</w:t>
            </w:r>
            <w:proofErr w:type="spellEnd"/>
            <w:r w:rsidRPr="00FB04D1">
              <w:rPr>
                <w:rFonts w:ascii="Times New Roman" w:hAnsi="Times New Roman"/>
                <w:sz w:val="24"/>
                <w:szCs w:val="24"/>
              </w:rPr>
              <w:t>***</w:t>
            </w:r>
          </w:p>
        </w:tc>
        <w:tc>
          <w:tcPr>
            <w:tcW w:w="1834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0,0000005</w:t>
            </w:r>
          </w:p>
        </w:tc>
        <w:tc>
          <w:tcPr>
            <w:tcW w:w="1586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1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ind w:firstLine="5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0,000005</w:t>
            </w:r>
          </w:p>
        </w:tc>
        <w:tc>
          <w:tcPr>
            <w:tcW w:w="1573" w:type="dxa"/>
            <w:shd w:val="clear" w:color="auto" w:fill="auto"/>
            <w:vAlign w:val="center"/>
          </w:tcPr>
          <w:p w:rsidR="00807F94" w:rsidRPr="00FB04D1" w:rsidRDefault="00807F94" w:rsidP="00BC147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B04D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7F94" w:rsidRPr="00FB04D1" w:rsidTr="00BC1472">
        <w:trPr>
          <w:trHeight w:val="454"/>
        </w:trPr>
        <w:tc>
          <w:tcPr>
            <w:tcW w:w="10234" w:type="dxa"/>
            <w:gridSpan w:val="6"/>
            <w:shd w:val="clear" w:color="auto" w:fill="auto"/>
          </w:tcPr>
          <w:p w:rsidR="00807F94" w:rsidRPr="00FB04D1" w:rsidRDefault="00807F94" w:rsidP="00BC1472">
            <w:pPr>
              <w:pStyle w:val="24"/>
              <w:ind w:right="-108"/>
            </w:pPr>
            <w:r w:rsidRPr="00FB04D1">
              <w:t>*  Твердые частицы (недифференцированная по составу пыль/аэрозоль);</w:t>
            </w:r>
          </w:p>
          <w:p w:rsidR="00807F94" w:rsidRPr="00FB04D1" w:rsidRDefault="00807F94" w:rsidP="00BC1472">
            <w:pPr>
              <w:pStyle w:val="24"/>
              <w:ind w:right="-108"/>
            </w:pPr>
            <w:r w:rsidRPr="00FB04D1">
              <w:t>**  Твердые частицы, фракции размером до 10 микрон;</w:t>
            </w:r>
          </w:p>
          <w:p w:rsidR="00807F94" w:rsidRPr="00FB04D1" w:rsidRDefault="00807F94" w:rsidP="00BC1472">
            <w:pPr>
              <w:pStyle w:val="24"/>
              <w:ind w:right="-108"/>
            </w:pPr>
            <w:r w:rsidRPr="00FB04D1">
              <w:t>***  Для отопительного периода</w:t>
            </w:r>
          </w:p>
        </w:tc>
      </w:tr>
    </w:tbl>
    <w:p w:rsidR="00807F94" w:rsidRPr="0081362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7F94" w:rsidRPr="0081362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813625">
        <w:rPr>
          <w:rFonts w:ascii="Times New Roman" w:eastAsia="TimesNewRomanPSMT" w:hAnsi="Times New Roman"/>
          <w:sz w:val="28"/>
          <w:szCs w:val="28"/>
        </w:rPr>
        <w:t xml:space="preserve">В </w:t>
      </w:r>
      <w:proofErr w:type="gramStart"/>
      <w:r w:rsidRPr="00813625">
        <w:rPr>
          <w:rFonts w:ascii="Times New Roman" w:eastAsia="TimesNewRomanPSMT" w:hAnsi="Times New Roman"/>
          <w:sz w:val="28"/>
          <w:szCs w:val="28"/>
        </w:rPr>
        <w:t>г</w:t>
      </w:r>
      <w:proofErr w:type="gramEnd"/>
      <w:r w:rsidRPr="00813625">
        <w:rPr>
          <w:rFonts w:ascii="Times New Roman" w:eastAsia="TimesNewRomanPSMT" w:hAnsi="Times New Roman"/>
          <w:sz w:val="28"/>
          <w:szCs w:val="28"/>
        </w:rPr>
        <w:t>. Солигорске основными источниками загрязнения атмосферного воздуха являются ПО «</w:t>
      </w:r>
      <w:proofErr w:type="spellStart"/>
      <w:r w:rsidRPr="00813625">
        <w:rPr>
          <w:rFonts w:ascii="Times New Roman" w:eastAsia="TimesNewRomanPSMT" w:hAnsi="Times New Roman"/>
          <w:sz w:val="28"/>
          <w:szCs w:val="28"/>
        </w:rPr>
        <w:t>Беларускалий</w:t>
      </w:r>
      <w:proofErr w:type="spellEnd"/>
      <w:r w:rsidRPr="00813625">
        <w:rPr>
          <w:rFonts w:ascii="Times New Roman" w:eastAsia="TimesNewRomanPSMT" w:hAnsi="Times New Roman"/>
          <w:sz w:val="28"/>
          <w:szCs w:val="28"/>
        </w:rPr>
        <w:t xml:space="preserve">» и автотранспорт. В районе ул. Северная работает в штатном режиме станция непрерывного измерения содержания в атмосферном воздухе приоритетных загрязняющих веществ. По результатам непрерывных измерений, среднегодовые концентрации углерода оксида, азота диоксида и серы диоксида находились в пределах 0,6-0,7 ПДК. Превышений среднесуточных ПДК в 2018 году не зафиксировано. Содержание в воздухе азота оксида и бензола сохранялось стабильно </w:t>
      </w:r>
      <w:proofErr w:type="gramStart"/>
      <w:r w:rsidRPr="00813625">
        <w:rPr>
          <w:rFonts w:ascii="Times New Roman" w:eastAsia="TimesNewRomanPSMT" w:hAnsi="Times New Roman"/>
          <w:sz w:val="28"/>
          <w:szCs w:val="28"/>
        </w:rPr>
        <w:t>низким</w:t>
      </w:r>
      <w:proofErr w:type="gramEnd"/>
      <w:r w:rsidRPr="00813625">
        <w:rPr>
          <w:rFonts w:ascii="Times New Roman" w:eastAsia="TimesNewRomanPSMT" w:hAnsi="Times New Roman"/>
          <w:sz w:val="28"/>
          <w:szCs w:val="28"/>
        </w:rPr>
        <w:t xml:space="preserve">.  Среднегодовая концентрация твердых частиц фракции размером до 10 микрон (далее – ТЧ-10) составляла 0,3 ПДК. Максимальная среднесуточная концентрация 1,2 ПДК отмечена в  августе. Расчетная максимальная концентрация ТЧ-10 с вероятностью ее превышения 0,1% составляла 1,3 ПДК. </w:t>
      </w:r>
      <w:r w:rsidRPr="00813625">
        <w:rPr>
          <w:rFonts w:ascii="Times New Roman" w:eastAsia="TimesNewRomanPSMT" w:hAnsi="Times New Roman"/>
          <w:sz w:val="28"/>
          <w:szCs w:val="28"/>
        </w:rPr>
        <w:lastRenderedPageBreak/>
        <w:t>Среднегодовая концентрация приземного озона составляла 71 мкг/м</w:t>
      </w:r>
      <w:r w:rsidRPr="00813625">
        <w:rPr>
          <w:rFonts w:ascii="Times New Roman" w:eastAsia="TimesNewRomanPSMT" w:hAnsi="Times New Roman"/>
          <w:sz w:val="28"/>
          <w:szCs w:val="28"/>
          <w:vertAlign w:val="superscript"/>
        </w:rPr>
        <w:t>3</w:t>
      </w:r>
      <w:r w:rsidRPr="00813625">
        <w:rPr>
          <w:rFonts w:ascii="Times New Roman" w:eastAsia="TimesNewRomanPSMT" w:hAnsi="Times New Roman"/>
          <w:sz w:val="28"/>
          <w:szCs w:val="28"/>
        </w:rPr>
        <w:t xml:space="preserve">, а доля дней со среднесуточными  концентрациями выше ПДК – 26%. В годовом ходе увеличение содержания в воздухе приземного озона зарегистрировано в марте-мае. Максимальная среднесуточная концентрация приземного озона 1,5 ПДК отмечена 28 июля. В октябре 2018 года уровень загрязнения воздуха приземным озоном был значительно ниже, чем в теплый период года. Содержание в воздухе </w:t>
      </w:r>
      <w:proofErr w:type="spellStart"/>
      <w:proofErr w:type="gramStart"/>
      <w:r w:rsidRPr="00813625">
        <w:rPr>
          <w:rFonts w:ascii="Times New Roman" w:eastAsia="TimesNewRomanPSMT" w:hAnsi="Times New Roman"/>
          <w:sz w:val="28"/>
          <w:szCs w:val="28"/>
        </w:rPr>
        <w:t>бенз</w:t>
      </w:r>
      <w:proofErr w:type="spellEnd"/>
      <w:proofErr w:type="gramEnd"/>
      <w:r w:rsidRPr="00813625">
        <w:rPr>
          <w:rFonts w:ascii="Times New Roman" w:eastAsia="TimesNewRomanPSMT" w:hAnsi="Times New Roman"/>
          <w:sz w:val="28"/>
          <w:szCs w:val="28"/>
        </w:rPr>
        <w:t>/а/</w:t>
      </w:r>
      <w:proofErr w:type="spellStart"/>
      <w:r w:rsidRPr="00813625">
        <w:rPr>
          <w:rFonts w:ascii="Times New Roman" w:eastAsia="TimesNewRomanPSMT" w:hAnsi="Times New Roman"/>
          <w:sz w:val="28"/>
          <w:szCs w:val="28"/>
        </w:rPr>
        <w:t>пирена</w:t>
      </w:r>
      <w:proofErr w:type="spellEnd"/>
      <w:r w:rsidRPr="00813625">
        <w:rPr>
          <w:rFonts w:ascii="Times New Roman" w:eastAsia="TimesNewRomanPSMT" w:hAnsi="Times New Roman"/>
          <w:sz w:val="28"/>
          <w:szCs w:val="28"/>
        </w:rPr>
        <w:t xml:space="preserve"> измеряли в отопительный сезон. Средние за месяц концентрации в январе-марте и октябре-декабре 2018 находились в пределах 0,7-1,4 </w:t>
      </w:r>
      <w:proofErr w:type="spellStart"/>
      <w:r w:rsidRPr="00813625">
        <w:rPr>
          <w:rFonts w:ascii="Times New Roman" w:eastAsia="TimesNewRomanPSMT" w:hAnsi="Times New Roman"/>
          <w:sz w:val="28"/>
          <w:szCs w:val="28"/>
        </w:rPr>
        <w:t>нг</w:t>
      </w:r>
      <w:proofErr w:type="spellEnd"/>
      <w:r w:rsidRPr="00813625">
        <w:rPr>
          <w:rFonts w:ascii="Times New Roman" w:eastAsia="TimesNewRomanPSMT" w:hAnsi="Times New Roman"/>
          <w:sz w:val="28"/>
          <w:szCs w:val="28"/>
        </w:rPr>
        <w:t>/м</w:t>
      </w:r>
      <w:r w:rsidRPr="00813625">
        <w:rPr>
          <w:rFonts w:ascii="Times New Roman" w:eastAsia="TimesNewRomanPSMT" w:hAnsi="Times New Roman"/>
          <w:sz w:val="28"/>
          <w:szCs w:val="28"/>
          <w:vertAlign w:val="superscript"/>
        </w:rPr>
        <w:t>3</w:t>
      </w:r>
      <w:r w:rsidRPr="00813625">
        <w:rPr>
          <w:rFonts w:ascii="Times New Roman" w:eastAsia="TimesNewRomanPSMT" w:hAnsi="Times New Roman"/>
          <w:sz w:val="28"/>
          <w:szCs w:val="28"/>
        </w:rPr>
        <w:t xml:space="preserve">. </w:t>
      </w:r>
    </w:p>
    <w:p w:rsidR="00807F94" w:rsidRPr="00813625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813625">
        <w:rPr>
          <w:rFonts w:ascii="Times New Roman" w:eastAsia="TimesNewRomanPSMT" w:hAnsi="Times New Roman"/>
          <w:sz w:val="28"/>
          <w:szCs w:val="28"/>
        </w:rPr>
        <w:t>За период 2014-2018 гг. прослеживается тенденция снижения среднегодовых концентраций углерода оксида, увеличения – серы диоксида и приземного озона. Тенденция изменения среднегодовых концентраций твердых частиц фракции размером до 10 микрон и бензола неустойчива [</w:t>
      </w:r>
      <w:r w:rsidR="004212D4" w:rsidRPr="004212D4">
        <w:rPr>
          <w:rFonts w:ascii="Times New Roman" w:eastAsia="TimesNewRomanPSMT" w:hAnsi="Times New Roman"/>
          <w:sz w:val="28"/>
          <w:szCs w:val="28"/>
        </w:rPr>
        <w:t>3</w:t>
      </w:r>
      <w:r w:rsidRPr="00813625">
        <w:rPr>
          <w:rFonts w:ascii="Times New Roman" w:eastAsia="TimesNewRomanPSMT" w:hAnsi="Times New Roman"/>
          <w:sz w:val="28"/>
          <w:szCs w:val="28"/>
        </w:rPr>
        <w:t xml:space="preserve">]. </w:t>
      </w:r>
    </w:p>
    <w:p w:rsidR="00807F94" w:rsidRPr="00561806" w:rsidRDefault="00807F94" w:rsidP="00807F94">
      <w:pPr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bookmarkStart w:id="33" w:name="_Toc422143359"/>
      <w:bookmarkStart w:id="34" w:name="_Toc18411098"/>
      <w:r w:rsidRPr="00561806">
        <w:rPr>
          <w:rFonts w:ascii="Times New Roman" w:eastAsia="TimesNewRomanPSMT" w:hAnsi="Times New Roman"/>
          <w:sz w:val="28"/>
          <w:szCs w:val="28"/>
        </w:rPr>
        <w:t xml:space="preserve">На существующей </w:t>
      </w:r>
      <w:proofErr w:type="spellStart"/>
      <w:r w:rsidRPr="00561806">
        <w:rPr>
          <w:rFonts w:ascii="Times New Roman" w:eastAsia="TimesNewRomanPSMT" w:hAnsi="Times New Roman"/>
          <w:sz w:val="28"/>
          <w:szCs w:val="28"/>
        </w:rPr>
        <w:t>промплощадке</w:t>
      </w:r>
      <w:proofErr w:type="spellEnd"/>
      <w:r w:rsidRPr="00561806">
        <w:rPr>
          <w:rFonts w:ascii="Times New Roman" w:eastAsia="TimesNewRomanPSMT" w:hAnsi="Times New Roman"/>
          <w:sz w:val="28"/>
          <w:szCs w:val="28"/>
        </w:rPr>
        <w:t xml:space="preserve"> согласно акту инвентаризации выбросов загрязняющих веществ в атмосферный воздух для 1-го рудоуправления  (1РУ)  ОАО «</w:t>
      </w:r>
      <w:proofErr w:type="spellStart"/>
      <w:r w:rsidRPr="00561806">
        <w:rPr>
          <w:rFonts w:ascii="Times New Roman" w:eastAsia="TimesNewRomanPSMT" w:hAnsi="Times New Roman"/>
          <w:sz w:val="28"/>
          <w:szCs w:val="28"/>
        </w:rPr>
        <w:t>Беларуськалий</w:t>
      </w:r>
      <w:proofErr w:type="spellEnd"/>
      <w:r w:rsidRPr="00561806">
        <w:rPr>
          <w:rFonts w:ascii="Times New Roman" w:eastAsia="TimesNewRomanPSMT" w:hAnsi="Times New Roman"/>
          <w:sz w:val="28"/>
          <w:szCs w:val="28"/>
        </w:rPr>
        <w:t>»,  разработанного МСУ «</w:t>
      </w:r>
      <w:proofErr w:type="spellStart"/>
      <w:r w:rsidRPr="00561806">
        <w:rPr>
          <w:rFonts w:ascii="Times New Roman" w:eastAsia="TimesNewRomanPSMT" w:hAnsi="Times New Roman"/>
          <w:sz w:val="28"/>
          <w:szCs w:val="28"/>
        </w:rPr>
        <w:t>Теплоэнергоналадка</w:t>
      </w:r>
      <w:proofErr w:type="spellEnd"/>
      <w:r w:rsidRPr="00561806">
        <w:rPr>
          <w:rFonts w:ascii="Times New Roman" w:eastAsia="TimesNewRomanPSMT" w:hAnsi="Times New Roman"/>
          <w:sz w:val="28"/>
          <w:szCs w:val="28"/>
        </w:rPr>
        <w:t xml:space="preserve">», </w:t>
      </w:r>
      <w:proofErr w:type="spellStart"/>
      <w:r w:rsidRPr="00561806">
        <w:rPr>
          <w:rFonts w:ascii="Times New Roman" w:eastAsia="TimesNewRomanPSMT" w:hAnsi="Times New Roman"/>
          <w:sz w:val="28"/>
          <w:szCs w:val="28"/>
        </w:rPr>
        <w:t>валовый</w:t>
      </w:r>
      <w:proofErr w:type="spellEnd"/>
      <w:r w:rsidRPr="00561806">
        <w:rPr>
          <w:rFonts w:ascii="Times New Roman" w:eastAsia="TimesNewRomanPSMT" w:hAnsi="Times New Roman"/>
          <w:sz w:val="28"/>
          <w:szCs w:val="28"/>
        </w:rPr>
        <w:t xml:space="preserve"> выброс </w:t>
      </w:r>
      <w:proofErr w:type="gramStart"/>
      <w:r w:rsidRPr="00561806">
        <w:rPr>
          <w:rFonts w:ascii="Times New Roman" w:eastAsia="TimesNewRomanPSMT" w:hAnsi="Times New Roman"/>
          <w:sz w:val="28"/>
          <w:szCs w:val="28"/>
        </w:rPr>
        <w:t>загрязняющих веществ,  выбрасываемых в атмосферный воздух от стационарных источников составляет</w:t>
      </w:r>
      <w:proofErr w:type="gramEnd"/>
      <w:r w:rsidRPr="00561806">
        <w:rPr>
          <w:rFonts w:ascii="Times New Roman" w:eastAsia="TimesNewRomanPSMT" w:hAnsi="Times New Roman"/>
          <w:sz w:val="28"/>
          <w:szCs w:val="28"/>
        </w:rPr>
        <w:t xml:space="preserve"> 1238,422839 т/</w:t>
      </w:r>
      <w:r w:rsidRPr="00A701FF">
        <w:rPr>
          <w:rFonts w:ascii="Times New Roman" w:eastAsia="TimesNewRomanPSMT" w:hAnsi="Times New Roman"/>
          <w:sz w:val="28"/>
          <w:szCs w:val="28"/>
        </w:rPr>
        <w:t>год [</w:t>
      </w:r>
      <w:r w:rsidR="004212D4" w:rsidRPr="004212D4">
        <w:rPr>
          <w:rFonts w:ascii="Times New Roman" w:eastAsia="TimesNewRomanPSMT" w:hAnsi="Times New Roman"/>
          <w:sz w:val="28"/>
          <w:szCs w:val="28"/>
        </w:rPr>
        <w:t>1</w:t>
      </w:r>
      <w:r w:rsidRPr="00A701FF">
        <w:rPr>
          <w:rFonts w:ascii="Times New Roman" w:eastAsia="TimesNewRomanPSMT" w:hAnsi="Times New Roman"/>
          <w:sz w:val="28"/>
          <w:szCs w:val="28"/>
        </w:rPr>
        <w:t>].</w:t>
      </w:r>
    </w:p>
    <w:p w:rsidR="00807F94" w:rsidRPr="00813625" w:rsidRDefault="00807F94" w:rsidP="00807F94">
      <w:pPr>
        <w:pStyle w:val="2"/>
        <w:spacing w:before="0" w:after="0"/>
        <w:rPr>
          <w:rFonts w:ascii="Times New Roman" w:hAnsi="Times New Roman"/>
        </w:rPr>
      </w:pPr>
    </w:p>
    <w:p w:rsidR="00807F94" w:rsidRPr="005E23B4" w:rsidRDefault="00807F94" w:rsidP="00807F94">
      <w:pPr>
        <w:pStyle w:val="2"/>
        <w:spacing w:before="0" w:after="0"/>
        <w:rPr>
          <w:rFonts w:ascii="Times New Roman" w:hAnsi="Times New Roman"/>
        </w:rPr>
      </w:pPr>
      <w:bookmarkStart w:id="35" w:name="_Toc25138568"/>
      <w:r w:rsidRPr="005E23B4">
        <w:rPr>
          <w:rFonts w:ascii="Times New Roman" w:hAnsi="Times New Roman"/>
        </w:rPr>
        <w:t xml:space="preserve">3.3 </w:t>
      </w:r>
      <w:bookmarkEnd w:id="33"/>
      <w:bookmarkEnd w:id="34"/>
      <w:r w:rsidRPr="005E23B4">
        <w:rPr>
          <w:rFonts w:ascii="Times New Roman" w:hAnsi="Times New Roman"/>
        </w:rPr>
        <w:t>Поверхностные воды</w:t>
      </w:r>
      <w:bookmarkEnd w:id="35"/>
    </w:p>
    <w:p w:rsidR="00807F94" w:rsidRDefault="00807F94" w:rsidP="00807F94">
      <w:pPr>
        <w:pStyle w:val="af1"/>
        <w:spacing w:after="0"/>
        <w:ind w:left="0" w:firstLine="567"/>
        <w:jc w:val="both"/>
        <w:rPr>
          <w:rFonts w:eastAsia="MS Mincho"/>
          <w:sz w:val="28"/>
          <w:u w:val="single"/>
          <w:lang w:val="ru-RU"/>
        </w:rPr>
      </w:pPr>
      <w:r w:rsidRPr="005E23B4">
        <w:rPr>
          <w:sz w:val="28"/>
          <w:szCs w:val="28"/>
        </w:rPr>
        <w:t>Гидрографическая сеть района исследований представлена</w:t>
      </w:r>
      <w:r w:rsidRPr="005E23B4">
        <w:rPr>
          <w:sz w:val="28"/>
          <w:szCs w:val="28"/>
          <w:lang w:val="ru-RU"/>
        </w:rPr>
        <w:t xml:space="preserve"> </w:t>
      </w:r>
      <w:proofErr w:type="spellStart"/>
      <w:r w:rsidRPr="005E23B4">
        <w:rPr>
          <w:sz w:val="28"/>
          <w:szCs w:val="28"/>
          <w:lang w:val="ru-RU"/>
        </w:rPr>
        <w:t>р.Случь</w:t>
      </w:r>
      <w:proofErr w:type="spellEnd"/>
      <w:r>
        <w:rPr>
          <w:sz w:val="28"/>
          <w:szCs w:val="28"/>
          <w:lang w:val="ru-RU"/>
        </w:rPr>
        <w:t xml:space="preserve">, ее притоком - </w:t>
      </w:r>
      <w:r w:rsidRPr="005E23B4">
        <w:rPr>
          <w:sz w:val="28"/>
          <w:szCs w:val="28"/>
          <w:lang w:val="ru-RU"/>
        </w:rPr>
        <w:t xml:space="preserve"> </w:t>
      </w:r>
      <w:proofErr w:type="spellStart"/>
      <w:r>
        <w:rPr>
          <w:sz w:val="28"/>
          <w:szCs w:val="28"/>
          <w:lang w:val="ru-RU"/>
        </w:rPr>
        <w:t>р.Руткой</w:t>
      </w:r>
      <w:proofErr w:type="spellEnd"/>
      <w:r>
        <w:rPr>
          <w:sz w:val="28"/>
          <w:szCs w:val="28"/>
          <w:lang w:val="ru-RU"/>
        </w:rPr>
        <w:t xml:space="preserve"> и </w:t>
      </w:r>
      <w:r w:rsidRPr="005E23B4">
        <w:rPr>
          <w:sz w:val="28"/>
          <w:szCs w:val="28"/>
          <w:lang w:val="ru-RU"/>
        </w:rPr>
        <w:t xml:space="preserve"> в</w:t>
      </w:r>
      <w:r>
        <w:rPr>
          <w:sz w:val="28"/>
          <w:szCs w:val="28"/>
          <w:lang w:val="ru-RU"/>
        </w:rPr>
        <w:t xml:space="preserve">одохранилищем, созданном на р. </w:t>
      </w:r>
      <w:proofErr w:type="spellStart"/>
      <w:r>
        <w:rPr>
          <w:sz w:val="28"/>
          <w:szCs w:val="28"/>
          <w:lang w:val="ru-RU"/>
        </w:rPr>
        <w:t>Случь</w:t>
      </w:r>
      <w:proofErr w:type="spellEnd"/>
      <w:r w:rsidRPr="005E23B4">
        <w:rPr>
          <w:sz w:val="28"/>
          <w:szCs w:val="28"/>
          <w:lang w:val="ru-RU"/>
        </w:rPr>
        <w:t xml:space="preserve">. </w:t>
      </w:r>
      <w:r w:rsidRPr="005E23B4">
        <w:rPr>
          <w:rFonts w:eastAsia="MS Mincho"/>
          <w:sz w:val="28"/>
        </w:rPr>
        <w:t xml:space="preserve">Площдака </w:t>
      </w:r>
      <w:r w:rsidRPr="005E23B4">
        <w:rPr>
          <w:rFonts w:eastAsia="MS Mincho"/>
          <w:sz w:val="28"/>
          <w:lang w:val="ru-RU"/>
        </w:rPr>
        <w:t>1</w:t>
      </w:r>
      <w:r w:rsidRPr="005E23B4">
        <w:rPr>
          <w:rFonts w:eastAsia="MS Mincho"/>
          <w:sz w:val="28"/>
        </w:rPr>
        <w:t xml:space="preserve"> РУ находится на левобережье  Солигорского водохранилища.</w:t>
      </w:r>
      <w:r w:rsidRPr="005E23B4">
        <w:rPr>
          <w:rFonts w:eastAsia="MS Mincho"/>
          <w:sz w:val="28"/>
          <w:u w:val="single"/>
        </w:rPr>
        <w:t xml:space="preserve">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B4A73">
        <w:rPr>
          <w:rFonts w:ascii="Times New Roman" w:hAnsi="Times New Roman"/>
          <w:i/>
          <w:sz w:val="28"/>
          <w:szCs w:val="28"/>
        </w:rPr>
        <w:t>Солигорское</w:t>
      </w:r>
      <w:proofErr w:type="spellEnd"/>
      <w:r w:rsidRPr="005B4A73">
        <w:rPr>
          <w:rFonts w:ascii="Times New Roman" w:hAnsi="Times New Roman"/>
          <w:i/>
          <w:sz w:val="28"/>
          <w:szCs w:val="28"/>
        </w:rPr>
        <w:t xml:space="preserve"> водохранилище</w:t>
      </w:r>
      <w:r w:rsidRPr="005E23B4">
        <w:rPr>
          <w:rFonts w:ascii="Times New Roman" w:hAnsi="Times New Roman"/>
          <w:sz w:val="28"/>
          <w:szCs w:val="28"/>
        </w:rPr>
        <w:t xml:space="preserve"> построено в 1967 г. и предназначалось </w:t>
      </w:r>
      <w:r w:rsidRPr="005E23B4">
        <w:rPr>
          <w:rFonts w:ascii="Times New Roman" w:hAnsi="Times New Roman"/>
          <w:sz w:val="28"/>
        </w:rPr>
        <w:t>для технического водоснабжения ОАО «</w:t>
      </w:r>
      <w:proofErr w:type="spellStart"/>
      <w:r w:rsidRPr="005E23B4">
        <w:rPr>
          <w:rFonts w:ascii="Times New Roman" w:hAnsi="Times New Roman"/>
          <w:sz w:val="28"/>
        </w:rPr>
        <w:t>Беларуськалий</w:t>
      </w:r>
      <w:proofErr w:type="spellEnd"/>
      <w:r w:rsidRPr="005E23B4">
        <w:rPr>
          <w:rFonts w:ascii="Times New Roman" w:hAnsi="Times New Roman"/>
          <w:sz w:val="28"/>
        </w:rPr>
        <w:t xml:space="preserve">», сезонного регулирования стока </w:t>
      </w:r>
      <w:proofErr w:type="spellStart"/>
      <w:r w:rsidRPr="005E23B4">
        <w:rPr>
          <w:rFonts w:ascii="Times New Roman" w:hAnsi="Times New Roman"/>
          <w:sz w:val="28"/>
        </w:rPr>
        <w:t>р</w:t>
      </w:r>
      <w:proofErr w:type="gramStart"/>
      <w:r w:rsidRPr="005E23B4">
        <w:rPr>
          <w:rFonts w:ascii="Times New Roman" w:hAnsi="Times New Roman"/>
          <w:sz w:val="28"/>
        </w:rPr>
        <w:t>.С</w:t>
      </w:r>
      <w:proofErr w:type="gramEnd"/>
      <w:r w:rsidRPr="005E23B4">
        <w:rPr>
          <w:rFonts w:ascii="Times New Roman" w:hAnsi="Times New Roman"/>
          <w:sz w:val="28"/>
        </w:rPr>
        <w:t>лучь</w:t>
      </w:r>
      <w:proofErr w:type="spellEnd"/>
      <w:r w:rsidRPr="005E23B4">
        <w:rPr>
          <w:rFonts w:ascii="Times New Roman" w:hAnsi="Times New Roman"/>
          <w:sz w:val="28"/>
        </w:rPr>
        <w:t xml:space="preserve">, мелиоративных целей для орошения и осушения прилегающих сельскохозяйственных угодий, рекреационного и </w:t>
      </w:r>
      <w:proofErr w:type="spellStart"/>
      <w:r w:rsidRPr="005E23B4">
        <w:rPr>
          <w:rFonts w:ascii="Times New Roman" w:hAnsi="Times New Roman"/>
          <w:sz w:val="28"/>
        </w:rPr>
        <w:t>рыбохозяйственного</w:t>
      </w:r>
      <w:proofErr w:type="spellEnd"/>
      <w:r w:rsidRPr="005E23B4">
        <w:rPr>
          <w:rFonts w:ascii="Times New Roman" w:hAnsi="Times New Roman"/>
          <w:sz w:val="28"/>
        </w:rPr>
        <w:t xml:space="preserve"> использования. До затопления на месте водохранилища был заболоченный торфяной массив</w:t>
      </w:r>
      <w:r w:rsidRPr="005E23B4">
        <w:rPr>
          <w:sz w:val="24"/>
        </w:rPr>
        <w:t xml:space="preserve"> </w:t>
      </w:r>
      <w:r w:rsidRPr="005E23B4">
        <w:rPr>
          <w:rFonts w:ascii="Times New Roman" w:hAnsi="Times New Roman"/>
          <w:sz w:val="28"/>
          <w:szCs w:val="28"/>
        </w:rPr>
        <w:t>[</w:t>
      </w:r>
      <w:r w:rsidR="004212D4" w:rsidRPr="004212D4">
        <w:rPr>
          <w:rFonts w:ascii="Times New Roman" w:hAnsi="Times New Roman"/>
          <w:sz w:val="28"/>
          <w:szCs w:val="28"/>
        </w:rPr>
        <w:t>4</w:t>
      </w:r>
      <w:r w:rsidR="004212D4">
        <w:rPr>
          <w:rFonts w:ascii="Times New Roman" w:hAnsi="Times New Roman"/>
          <w:sz w:val="28"/>
          <w:szCs w:val="28"/>
        </w:rPr>
        <w:t>,5</w:t>
      </w:r>
      <w:r w:rsidRPr="005E23B4">
        <w:rPr>
          <w:rFonts w:ascii="Times New Roman" w:hAnsi="Times New Roman"/>
          <w:sz w:val="28"/>
          <w:szCs w:val="28"/>
        </w:rPr>
        <w:t xml:space="preserve">].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E23B4">
        <w:rPr>
          <w:rFonts w:ascii="Times New Roman" w:hAnsi="Times New Roman"/>
          <w:sz w:val="28"/>
          <w:szCs w:val="28"/>
        </w:rPr>
        <w:t>Площадь зеркала (при НПУ) – 21,3 км, длина – 24,0 км, ширина: максимальная – 2,0 км, средняя – 1,0 км; средняя глубина – 2,5 м. Водохранилище – русловое, сезонного регулирования.</w:t>
      </w:r>
      <w:proofErr w:type="gramEnd"/>
      <w:r w:rsidRPr="005E23B4">
        <w:rPr>
          <w:rFonts w:ascii="Times New Roman" w:hAnsi="Times New Roman"/>
          <w:sz w:val="28"/>
          <w:szCs w:val="28"/>
        </w:rPr>
        <w:t xml:space="preserve"> Объем: полный – 55,9 </w:t>
      </w:r>
      <w:proofErr w:type="spellStart"/>
      <w:proofErr w:type="gramStart"/>
      <w:r w:rsidRPr="005E23B4">
        <w:rPr>
          <w:rFonts w:ascii="Times New Roman" w:hAnsi="Times New Roman"/>
          <w:sz w:val="28"/>
          <w:szCs w:val="28"/>
        </w:rPr>
        <w:t>млн</w:t>
      </w:r>
      <w:proofErr w:type="spellEnd"/>
      <w:proofErr w:type="gramEnd"/>
      <w:r w:rsidRPr="005E23B4">
        <w:rPr>
          <w:rFonts w:ascii="Times New Roman" w:hAnsi="Times New Roman"/>
          <w:sz w:val="28"/>
          <w:szCs w:val="28"/>
        </w:rPr>
        <w:t xml:space="preserve"> м</w:t>
      </w:r>
      <w:r w:rsidRPr="005E23B4">
        <w:rPr>
          <w:rFonts w:ascii="Times New Roman" w:hAnsi="Times New Roman"/>
          <w:sz w:val="28"/>
          <w:szCs w:val="28"/>
          <w:vertAlign w:val="superscript"/>
        </w:rPr>
        <w:t>3</w:t>
      </w:r>
      <w:r w:rsidRPr="005E23B4">
        <w:rPr>
          <w:rFonts w:ascii="Times New Roman" w:hAnsi="Times New Roman"/>
          <w:sz w:val="28"/>
          <w:szCs w:val="28"/>
        </w:rPr>
        <w:t xml:space="preserve">, полезный – 38,0 </w:t>
      </w:r>
      <w:proofErr w:type="spellStart"/>
      <w:r w:rsidRPr="005E23B4">
        <w:rPr>
          <w:rFonts w:ascii="Times New Roman" w:hAnsi="Times New Roman"/>
          <w:sz w:val="28"/>
          <w:szCs w:val="28"/>
        </w:rPr>
        <w:t>млн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 м</w:t>
      </w:r>
      <w:r w:rsidRPr="005E23B4">
        <w:rPr>
          <w:rFonts w:ascii="Times New Roman" w:hAnsi="Times New Roman"/>
          <w:sz w:val="28"/>
          <w:szCs w:val="28"/>
          <w:vertAlign w:val="superscript"/>
        </w:rPr>
        <w:t>3</w:t>
      </w:r>
      <w:r w:rsidRPr="005E23B4">
        <w:rPr>
          <w:rFonts w:ascii="Times New Roman" w:hAnsi="Times New Roman"/>
          <w:sz w:val="28"/>
          <w:szCs w:val="28"/>
        </w:rPr>
        <w:t>. Нормальный подпорный уровень (НПУ) – 147,0 м, уровень мертвого объема (УМО) – 145,0 м.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Площадь водосбора в створе гидроузла – 1793 км, расстояние от устья – 115 км. Рельеф водосбора – равнинный, </w:t>
      </w:r>
      <w:proofErr w:type="spellStart"/>
      <w:r w:rsidRPr="005E23B4">
        <w:rPr>
          <w:rFonts w:ascii="Times New Roman" w:hAnsi="Times New Roman"/>
          <w:sz w:val="28"/>
          <w:szCs w:val="28"/>
        </w:rPr>
        <w:t>распаханность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 – 20 %, </w:t>
      </w:r>
      <w:proofErr w:type="spellStart"/>
      <w:r w:rsidRPr="005E23B4">
        <w:rPr>
          <w:rFonts w:ascii="Times New Roman" w:hAnsi="Times New Roman"/>
          <w:sz w:val="28"/>
          <w:szCs w:val="28"/>
        </w:rPr>
        <w:t>залесенность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 – 15%.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</w:rPr>
        <w:t>Среднемноголетний сток в створе плотины – 288 млн. м</w:t>
      </w:r>
      <w:r w:rsidRPr="005E23B4">
        <w:rPr>
          <w:rFonts w:ascii="Times New Roman" w:hAnsi="Times New Roman"/>
          <w:sz w:val="28"/>
          <w:vertAlign w:val="superscript"/>
        </w:rPr>
        <w:t>3</w:t>
      </w:r>
      <w:r w:rsidRPr="005E23B4">
        <w:rPr>
          <w:rFonts w:ascii="Times New Roman" w:hAnsi="Times New Roman"/>
          <w:sz w:val="28"/>
        </w:rPr>
        <w:t>, при этом на половодье приходится 152,3 млн. м</w:t>
      </w:r>
      <w:r w:rsidRPr="005E23B4">
        <w:rPr>
          <w:rFonts w:ascii="Times New Roman" w:hAnsi="Times New Roman"/>
          <w:sz w:val="28"/>
          <w:vertAlign w:val="superscript"/>
        </w:rPr>
        <w:t xml:space="preserve">3 </w:t>
      </w:r>
      <w:r w:rsidRPr="005E23B4">
        <w:rPr>
          <w:rFonts w:ascii="Times New Roman" w:hAnsi="Times New Roman"/>
          <w:sz w:val="28"/>
        </w:rPr>
        <w:t>, что составляет 53% от годового стока</w:t>
      </w:r>
      <w:r w:rsidRPr="005E23B4">
        <w:rPr>
          <w:rFonts w:ascii="Times New Roman" w:hAnsi="Times New Roman"/>
          <w:sz w:val="28"/>
          <w:szCs w:val="28"/>
        </w:rPr>
        <w:t xml:space="preserve">. Половодье приходится на март-май месяцы. Питание – смешанное, с преобладанием </w:t>
      </w:r>
      <w:proofErr w:type="gramStart"/>
      <w:r w:rsidRPr="005E23B4">
        <w:rPr>
          <w:rFonts w:ascii="Times New Roman" w:hAnsi="Times New Roman"/>
          <w:sz w:val="28"/>
          <w:szCs w:val="28"/>
        </w:rPr>
        <w:t>снегового</w:t>
      </w:r>
      <w:proofErr w:type="gramEnd"/>
      <w:r w:rsidRPr="005E23B4">
        <w:rPr>
          <w:rFonts w:ascii="Times New Roman" w:hAnsi="Times New Roman"/>
          <w:sz w:val="28"/>
          <w:szCs w:val="28"/>
        </w:rPr>
        <w:t xml:space="preserve">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5E23B4">
        <w:rPr>
          <w:rFonts w:ascii="Times New Roman" w:hAnsi="Times New Roman"/>
          <w:sz w:val="28"/>
        </w:rPr>
        <w:t>Среднегодовая амплитуда колебания уровня воды в водохранилище равна 150 см. Полный обмен воды происходит в среднем в течение 3 месяцев. В летний период водохранилище в верхней части и вдоль берегов сильно зарастает водной растительностью.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</w:rPr>
        <w:lastRenderedPageBreak/>
        <w:t xml:space="preserve">Водохранилище замерзает в декабре месяце, вскрывается в марте. Максимальная толщина льда в конце февраля начале марта достигает 50 см. </w:t>
      </w:r>
      <w:r w:rsidRPr="005E23B4">
        <w:rPr>
          <w:rFonts w:ascii="Times New Roman" w:hAnsi="Times New Roman"/>
          <w:sz w:val="28"/>
          <w:szCs w:val="28"/>
        </w:rPr>
        <w:t xml:space="preserve">Летом вода прогревается до 18-19°С. Среднегодовая температура воды 6,5-7°С. Замерзает водохранилище в начале декабря, лед  (толщина до 50 см) вскрывается в конце апреля.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Состав сооружений гидроузла: плотина, шесть ограждающих дамб, водосброс, четыре насосные станции.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E23B4">
        <w:rPr>
          <w:rFonts w:ascii="Times New Roman" w:hAnsi="Times New Roman"/>
          <w:sz w:val="28"/>
          <w:szCs w:val="28"/>
        </w:rPr>
        <w:t xml:space="preserve">Плотина – земляная, длиной 1800 м, однородная, с закрытым трубчатым  дренажем, крепление верхового откоса – железобетонные плиты, низового – </w:t>
      </w:r>
      <w:proofErr w:type="spellStart"/>
      <w:r w:rsidRPr="005E23B4">
        <w:rPr>
          <w:rFonts w:ascii="Times New Roman" w:hAnsi="Times New Roman"/>
          <w:sz w:val="28"/>
          <w:szCs w:val="28"/>
        </w:rPr>
        <w:t>одерновка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, максимальная высота плотины – 4,5 м, ширина плотины по гребню – 10 м. </w:t>
      </w:r>
      <w:proofErr w:type="gramEnd"/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Три ограждающие дамбы препятствуют переливу вод р. </w:t>
      </w:r>
      <w:proofErr w:type="spellStart"/>
      <w:r w:rsidRPr="005E23B4">
        <w:rPr>
          <w:rFonts w:ascii="Times New Roman" w:hAnsi="Times New Roman"/>
          <w:sz w:val="28"/>
          <w:szCs w:val="28"/>
        </w:rPr>
        <w:t>Случь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 в р. </w:t>
      </w:r>
      <w:proofErr w:type="spellStart"/>
      <w:r w:rsidRPr="005E23B4">
        <w:rPr>
          <w:rFonts w:ascii="Times New Roman" w:hAnsi="Times New Roman"/>
          <w:sz w:val="28"/>
          <w:szCs w:val="28"/>
        </w:rPr>
        <w:t>Орессу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, а другие три защищают близлежащие деревни от затопления.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Водосброс – железобетонный, сборно-монолитный, три пролета шириной по 5,0 м, с </w:t>
      </w:r>
      <w:proofErr w:type="spellStart"/>
      <w:r w:rsidRPr="005E23B4">
        <w:rPr>
          <w:rFonts w:ascii="Times New Roman" w:hAnsi="Times New Roman"/>
          <w:sz w:val="28"/>
          <w:szCs w:val="28"/>
        </w:rPr>
        <w:t>водовыпусками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 в устоях, затворы плоские, металлические. Водосброс обеспечивает пропуск расхода воды – 400 м</w:t>
      </w:r>
      <w:r w:rsidRPr="005E23B4">
        <w:rPr>
          <w:rFonts w:ascii="Times New Roman" w:hAnsi="Times New Roman"/>
          <w:sz w:val="28"/>
          <w:szCs w:val="28"/>
          <w:vertAlign w:val="superscript"/>
        </w:rPr>
        <w:t>3</w:t>
      </w:r>
      <w:r w:rsidRPr="005E23B4">
        <w:rPr>
          <w:rFonts w:ascii="Times New Roman" w:hAnsi="Times New Roman"/>
          <w:sz w:val="28"/>
          <w:szCs w:val="28"/>
        </w:rPr>
        <w:t>/</w:t>
      </w:r>
      <w:proofErr w:type="gramStart"/>
      <w:r w:rsidRPr="005E23B4">
        <w:rPr>
          <w:rFonts w:ascii="Times New Roman" w:hAnsi="Times New Roman"/>
          <w:sz w:val="28"/>
          <w:szCs w:val="28"/>
        </w:rPr>
        <w:t>с</w:t>
      </w:r>
      <w:proofErr w:type="gramEnd"/>
      <w:r w:rsidRPr="005E23B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E23B4">
        <w:rPr>
          <w:rFonts w:ascii="Times New Roman" w:hAnsi="Times New Roman"/>
          <w:sz w:val="28"/>
          <w:szCs w:val="28"/>
        </w:rPr>
        <w:t>при</w:t>
      </w:r>
      <w:proofErr w:type="gramEnd"/>
      <w:r w:rsidRPr="005E23B4">
        <w:rPr>
          <w:rFonts w:ascii="Times New Roman" w:hAnsi="Times New Roman"/>
          <w:sz w:val="28"/>
          <w:szCs w:val="28"/>
        </w:rPr>
        <w:t xml:space="preserve"> напоре на водосливе 7,0 м.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Четыре насосные станции – стационарные, служат для возврата профильтровавшихся вод.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Водохранилище своей средней частью на протяжении 13 км располагается в зоне оседания земной поверхности над выработками калийных солей Старобинского месторождения.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Максимальные показатели внутригодового стока воды </w:t>
      </w:r>
      <w:proofErr w:type="gramStart"/>
      <w:r w:rsidRPr="005E23B4">
        <w:rPr>
          <w:rFonts w:ascii="Times New Roman" w:hAnsi="Times New Roman"/>
          <w:sz w:val="28"/>
          <w:szCs w:val="28"/>
        </w:rPr>
        <w:t>на</w:t>
      </w:r>
      <w:proofErr w:type="gramEnd"/>
      <w:r w:rsidRPr="005E23B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E23B4">
        <w:rPr>
          <w:rFonts w:ascii="Times New Roman" w:hAnsi="Times New Roman"/>
          <w:sz w:val="28"/>
          <w:szCs w:val="28"/>
        </w:rPr>
        <w:t>Солигорском</w:t>
      </w:r>
      <w:proofErr w:type="gramEnd"/>
      <w:r w:rsidRPr="005E23B4">
        <w:rPr>
          <w:rFonts w:ascii="Times New Roman" w:hAnsi="Times New Roman"/>
          <w:sz w:val="28"/>
          <w:szCs w:val="28"/>
        </w:rPr>
        <w:t xml:space="preserve"> водохранилище приходятся на сентябрь  (205 м</w:t>
      </w:r>
      <w:r w:rsidRPr="005E23B4">
        <w:rPr>
          <w:rFonts w:ascii="Times New Roman" w:hAnsi="Times New Roman"/>
          <w:sz w:val="28"/>
          <w:szCs w:val="28"/>
          <w:vertAlign w:val="superscript"/>
        </w:rPr>
        <w:t>3</w:t>
      </w:r>
      <w:r w:rsidRPr="005E23B4">
        <w:rPr>
          <w:rFonts w:ascii="Times New Roman" w:hAnsi="Times New Roman"/>
          <w:sz w:val="28"/>
          <w:szCs w:val="28"/>
        </w:rPr>
        <w:t>/с) и август (198 м</w:t>
      </w:r>
      <w:r w:rsidRPr="005E23B4">
        <w:rPr>
          <w:rFonts w:ascii="Times New Roman" w:hAnsi="Times New Roman"/>
          <w:sz w:val="28"/>
          <w:szCs w:val="28"/>
          <w:vertAlign w:val="superscript"/>
        </w:rPr>
        <w:t>3</w:t>
      </w:r>
      <w:r w:rsidRPr="005E23B4">
        <w:rPr>
          <w:rFonts w:ascii="Times New Roman" w:hAnsi="Times New Roman"/>
          <w:sz w:val="28"/>
          <w:szCs w:val="28"/>
        </w:rPr>
        <w:t xml:space="preserve">/с).  В сезонном разрезе, минимум приходится на весенние и зимние месяцы, максимум – на летние и осенние соответственно.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>Регулирование стока сезонное, объем воды обновляется 4 раза в год.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>В настоящее время водохранилище используется для технического водоснабжения ОАО «</w:t>
      </w:r>
      <w:proofErr w:type="spellStart"/>
      <w:r w:rsidRPr="005E23B4">
        <w:rPr>
          <w:rFonts w:ascii="Times New Roman" w:hAnsi="Times New Roman"/>
          <w:sz w:val="28"/>
          <w:szCs w:val="28"/>
        </w:rPr>
        <w:t>Беларуськалий</w:t>
      </w:r>
      <w:proofErr w:type="spellEnd"/>
      <w:r w:rsidRPr="005E23B4">
        <w:rPr>
          <w:rFonts w:ascii="Times New Roman" w:hAnsi="Times New Roman"/>
          <w:sz w:val="28"/>
          <w:szCs w:val="28"/>
        </w:rPr>
        <w:t>».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На водохранилище организованы  места отдыха и купания, ведется любительское рыболовство. </w:t>
      </w:r>
    </w:p>
    <w:p w:rsidR="00807F94" w:rsidRPr="005E23B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23B4">
        <w:rPr>
          <w:rFonts w:ascii="Times New Roman" w:hAnsi="Times New Roman"/>
          <w:sz w:val="28"/>
          <w:szCs w:val="28"/>
        </w:rPr>
        <w:t xml:space="preserve">Левобережная часть </w:t>
      </w:r>
      <w:proofErr w:type="spellStart"/>
      <w:r w:rsidRPr="005E23B4">
        <w:rPr>
          <w:rFonts w:ascii="Times New Roman" w:hAnsi="Times New Roman"/>
          <w:sz w:val="28"/>
          <w:szCs w:val="28"/>
        </w:rPr>
        <w:t>Солигорского</w:t>
      </w:r>
      <w:proofErr w:type="spellEnd"/>
      <w:r w:rsidRPr="005E23B4">
        <w:rPr>
          <w:rFonts w:ascii="Times New Roman" w:hAnsi="Times New Roman"/>
          <w:sz w:val="28"/>
          <w:szCs w:val="28"/>
        </w:rPr>
        <w:t xml:space="preserve"> водохранилища характеризуется наличием густой сети мелиоративных каналов и </w:t>
      </w:r>
      <w:r w:rsidRPr="00D90E85">
        <w:rPr>
          <w:rFonts w:ascii="Times New Roman" w:hAnsi="Times New Roman"/>
          <w:sz w:val="28"/>
          <w:szCs w:val="28"/>
        </w:rPr>
        <w:t>канав  [</w:t>
      </w:r>
      <w:r>
        <w:rPr>
          <w:rFonts w:ascii="Times New Roman" w:hAnsi="Times New Roman"/>
          <w:sz w:val="28"/>
          <w:szCs w:val="28"/>
        </w:rPr>
        <w:t>6-8</w:t>
      </w:r>
      <w:r w:rsidRPr="00D90E85">
        <w:rPr>
          <w:rFonts w:ascii="Times New Roman" w:hAnsi="Times New Roman"/>
          <w:sz w:val="28"/>
          <w:szCs w:val="28"/>
        </w:rPr>
        <w:t>].</w:t>
      </w:r>
    </w:p>
    <w:p w:rsidR="00807F94" w:rsidRPr="00747EC4" w:rsidRDefault="00807F94" w:rsidP="00807F94">
      <w:pPr>
        <w:pStyle w:val="af1"/>
        <w:spacing w:after="0"/>
        <w:ind w:left="0" w:firstLine="567"/>
        <w:jc w:val="both"/>
        <w:rPr>
          <w:color w:val="C0504D" w:themeColor="accent2"/>
          <w:lang w:eastAsia="ru-RU"/>
        </w:rPr>
      </w:pPr>
      <w:r w:rsidRPr="00747EC4">
        <w:rPr>
          <w:color w:val="C0504D" w:themeColor="accent2"/>
          <w:sz w:val="28"/>
          <w:szCs w:val="28"/>
          <w:lang w:val="ru-RU"/>
        </w:rPr>
        <w:t xml:space="preserve"> </w:t>
      </w:r>
    </w:p>
    <w:p w:rsidR="00807F94" w:rsidRPr="005E23B4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  <w:iCs w:val="0"/>
        </w:rPr>
      </w:pPr>
      <w:bookmarkStart w:id="36" w:name="_Toc25138569"/>
      <w:r w:rsidRPr="005E23B4">
        <w:rPr>
          <w:rFonts w:ascii="Times New Roman" w:hAnsi="Times New Roman" w:cs="Times New Roman"/>
          <w:iCs w:val="0"/>
        </w:rPr>
        <w:t xml:space="preserve">3.4 Гидролого-геоморфологические </w:t>
      </w:r>
      <w:bookmarkEnd w:id="29"/>
      <w:r w:rsidRPr="005E23B4">
        <w:rPr>
          <w:rFonts w:ascii="Times New Roman" w:hAnsi="Times New Roman" w:cs="Times New Roman"/>
          <w:iCs w:val="0"/>
        </w:rPr>
        <w:t>особенности</w:t>
      </w:r>
      <w:bookmarkEnd w:id="30"/>
      <w:bookmarkEnd w:id="31"/>
      <w:bookmarkEnd w:id="36"/>
      <w:r w:rsidRPr="005E23B4">
        <w:rPr>
          <w:rFonts w:ascii="Times New Roman" w:hAnsi="Times New Roman" w:cs="Times New Roman"/>
          <w:iCs w:val="0"/>
        </w:rPr>
        <w:t xml:space="preserve"> </w:t>
      </w:r>
    </w:p>
    <w:p w:rsidR="00807F94" w:rsidRPr="005E23B4" w:rsidRDefault="00807F94" w:rsidP="00807F94">
      <w:pPr>
        <w:pStyle w:val="aff5"/>
        <w:suppressAutoHyphens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5E23B4">
        <w:rPr>
          <w:rFonts w:ascii="Times New Roman" w:hAnsi="Times New Roman" w:cs="Times New Roman"/>
          <w:sz w:val="28"/>
          <w:szCs w:val="28"/>
        </w:rPr>
        <w:t xml:space="preserve">В </w:t>
      </w:r>
      <w:r w:rsidRPr="005E23B4">
        <w:rPr>
          <w:rFonts w:ascii="Times New Roman" w:hAnsi="Times New Roman" w:cs="Times New Roman"/>
          <w:i/>
          <w:sz w:val="28"/>
          <w:szCs w:val="28"/>
        </w:rPr>
        <w:t>геоморфологическом отношении</w:t>
      </w:r>
      <w:r w:rsidRPr="005E23B4">
        <w:rPr>
          <w:rFonts w:ascii="Times New Roman" w:hAnsi="Times New Roman" w:cs="Times New Roman"/>
          <w:sz w:val="28"/>
          <w:szCs w:val="28"/>
        </w:rPr>
        <w:t xml:space="preserve"> район исследований </w:t>
      </w:r>
      <w:r w:rsidRPr="005E23B4">
        <w:rPr>
          <w:rFonts w:ascii="Times New Roman" w:eastAsia="MS Mincho" w:hAnsi="Times New Roman" w:cs="Times New Roman"/>
          <w:sz w:val="28"/>
        </w:rPr>
        <w:t xml:space="preserve">находится в северной части </w:t>
      </w:r>
      <w:proofErr w:type="spellStart"/>
      <w:r w:rsidRPr="005E23B4">
        <w:rPr>
          <w:rFonts w:ascii="Times New Roman" w:eastAsia="MS Mincho" w:hAnsi="Times New Roman" w:cs="Times New Roman"/>
          <w:sz w:val="28"/>
        </w:rPr>
        <w:t>Припятского</w:t>
      </w:r>
      <w:proofErr w:type="spellEnd"/>
      <w:r w:rsidRPr="005E23B4">
        <w:rPr>
          <w:rFonts w:ascii="Times New Roman" w:eastAsia="MS Mincho" w:hAnsi="Times New Roman" w:cs="Times New Roman"/>
          <w:sz w:val="28"/>
        </w:rPr>
        <w:t xml:space="preserve"> Полесья</w:t>
      </w:r>
      <w:r w:rsidRPr="005E23B4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5E23B4">
        <w:rPr>
          <w:rFonts w:ascii="Times New Roman" w:hAnsi="Times New Roman" w:cs="Times New Roman"/>
          <w:sz w:val="28"/>
          <w:szCs w:val="28"/>
        </w:rPr>
        <w:t xml:space="preserve">]. </w:t>
      </w:r>
      <w:r w:rsidRPr="005E23B4">
        <w:rPr>
          <w:rFonts w:ascii="Times New Roman" w:eastAsia="MS Mincho" w:hAnsi="Times New Roman" w:cs="Times New Roman"/>
          <w:sz w:val="28"/>
        </w:rPr>
        <w:t xml:space="preserve">По характеру рельефа территория относится к переходной зоне от несколько возвышенного Слуцкого плато к плоской однообразной </w:t>
      </w:r>
      <w:proofErr w:type="spellStart"/>
      <w:r w:rsidRPr="005E23B4">
        <w:rPr>
          <w:rFonts w:ascii="Times New Roman" w:eastAsia="MS Mincho" w:hAnsi="Times New Roman" w:cs="Times New Roman"/>
          <w:sz w:val="28"/>
        </w:rPr>
        <w:t>Полесской</w:t>
      </w:r>
      <w:proofErr w:type="spellEnd"/>
      <w:r w:rsidRPr="005E23B4">
        <w:rPr>
          <w:rFonts w:ascii="Times New Roman" w:eastAsia="MS Mincho" w:hAnsi="Times New Roman" w:cs="Times New Roman"/>
          <w:sz w:val="28"/>
        </w:rPr>
        <w:t xml:space="preserve"> низменности. Вся территория делится рекой </w:t>
      </w:r>
      <w:proofErr w:type="spellStart"/>
      <w:r w:rsidRPr="005E23B4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5E23B4">
        <w:rPr>
          <w:rFonts w:ascii="Times New Roman" w:eastAsia="MS Mincho" w:hAnsi="Times New Roman" w:cs="Times New Roman"/>
          <w:sz w:val="28"/>
        </w:rPr>
        <w:t xml:space="preserve"> на две части.</w:t>
      </w:r>
    </w:p>
    <w:p w:rsidR="00807F94" w:rsidRPr="005E23B4" w:rsidRDefault="00807F94" w:rsidP="00807F94">
      <w:pPr>
        <w:pStyle w:val="aff5"/>
        <w:suppressAutoHyphens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5E23B4">
        <w:rPr>
          <w:rFonts w:ascii="Times New Roman" w:eastAsia="MS Mincho" w:hAnsi="Times New Roman" w:cs="Times New Roman"/>
          <w:sz w:val="28"/>
        </w:rPr>
        <w:t xml:space="preserve">В левобережной части рельеф более сглаженный и равнинный. Возвышенные участки играют подчиненную роль и расположены в основном на северо-востоке, а пониженные участки занимают наибольшую площадь и примыкают к водохранилищу. Вдоль водохранилища на протяжении 11 км тянутся насыпные дамбы. Пятикилометровая береговая линия защищена естественными береговыми валами. Рельеф правобережной части более возвышенный и расчлененный. </w:t>
      </w:r>
      <w:r w:rsidRPr="005E23B4">
        <w:rPr>
          <w:rFonts w:ascii="Times New Roman" w:eastAsia="MS Mincho" w:hAnsi="Times New Roman" w:cs="Times New Roman"/>
          <w:sz w:val="28"/>
        </w:rPr>
        <w:lastRenderedPageBreak/>
        <w:t>Пониженные участки, примыкающие к водохранилищу, защищены грунтовой насыпной дамбой.</w:t>
      </w:r>
    </w:p>
    <w:p w:rsidR="00807F94" w:rsidRPr="005E23B4" w:rsidRDefault="00807F94" w:rsidP="00807F94">
      <w:pPr>
        <w:pStyle w:val="aff5"/>
        <w:suppressAutoHyphens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5E23B4">
        <w:rPr>
          <w:rFonts w:ascii="Times New Roman" w:hAnsi="Times New Roman" w:cs="Times New Roman"/>
          <w:sz w:val="28"/>
        </w:rPr>
        <w:t xml:space="preserve">В районе функционирования производственных площадок рудоуправлений </w:t>
      </w:r>
      <w:r w:rsidRPr="005E23B4">
        <w:rPr>
          <w:rFonts w:ascii="Times New Roman" w:hAnsi="Times New Roman" w:cs="Times New Roman"/>
          <w:sz w:val="28"/>
          <w:szCs w:val="28"/>
        </w:rPr>
        <w:t>ОАО «</w:t>
      </w:r>
      <w:proofErr w:type="spellStart"/>
      <w:r w:rsidRPr="005E23B4">
        <w:rPr>
          <w:rFonts w:ascii="Times New Roman" w:hAnsi="Times New Roman" w:cs="Times New Roman"/>
          <w:sz w:val="28"/>
          <w:szCs w:val="28"/>
        </w:rPr>
        <w:t>Беларуськалий</w:t>
      </w:r>
      <w:proofErr w:type="spellEnd"/>
      <w:r w:rsidRPr="005E23B4">
        <w:rPr>
          <w:rFonts w:ascii="Times New Roman" w:hAnsi="Times New Roman" w:cs="Times New Roman"/>
          <w:sz w:val="28"/>
          <w:szCs w:val="28"/>
        </w:rPr>
        <w:t>», в том числе 4 РУ</w:t>
      </w:r>
      <w:r w:rsidRPr="005E23B4">
        <w:rPr>
          <w:rFonts w:ascii="Times New Roman" w:hAnsi="Times New Roman" w:cs="Times New Roman"/>
          <w:sz w:val="28"/>
        </w:rPr>
        <w:t xml:space="preserve"> формируется техногенный рельеф из </w:t>
      </w:r>
      <w:proofErr w:type="spellStart"/>
      <w:r w:rsidRPr="005E23B4">
        <w:rPr>
          <w:rFonts w:ascii="Times New Roman" w:hAnsi="Times New Roman" w:cs="Times New Roman"/>
          <w:sz w:val="28"/>
        </w:rPr>
        <w:t>солеотвалов</w:t>
      </w:r>
      <w:proofErr w:type="spellEnd"/>
      <w:r w:rsidRPr="005E23B4">
        <w:rPr>
          <w:rFonts w:ascii="Times New Roman" w:hAnsi="Times New Roman" w:cs="Times New Roman"/>
          <w:sz w:val="28"/>
        </w:rPr>
        <w:t xml:space="preserve">, высотой до 100 м, </w:t>
      </w:r>
      <w:proofErr w:type="spellStart"/>
      <w:r w:rsidRPr="005E23B4">
        <w:rPr>
          <w:rFonts w:ascii="Times New Roman" w:hAnsi="Times New Roman" w:cs="Times New Roman"/>
          <w:sz w:val="28"/>
        </w:rPr>
        <w:t>шламохранилищ</w:t>
      </w:r>
      <w:proofErr w:type="spellEnd"/>
      <w:r w:rsidRPr="005E23B4">
        <w:rPr>
          <w:rFonts w:ascii="Times New Roman" w:hAnsi="Times New Roman" w:cs="Times New Roman"/>
          <w:sz w:val="28"/>
        </w:rPr>
        <w:t xml:space="preserve"> глубиной 10–12 м. Перепады относительных высот составляют 115 м. Горные выработки активизируют </w:t>
      </w:r>
      <w:proofErr w:type="spellStart"/>
      <w:r w:rsidRPr="005E23B4">
        <w:rPr>
          <w:rFonts w:ascii="Times New Roman" w:hAnsi="Times New Roman" w:cs="Times New Roman"/>
          <w:sz w:val="28"/>
        </w:rPr>
        <w:t>просадочные</w:t>
      </w:r>
      <w:proofErr w:type="spellEnd"/>
      <w:r w:rsidRPr="005E23B4">
        <w:rPr>
          <w:rFonts w:ascii="Times New Roman" w:hAnsi="Times New Roman" w:cs="Times New Roman"/>
          <w:sz w:val="28"/>
        </w:rPr>
        <w:t xml:space="preserve"> процессы, площадь которых достигает 40 км</w:t>
      </w:r>
      <w:proofErr w:type="gramStart"/>
      <w:r w:rsidRPr="005E23B4">
        <w:rPr>
          <w:rFonts w:ascii="Times New Roman" w:hAnsi="Times New Roman" w:cs="Times New Roman"/>
          <w:sz w:val="28"/>
          <w:vertAlign w:val="superscript"/>
        </w:rPr>
        <w:t>2</w:t>
      </w:r>
      <w:proofErr w:type="gramEnd"/>
      <w:r w:rsidRPr="005E23B4">
        <w:rPr>
          <w:rFonts w:ascii="Times New Roman" w:hAnsi="Times New Roman" w:cs="Times New Roman"/>
          <w:sz w:val="28"/>
          <w:vertAlign w:val="superscript"/>
        </w:rPr>
        <w:t>.</w:t>
      </w:r>
      <w:r w:rsidRPr="005E23B4">
        <w:rPr>
          <w:rFonts w:ascii="Times New Roman" w:hAnsi="Times New Roman" w:cs="Times New Roman"/>
          <w:sz w:val="28"/>
        </w:rPr>
        <w:t>. Прогнозируемые максимальные просадки могут составить 3–7 м, площадью – 300 км</w:t>
      </w:r>
      <w:r w:rsidRPr="005E23B4">
        <w:rPr>
          <w:rFonts w:ascii="Times New Roman" w:hAnsi="Times New Roman" w:cs="Times New Roman"/>
          <w:sz w:val="28"/>
          <w:vertAlign w:val="superscript"/>
        </w:rPr>
        <w:t>2</w:t>
      </w:r>
      <w:r w:rsidRPr="005E23B4">
        <w:rPr>
          <w:rFonts w:ascii="Times New Roman" w:hAnsi="Times New Roman" w:cs="Times New Roman"/>
          <w:sz w:val="28"/>
        </w:rPr>
        <w:t xml:space="preserve"> [</w:t>
      </w:r>
      <w:r>
        <w:rPr>
          <w:rFonts w:ascii="Times New Roman" w:hAnsi="Times New Roman" w:cs="Times New Roman"/>
          <w:sz w:val="28"/>
        </w:rPr>
        <w:t>10</w:t>
      </w:r>
      <w:r w:rsidRPr="005E23B4">
        <w:rPr>
          <w:rFonts w:ascii="Times New Roman" w:hAnsi="Times New Roman" w:cs="Times New Roman"/>
          <w:sz w:val="28"/>
        </w:rPr>
        <w:t xml:space="preserve">]. В результате оседания земной поверхности происходит трансформация рельефа, которая проявляется в формировании трещин, эрозионно-провальных воронок различных конфигураций, заболачивании. В ряде случаев современные рельефообразующие процессы подчинены </w:t>
      </w:r>
      <w:proofErr w:type="gramStart"/>
      <w:r w:rsidRPr="005E23B4">
        <w:rPr>
          <w:rFonts w:ascii="Times New Roman" w:hAnsi="Times New Roman" w:cs="Times New Roman"/>
          <w:sz w:val="28"/>
        </w:rPr>
        <w:t>техногенным</w:t>
      </w:r>
      <w:proofErr w:type="gramEnd"/>
      <w:r w:rsidRPr="005E23B4">
        <w:rPr>
          <w:rFonts w:ascii="Times New Roman" w:hAnsi="Times New Roman" w:cs="Times New Roman"/>
          <w:sz w:val="28"/>
        </w:rPr>
        <w:t>.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FA1D9E" w:rsidRDefault="00807F94" w:rsidP="00807F94">
      <w:pPr>
        <w:pStyle w:val="2"/>
        <w:suppressAutoHyphens/>
        <w:spacing w:before="0" w:after="0" w:line="240" w:lineRule="auto"/>
        <w:ind w:firstLine="709"/>
        <w:jc w:val="both"/>
        <w:rPr>
          <w:rFonts w:ascii="Times New Roman" w:hAnsi="Times New Roman" w:cs="Times New Roman"/>
        </w:rPr>
      </w:pPr>
      <w:bookmarkStart w:id="37" w:name="_Toc25138570"/>
      <w:r w:rsidRPr="00FA1D9E">
        <w:rPr>
          <w:rFonts w:ascii="Times New Roman" w:hAnsi="Times New Roman" w:cs="Times New Roman"/>
        </w:rPr>
        <w:t>3.5 Геологическое строение и гидрогеологические условия района исследований</w:t>
      </w:r>
      <w:bookmarkEnd w:id="37"/>
      <w:r w:rsidRPr="00FA1D9E">
        <w:rPr>
          <w:rFonts w:ascii="Times New Roman" w:hAnsi="Times New Roman" w:cs="Times New Roman"/>
        </w:rPr>
        <w:t xml:space="preserve"> </w:t>
      </w:r>
    </w:p>
    <w:p w:rsidR="00807F94" w:rsidRPr="00D10A3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38" w:name="_Toc423619600"/>
      <w:r w:rsidRPr="00D10A33">
        <w:rPr>
          <w:rFonts w:ascii="Times New Roman" w:hAnsi="Times New Roman"/>
          <w:sz w:val="28"/>
          <w:szCs w:val="28"/>
        </w:rPr>
        <w:t>Целью данного раздела является определение общих особенностей геологического строения и гидрогеологических условий, выделение литологических разностей, наличия водоносных горизонтов и их распространение по площади и глубине.</w:t>
      </w:r>
    </w:p>
    <w:p w:rsidR="00807F94" w:rsidRPr="00D10A3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10A33">
        <w:rPr>
          <w:rFonts w:ascii="Times New Roman" w:hAnsi="Times New Roman"/>
          <w:sz w:val="28"/>
          <w:szCs w:val="28"/>
        </w:rPr>
        <w:t>Описание геолого-гидрогеологических условий района исследований выполнено на основе имеющихся материалов РП «НПЦ по геологии» [</w:t>
      </w:r>
      <w:r w:rsidR="004212D4">
        <w:rPr>
          <w:rFonts w:ascii="Times New Roman" w:hAnsi="Times New Roman"/>
          <w:sz w:val="28"/>
          <w:szCs w:val="28"/>
        </w:rPr>
        <w:t>9-12</w:t>
      </w:r>
      <w:r w:rsidRPr="00D10A33">
        <w:rPr>
          <w:rFonts w:ascii="Times New Roman" w:hAnsi="Times New Roman"/>
          <w:sz w:val="28"/>
          <w:szCs w:val="28"/>
        </w:rPr>
        <w:t>], по инженерно-геологическим изысканиям под объекты на территории 1 РУ [</w:t>
      </w:r>
      <w:r w:rsidR="004212D4">
        <w:rPr>
          <w:rFonts w:ascii="Times New Roman" w:hAnsi="Times New Roman"/>
          <w:sz w:val="28"/>
          <w:szCs w:val="28"/>
        </w:rPr>
        <w:t>8</w:t>
      </w:r>
      <w:r w:rsidRPr="00D10A33">
        <w:rPr>
          <w:rFonts w:ascii="Times New Roman" w:hAnsi="Times New Roman"/>
          <w:sz w:val="28"/>
          <w:szCs w:val="28"/>
        </w:rPr>
        <w:t>].</w:t>
      </w:r>
    </w:p>
    <w:p w:rsidR="00807F94" w:rsidRPr="00F13315" w:rsidRDefault="00807F94" w:rsidP="00807F94">
      <w:pPr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bookmarkStart w:id="39" w:name="_Toc444265887"/>
      <w:r w:rsidRPr="00F13315">
        <w:rPr>
          <w:rFonts w:ascii="Times New Roman" w:hAnsi="Times New Roman"/>
          <w:b/>
          <w:i/>
          <w:sz w:val="28"/>
          <w:szCs w:val="28"/>
          <w:u w:val="single"/>
        </w:rPr>
        <w:t>Геологическое строение</w:t>
      </w:r>
      <w:bookmarkEnd w:id="39"/>
    </w:p>
    <w:p w:rsidR="00807F94" w:rsidRPr="00D10A33" w:rsidRDefault="00807F94" w:rsidP="00807F94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</w:rPr>
      </w:pPr>
      <w:r w:rsidRPr="00D10A33">
        <w:rPr>
          <w:rFonts w:ascii="Times New Roman" w:hAnsi="Times New Roman"/>
          <w:b/>
          <w:sz w:val="28"/>
        </w:rPr>
        <w:t>Меловая система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Меловая система представлена в районе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туронским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ярусом верхнего отдела. </w:t>
      </w:r>
      <w:r w:rsidRPr="00D10A33">
        <w:rPr>
          <w:rFonts w:ascii="Times New Roman" w:eastAsia="MS Mincho" w:hAnsi="Times New Roman" w:cs="Times New Roman"/>
          <w:b/>
          <w:i/>
          <w:sz w:val="28"/>
        </w:rPr>
        <w:t xml:space="preserve">Отложения </w:t>
      </w:r>
      <w:proofErr w:type="spellStart"/>
      <w:r w:rsidRPr="00D10A33">
        <w:rPr>
          <w:rFonts w:ascii="Times New Roman" w:eastAsia="MS Mincho" w:hAnsi="Times New Roman" w:cs="Times New Roman"/>
          <w:b/>
          <w:i/>
          <w:sz w:val="28"/>
        </w:rPr>
        <w:t>туронского</w:t>
      </w:r>
      <w:proofErr w:type="spellEnd"/>
      <w:r w:rsidRPr="00D10A33">
        <w:rPr>
          <w:rFonts w:ascii="Times New Roman" w:eastAsia="MS Mincho" w:hAnsi="Times New Roman" w:cs="Times New Roman"/>
          <w:b/>
          <w:i/>
          <w:sz w:val="28"/>
        </w:rPr>
        <w:t xml:space="preserve"> яруса (К</w:t>
      </w:r>
      <w:r w:rsidRPr="00D10A33">
        <w:rPr>
          <w:rFonts w:ascii="Times New Roman" w:eastAsia="MS Mincho" w:hAnsi="Times New Roman" w:cs="Times New Roman"/>
          <w:b/>
          <w:i/>
          <w:sz w:val="28"/>
          <w:vertAlign w:val="subscript"/>
        </w:rPr>
        <w:t>2</w:t>
      </w:r>
      <w:r w:rsidRPr="00D10A33">
        <w:rPr>
          <w:rFonts w:ascii="Times New Roman" w:eastAsia="MS Mincho" w:hAnsi="Times New Roman" w:cs="Times New Roman"/>
          <w:b/>
          <w:i/>
          <w:sz w:val="28"/>
        </w:rPr>
        <w:t>t)</w:t>
      </w:r>
      <w:r w:rsidRPr="00D10A33">
        <w:rPr>
          <w:rFonts w:ascii="Times New Roman" w:eastAsia="MS Mincho" w:hAnsi="Times New Roman" w:cs="Times New Roman"/>
          <w:sz w:val="28"/>
        </w:rPr>
        <w:t xml:space="preserve"> распространены повсеместно и встречены на глубине 93-121 м на абсолютных отметках 42,9-71,3 м. Мощность до 40,8 м. Сложены мелом белым, плотным, массивным или трещиноватым. Среди плотного писчего мела встречаются прослои светло-серого мергеля.</w:t>
      </w:r>
    </w:p>
    <w:p w:rsidR="00807F94" w:rsidRPr="00D10A33" w:rsidRDefault="00807F94" w:rsidP="00807F94">
      <w:pPr>
        <w:pStyle w:val="aff5"/>
        <w:ind w:firstLine="709"/>
        <w:jc w:val="center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sz w:val="28"/>
        </w:rPr>
        <w:t>Палеогеновая система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Отложения палеогеновой системы распространены практически повсеместно, отсутствуя лишь в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переуглублениях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четвертичных долин. 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Cs/>
          <w:i/>
          <w:sz w:val="28"/>
        </w:rPr>
        <w:t>Эоценовая киевская свита (Р</w:t>
      </w:r>
      <w:r w:rsidRPr="00D10A33">
        <w:rPr>
          <w:rFonts w:ascii="Times New Roman" w:eastAsia="MS Mincho" w:hAnsi="Times New Roman" w:cs="Times New Roman"/>
          <w:bCs/>
          <w:i/>
          <w:sz w:val="28"/>
          <w:vertAlign w:val="subscript"/>
        </w:rPr>
        <w:t>2</w:t>
      </w:r>
      <w:r w:rsidRPr="00D10A33">
        <w:rPr>
          <w:rFonts w:ascii="Times New Roman" w:eastAsia="MS Mincho" w:hAnsi="Times New Roman" w:cs="Times New Roman"/>
          <w:bCs/>
          <w:i/>
          <w:sz w:val="28"/>
        </w:rPr>
        <w:t>kv)</w:t>
      </w:r>
      <w:r w:rsidRPr="00D10A33">
        <w:rPr>
          <w:rFonts w:ascii="Times New Roman" w:eastAsia="MS Mincho" w:hAnsi="Times New Roman" w:cs="Times New Roman"/>
          <w:b/>
          <w:bCs/>
          <w:sz w:val="28"/>
        </w:rPr>
        <w:t xml:space="preserve"> </w:t>
      </w:r>
      <w:r w:rsidRPr="00D10A33">
        <w:rPr>
          <w:rFonts w:ascii="Times New Roman" w:eastAsia="MS Mincho" w:hAnsi="Times New Roman" w:cs="Times New Roman"/>
          <w:sz w:val="28"/>
        </w:rPr>
        <w:t xml:space="preserve">залегает на глубине 80,1-80,0 м и имеет мощность 0,9-15,0 м. Представлена алевритами, песками, песчаниками, алевролитами и глинами зеленовато-серыми, серовато-зелеными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до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темно-зеленых глауконитово-кварцевыми. Алевриты участками песчанистые или глинистые. Пески тонко-мелкозернистые, в основании иногда залегают кварцевые пески и песчаники, часто содержащие мелкую гальку фосфоритового песчаника. Иногда встречаются включения гравийных зерен хорошо окатанного молочно-белого кварца.</w:t>
      </w:r>
    </w:p>
    <w:p w:rsidR="00807F94" w:rsidRPr="00D10A33" w:rsidRDefault="00807F94" w:rsidP="00807F94">
      <w:pPr>
        <w:pStyle w:val="aff5"/>
        <w:ind w:firstLine="709"/>
        <w:jc w:val="center"/>
        <w:rPr>
          <w:rFonts w:ascii="Times New Roman" w:eastAsia="MS Mincho" w:hAnsi="Times New Roman" w:cs="Times New Roman"/>
          <w:b/>
          <w:bCs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sz w:val="28"/>
        </w:rPr>
        <w:t>Неогеновая система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Неогеновая система представлена миоценом (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бриневская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антопольская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свиты).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Бриневская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свита (N</w:t>
      </w:r>
      <w:r w:rsidRPr="00D10A33">
        <w:rPr>
          <w:rFonts w:ascii="Times New Roman" w:eastAsia="MS Mincho" w:hAnsi="Times New Roman" w:cs="Times New Roman"/>
          <w:b/>
          <w:bCs/>
          <w:i/>
          <w:sz w:val="28"/>
          <w:vertAlign w:val="subscript"/>
        </w:rPr>
        <w:t>1</w:t>
      </w: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br)</w:t>
      </w:r>
      <w:r w:rsidRPr="00D10A33">
        <w:rPr>
          <w:rFonts w:ascii="Times New Roman" w:eastAsia="MS Mincho" w:hAnsi="Times New Roman" w:cs="Times New Roman"/>
          <w:sz w:val="28"/>
        </w:rPr>
        <w:t xml:space="preserve"> имеет широкое распространение.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 xml:space="preserve">Она со стратиграфическим несогласием залегает на палеогеновых отложениях, иногда на </w:t>
      </w:r>
      <w:r w:rsidRPr="00D10A33">
        <w:rPr>
          <w:rFonts w:ascii="Times New Roman" w:eastAsia="MS Mincho" w:hAnsi="Times New Roman" w:cs="Times New Roman"/>
          <w:sz w:val="28"/>
        </w:rPr>
        <w:lastRenderedPageBreak/>
        <w:t>меловых или девонских.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Перекрыта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антопольской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свитой или с перерывом четвертичными отложениями. Глубина залегания от 42,0 до 106,8 м. Мощность 1,2-42,2 м.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Отложения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бриневской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свиты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представлены песками светло-серыми, серыми, преимущественно мелкозернистыми кварцевыми, часто с включением большого количества пылеватого углистого вещества, иногда с включениями хорошо окатанных гравийных зерен молочно-белого кварца, а также алевритами разной степени глинистости и глинами. В сложении верхней части разреза большую роль играют отложения бурого угля, с которыми связаны основные углепроявления характеризуемой территории.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Антопольская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свита (N</w:t>
      </w:r>
      <w:r w:rsidRPr="00D10A33">
        <w:rPr>
          <w:rFonts w:ascii="Times New Roman" w:eastAsia="MS Mincho" w:hAnsi="Times New Roman" w:cs="Times New Roman"/>
          <w:b/>
          <w:bCs/>
          <w:i/>
          <w:sz w:val="28"/>
          <w:vertAlign w:val="subscript"/>
        </w:rPr>
        <w:t>1</w:t>
      </w: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an)</w:t>
      </w:r>
      <w:r w:rsidRPr="00D10A33">
        <w:rPr>
          <w:rFonts w:ascii="Times New Roman" w:eastAsia="MS Mincho" w:hAnsi="Times New Roman" w:cs="Times New Roman"/>
          <w:sz w:val="28"/>
        </w:rPr>
        <w:t xml:space="preserve"> имеет менее широкое распространение по сравнению с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бриневской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. В наиболее полных разрезах она без перерыва залегает на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бриневской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или с размывом на палеогеновых отложениях.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Перекрыта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плиоценовыми или с размывом четвертичными отложениями. Глубина залегания 33,0-89,0 м. Мощность 0,8-33,1 м.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Отложения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антопольской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свиты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представлены преимущественно глинами светло-зеленовато-серыми до коричнево-темно-серых или иногда почти черных, тяжелыми, массивными, комковатыми или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оскольчатой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структуры, преимущественно не слоистыми, очень пластичными, монтмориллонитовыми, в нижней части с прослоями бурого угля. В подчиненном значении присутствуют пески серые, темно-серые, мелкозернистые, кварцевые, углистые и алевриты серые, буровато-коричневые.</w:t>
      </w:r>
    </w:p>
    <w:p w:rsidR="00807F94" w:rsidRPr="00D10A33" w:rsidRDefault="00807F94" w:rsidP="00807F94">
      <w:pPr>
        <w:pStyle w:val="aff5"/>
        <w:ind w:firstLine="709"/>
        <w:jc w:val="center"/>
        <w:rPr>
          <w:rFonts w:ascii="Times New Roman" w:eastAsia="MS Mincho" w:hAnsi="Times New Roman" w:cs="Times New Roman"/>
          <w:b/>
          <w:bCs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sz w:val="28"/>
        </w:rPr>
        <w:t>Четвертичная система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Четвертичная система сложена отложениями нижнего, среднего, верхнего звеньев плейстоцена и голоцена (рис. 3.4, 3.5). Ниже дается краткое описание наиболее распространенных на данной территории отложений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березинского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,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днепровского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сожского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оледенений и современных отложений.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proofErr w:type="gram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Моренные</w:t>
      </w:r>
      <w:proofErr w:type="gram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отложения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березинского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горизонта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gIbr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b/>
          <w:bCs/>
          <w:sz w:val="28"/>
        </w:rPr>
        <w:t xml:space="preserve"> </w:t>
      </w:r>
      <w:r w:rsidRPr="00D10A33">
        <w:rPr>
          <w:rFonts w:ascii="Times New Roman" w:eastAsia="MS Mincho" w:hAnsi="Times New Roman" w:cs="Times New Roman"/>
          <w:sz w:val="28"/>
        </w:rPr>
        <w:t xml:space="preserve">в южной части залегают непосредственно на неогеновых отложениях, а в северной – подстилается флювиогляциальными песками времени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наступания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березинского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ледника.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Сложена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супесями и суглинками серыми, голубовато-серыми, темно-серыми с голубоватым оттенком, твердыми с включением гравия, гальки и валунов преимущественно осадочных пород. Кровля этих отложений располагается на абсолютных отметках 100-120 м, в некоторых случаях свыше 125 м. Мощность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моренного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горизонта редко превышает величину 5,0 м. Для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березинской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морены характерен ее размыв на значительной территории района исследований.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proofErr w:type="spellStart"/>
      <w:r w:rsidRPr="00D10A33">
        <w:rPr>
          <w:rFonts w:ascii="Times New Roman" w:eastAsia="MS Mincho" w:hAnsi="Times New Roman" w:cs="Times New Roman"/>
          <w:b/>
          <w:i/>
          <w:sz w:val="28"/>
        </w:rPr>
        <w:t>Водноледниковые</w:t>
      </w:r>
      <w:proofErr w:type="spellEnd"/>
      <w:r w:rsidRPr="00D10A33">
        <w:rPr>
          <w:rFonts w:ascii="Times New Roman" w:eastAsia="MS Mincho" w:hAnsi="Times New Roman" w:cs="Times New Roman"/>
          <w:b/>
          <w:i/>
          <w:sz w:val="28"/>
        </w:rPr>
        <w:t xml:space="preserve"> отложения </w:t>
      </w:r>
      <w:proofErr w:type="spellStart"/>
      <w:r w:rsidRPr="00D10A33">
        <w:rPr>
          <w:rFonts w:ascii="Times New Roman" w:eastAsia="MS Mincho" w:hAnsi="Times New Roman" w:cs="Times New Roman"/>
          <w:b/>
          <w:i/>
          <w:sz w:val="28"/>
        </w:rPr>
        <w:t>межморенные</w:t>
      </w:r>
      <w:proofErr w:type="spellEnd"/>
      <w:r w:rsidRPr="00D10A33">
        <w:rPr>
          <w:rFonts w:ascii="Times New Roman" w:eastAsia="MS Mincho" w:hAnsi="Times New Roman" w:cs="Times New Roman"/>
          <w:b/>
          <w:i/>
          <w:sz w:val="28"/>
        </w:rPr>
        <w:t xml:space="preserve">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березинско-днепровского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горизонта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f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,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lgIbr-IId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sz w:val="28"/>
        </w:rPr>
        <w:t xml:space="preserve"> распространены на всей территории района исследований и представлены болотными, озерно-болотными, озерно-гляциальными и флювиогляциальными фациями. Наиболее распространены флювиогляциальные отложения, представленные песками мелко-, средне-, крупно- и разнозернистыми желтыми, серыми и розоватыми с гравием, галькой, местами валунами плохо окатанных пород. Более крупные фации преобладают в нижней части разреза. Верхнюю часть разреза слагают мелкозернистые пески. Залегают отложения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lastRenderedPageBreak/>
        <w:t>березинско-днепровского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времени на глубине 35,0-40,0 метров, а их мощность колеблется в значительных пределах (10,0-25,0 м и выше). </w:t>
      </w:r>
    </w:p>
    <w:p w:rsidR="00807F94" w:rsidRPr="000F2244" w:rsidRDefault="00807F94" w:rsidP="00807F94">
      <w:pPr>
        <w:spacing w:after="0" w:line="240" w:lineRule="auto"/>
        <w:ind w:firstLine="709"/>
        <w:jc w:val="both"/>
        <w:rPr>
          <w:rFonts w:ascii="Times New Roman" w:eastAsia="MS Mincho" w:hAnsi="Times New Roman"/>
          <w:sz w:val="28"/>
          <w:szCs w:val="28"/>
        </w:rPr>
      </w:pPr>
      <w:proofErr w:type="gramStart"/>
      <w:r w:rsidRPr="000F2244">
        <w:rPr>
          <w:rFonts w:ascii="Times New Roman" w:eastAsia="MS Mincho" w:hAnsi="Times New Roman"/>
          <w:b/>
          <w:i/>
          <w:sz w:val="28"/>
          <w:szCs w:val="28"/>
        </w:rPr>
        <w:t>Моренные</w:t>
      </w:r>
      <w:proofErr w:type="gramEnd"/>
      <w:r w:rsidRPr="000F2244">
        <w:rPr>
          <w:rFonts w:ascii="Times New Roman" w:eastAsia="MS Mincho" w:hAnsi="Times New Roman"/>
          <w:b/>
          <w:i/>
          <w:sz w:val="28"/>
          <w:szCs w:val="28"/>
        </w:rPr>
        <w:t xml:space="preserve"> отложения днепровского горизонта (</w:t>
      </w:r>
      <w:proofErr w:type="spellStart"/>
      <w:r w:rsidRPr="000F2244">
        <w:rPr>
          <w:rFonts w:ascii="Times New Roman" w:eastAsia="MS Mincho" w:hAnsi="Times New Roman"/>
          <w:b/>
          <w:i/>
          <w:sz w:val="28"/>
          <w:szCs w:val="28"/>
        </w:rPr>
        <w:t>gIId</w:t>
      </w:r>
      <w:proofErr w:type="spellEnd"/>
      <w:r w:rsidRPr="000F2244">
        <w:rPr>
          <w:rFonts w:ascii="Times New Roman" w:eastAsia="MS Mincho" w:hAnsi="Times New Roman"/>
          <w:b/>
          <w:i/>
          <w:sz w:val="28"/>
          <w:szCs w:val="28"/>
        </w:rPr>
        <w:t>)</w:t>
      </w:r>
      <w:r w:rsidRPr="000F2244">
        <w:rPr>
          <w:rFonts w:ascii="Times New Roman" w:eastAsia="MS Mincho" w:hAnsi="Times New Roman"/>
          <w:sz w:val="28"/>
          <w:szCs w:val="28"/>
        </w:rPr>
        <w:t xml:space="preserve"> отсутствуют на значительной части района, что связано с развитием древних ложбин стока, замыкающихся у края большого озеровидного бассейна, существовавшего здесь в течение длительного времени от конца днепровского оледенения до того момента, как эта территория была  перекрыта мореной </w:t>
      </w:r>
      <w:proofErr w:type="spellStart"/>
      <w:r w:rsidRPr="000F2244">
        <w:rPr>
          <w:rFonts w:ascii="Times New Roman" w:eastAsia="MS Mincho" w:hAnsi="Times New Roman"/>
          <w:sz w:val="28"/>
          <w:szCs w:val="28"/>
        </w:rPr>
        <w:t>сожского</w:t>
      </w:r>
      <w:proofErr w:type="spellEnd"/>
      <w:r w:rsidRPr="000F2244">
        <w:rPr>
          <w:rFonts w:ascii="Times New Roman" w:eastAsia="MS Mincho" w:hAnsi="Times New Roman"/>
          <w:sz w:val="28"/>
          <w:szCs w:val="28"/>
        </w:rPr>
        <w:t xml:space="preserve"> оледенения.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Представлена днепровская морена супесями серыми, светло-серыми, желтовато-серыми, иногда красно-бурыми и суглинками голубовато-серыми, серыми, зеленовато-серыми, красновато-бурыми с гравием, галькой и валунами гранитов, плохо окатанных, преимущественно угловатых. Глубина залегания этих отложений составляет порядка 25,0-44,0 м (см. рис. 3.5). Мощность от 5,0 до 10,0 м.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proofErr w:type="spellStart"/>
      <w:r w:rsidRPr="00D10A33">
        <w:rPr>
          <w:rFonts w:ascii="Times New Roman" w:eastAsia="MS Mincho" w:hAnsi="Times New Roman" w:cs="Times New Roman"/>
          <w:b/>
          <w:i/>
          <w:sz w:val="28"/>
        </w:rPr>
        <w:t>Водноледниковые</w:t>
      </w:r>
      <w:proofErr w:type="spellEnd"/>
      <w:r w:rsidRPr="00D10A33">
        <w:rPr>
          <w:rFonts w:ascii="Times New Roman" w:eastAsia="MS Mincho" w:hAnsi="Times New Roman" w:cs="Times New Roman"/>
          <w:b/>
          <w:i/>
          <w:sz w:val="28"/>
        </w:rPr>
        <w:t xml:space="preserve"> отложения </w:t>
      </w:r>
      <w:proofErr w:type="spellStart"/>
      <w:r w:rsidRPr="00D10A33">
        <w:rPr>
          <w:rFonts w:ascii="Times New Roman" w:eastAsia="MS Mincho" w:hAnsi="Times New Roman" w:cs="Times New Roman"/>
          <w:b/>
          <w:i/>
          <w:sz w:val="28"/>
        </w:rPr>
        <w:t>межморенные</w:t>
      </w:r>
      <w:proofErr w:type="spellEnd"/>
      <w:r w:rsidRPr="00D10A33">
        <w:rPr>
          <w:rFonts w:ascii="Times New Roman" w:eastAsia="MS Mincho" w:hAnsi="Times New Roman" w:cs="Times New Roman"/>
          <w:b/>
          <w:i/>
          <w:sz w:val="28"/>
        </w:rPr>
        <w:t xml:space="preserve">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днепровско-сожского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горизонта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f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,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lgIId-sz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sz w:val="28"/>
        </w:rPr>
        <w:t xml:space="preserve"> отложения образуют мощную сложно построенную толщу озерно-болотных, озерно-гляциальных и флювиогляциальных фаций и представлены в основном песками мелко-, средне-, крупно- и разнозернистыми. Как правило, крупные пески преобладают в верхней части разреза этой толщи. В направлении к долине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.С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крупность песков постепенно увеличивается. На различных глубинах в составе песчаной толщи встречены гравий, галька и валуны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слабоокатанного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материала. Пески желтого или желтовато-серого цвета, местами с хорошо выраженной слоистостью. Закономерное уменьшение мощности этого горизонта отмечается в направлении к долине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.С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(10-15 м). На территории исследований значительным развитием пользуются аллювиальные и озерно-болотные отложения этого же возраста. 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Глубина отложений составляет 12,0 – 13,0 м. Мощность отложений – 31,0 м.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i/>
          <w:sz w:val="28"/>
        </w:rPr>
        <w:t xml:space="preserve">Моренные отложения </w:t>
      </w:r>
      <w:proofErr w:type="spellStart"/>
      <w:r w:rsidRPr="00D10A33">
        <w:rPr>
          <w:rFonts w:ascii="Times New Roman" w:eastAsia="MS Mincho" w:hAnsi="Times New Roman" w:cs="Times New Roman"/>
          <w:b/>
          <w:i/>
          <w:sz w:val="28"/>
        </w:rPr>
        <w:t>с</w:t>
      </w: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ожского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горизонта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gIIsz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b/>
          <w:bCs/>
          <w:sz w:val="28"/>
        </w:rPr>
        <w:t xml:space="preserve"> </w:t>
      </w:r>
      <w:r w:rsidRPr="00D10A33">
        <w:rPr>
          <w:rFonts w:ascii="Times New Roman" w:eastAsia="MS Mincho" w:hAnsi="Times New Roman" w:cs="Times New Roman"/>
          <w:bCs/>
          <w:sz w:val="28"/>
        </w:rPr>
        <w:t>широко распространены с поверхности  и</w:t>
      </w:r>
      <w:r w:rsidRPr="00D10A33">
        <w:rPr>
          <w:rFonts w:ascii="Times New Roman" w:eastAsia="MS Mincho" w:hAnsi="Times New Roman" w:cs="Times New Roman"/>
          <w:b/>
          <w:bCs/>
          <w:sz w:val="28"/>
        </w:rPr>
        <w:t xml:space="preserve"> </w:t>
      </w:r>
      <w:r w:rsidRPr="00D10A33">
        <w:rPr>
          <w:rFonts w:ascii="Times New Roman" w:eastAsia="MS Mincho" w:hAnsi="Times New Roman" w:cs="Times New Roman"/>
          <w:sz w:val="28"/>
        </w:rPr>
        <w:t xml:space="preserve">отсутствуют только в пределах долины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.С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(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Солигорское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водохранилище). Мощность отложений составляет 10-15 м. Для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сожской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морены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характерен неоднородный состав, наличие линз и прослоев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грубосортированного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материала, а на отдельных участках отложения этого возраста представлены конечной мореной. В разрезах наблюдается неоднородный состав пород, наличие многочисленных линз и прослоев песков различного вещественного состава в суглинках и глинах моренных. В пределах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Солигорской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гряды отмечены отдельные холмы почти полностью сложенные песчано-гравийно-галечным материалом. 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Покровные </w:t>
      </w: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флювиогляциальные отложения стадии отступания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сожского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ледника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fIIsz</w:t>
      </w:r>
      <w:r w:rsidRPr="00D10A33">
        <w:rPr>
          <w:rFonts w:ascii="Times New Roman" w:eastAsia="MS Mincho" w:hAnsi="Times New Roman" w:cs="Times New Roman"/>
          <w:b/>
          <w:bCs/>
          <w:i/>
          <w:sz w:val="28"/>
          <w:vertAlign w:val="superscript"/>
        </w:rPr>
        <w:t>s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) </w:t>
      </w:r>
      <w:r w:rsidRPr="00D10A33">
        <w:rPr>
          <w:rFonts w:ascii="Times New Roman" w:eastAsia="MS Mincho" w:hAnsi="Times New Roman" w:cs="Times New Roman"/>
          <w:sz w:val="28"/>
        </w:rPr>
        <w:t xml:space="preserve">повсеместно (за исключением долин и возвышенных участков конечно-моренных гряд) перекрывают морену. Выходят на поверхность, составляя второй уровень аккумуляции, абсолютные отметки которого почти всюду ниже 160 м. Часто они перекрываются озерно-аллювиальными озерно-болотными отложениями. На них развиты основные эоловые аккумуляции. Максимальная мощность отложений 31,4 м. Непосредственно с поверхности вскрывается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гумусированный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слой, переходящий в суглинок серый, пылеватый с ходами землеройных организмов и растительных остатков. Суглинок постепенно переходит в супесь желто-бурую лессовидную без включений. Состав суглинка и супеси в </w:t>
      </w:r>
      <w:r w:rsidRPr="00D10A33">
        <w:rPr>
          <w:rFonts w:ascii="Times New Roman" w:eastAsia="MS Mincho" w:hAnsi="Times New Roman" w:cs="Times New Roman"/>
          <w:sz w:val="28"/>
        </w:rPr>
        <w:lastRenderedPageBreak/>
        <w:t>пределах исследованной территории однородный, а мощность не превышает 0,5 м. В северном направлении мощность их постепенно увеличивается.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Аллювиальные отложения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голоценового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горизонта (</w:t>
      </w:r>
      <w:proofErr w:type="spellStart"/>
      <w:proofErr w:type="gram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а</w:t>
      </w:r>
      <w:proofErr w:type="gram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IV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) </w:t>
      </w:r>
      <w:r w:rsidRPr="00D10A33">
        <w:rPr>
          <w:rFonts w:ascii="Times New Roman" w:eastAsia="MS Mincho" w:hAnsi="Times New Roman" w:cs="Times New Roman"/>
          <w:sz w:val="28"/>
        </w:rPr>
        <w:t xml:space="preserve">также представлены фациями  пойменного,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старичного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руслового аллювия рек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Рутка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. В составе пойменного аллювия наблюдается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переслаивание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супеси с мелкозернистым песком. Мощность его не превышает 2,0 м.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Старичный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аллювий сложен линзами из темно-серых, серых и светло-серых тяжелых супесей с включением фауны и растительных остатков.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Наибольшим распространением пользуется фация руслового аллювия из мелкозернистых, а к основанию разреза среднезернистых и крупнозернистых песков.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Мощность аллювиальных отложений составляют 2,0-8,0 м. 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i/>
          <w:sz w:val="28"/>
        </w:rPr>
        <w:t>Техногенные образования (</w:t>
      </w:r>
      <w:proofErr w:type="spellStart"/>
      <w:r w:rsidRPr="00D10A33">
        <w:rPr>
          <w:rFonts w:ascii="Times New Roman" w:eastAsia="MS Mincho" w:hAnsi="Times New Roman" w:cs="Times New Roman"/>
          <w:b/>
          <w:i/>
          <w:sz w:val="28"/>
        </w:rPr>
        <w:t>thIV</w:t>
      </w:r>
      <w:proofErr w:type="spellEnd"/>
      <w:r w:rsidRPr="00D10A33">
        <w:rPr>
          <w:rFonts w:ascii="Times New Roman" w:eastAsia="MS Mincho" w:hAnsi="Times New Roman" w:cs="Times New Roman"/>
          <w:b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sz w:val="28"/>
        </w:rPr>
        <w:t xml:space="preserve"> залегают в пределах населенных пунктов, объектов промышленного строительства. Мощность отложений может достигать 3,0-4,0 м. Представлены отложения насыпными грунтами, состоящим из смеси глинистых и песчаных грунтов, строительного мусора.</w:t>
      </w:r>
    </w:p>
    <w:p w:rsidR="00807F94" w:rsidRDefault="00807F94" w:rsidP="00807F94">
      <w:pPr>
        <w:pStyle w:val="3"/>
        <w:keepNext w:val="0"/>
        <w:keepLines w:val="0"/>
        <w:spacing w:before="0" w:after="0" w:line="240" w:lineRule="auto"/>
        <w:ind w:firstLine="709"/>
        <w:jc w:val="both"/>
        <w:rPr>
          <w:rFonts w:ascii="Times New Roman" w:hAnsi="Times New Roman"/>
        </w:rPr>
      </w:pPr>
      <w:bookmarkStart w:id="40" w:name="_Toc444265888"/>
    </w:p>
    <w:p w:rsidR="00807F94" w:rsidRPr="00F13315" w:rsidRDefault="00807F94" w:rsidP="00807F94">
      <w:pPr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 w:rsidRPr="00F13315">
        <w:rPr>
          <w:rFonts w:ascii="Times New Roman" w:hAnsi="Times New Roman"/>
          <w:b/>
          <w:i/>
          <w:sz w:val="28"/>
          <w:szCs w:val="28"/>
          <w:u w:val="single"/>
        </w:rPr>
        <w:t>Гидрогеологические условия</w:t>
      </w:r>
      <w:bookmarkEnd w:id="40"/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proofErr w:type="gramStart"/>
      <w:r w:rsidRPr="00D10A33">
        <w:rPr>
          <w:rFonts w:ascii="Times New Roman" w:eastAsia="MS Mincho" w:hAnsi="Times New Roman" w:cs="Times New Roman"/>
          <w:sz w:val="28"/>
        </w:rPr>
        <w:t>Согласно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гидрогеологического районирования территории Беларуси исследуемый объект находится в пределах северо-западной окраины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Припятского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артезианского бассейна. В пределах района работ выделяются следующие основные гидрогеологические подразделения четвертичных отложений (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см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. рис. 3.6).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Водоносный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голоценовый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аллювиальный пойменный горизонт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aIV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b/>
          <w:bCs/>
          <w:sz w:val="28"/>
          <w:u w:val="single"/>
        </w:rPr>
        <w:t xml:space="preserve"> </w:t>
      </w:r>
      <w:r w:rsidRPr="00D10A33">
        <w:rPr>
          <w:rFonts w:ascii="Times New Roman" w:eastAsia="MS Mincho" w:hAnsi="Times New Roman" w:cs="Times New Roman"/>
          <w:sz w:val="28"/>
        </w:rPr>
        <w:t xml:space="preserve">распространен в долинах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.С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ее правого притока река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Рутка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.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Водовмещающие породы представлены, в основном, мелкозернистыми песками, хорошо отсортированными и окатанными, мощностью от 0,5 до 6,0-7,0 м. Уровни на глубинах 0,29-1,7 м. Абсолютные отметки уровней 139,0-151,5 м. Удельные дебиты скважин составляют от 0,03 до 0,2 с/с, коэффициенты фильтрации – от 0,8 до 16,6 м/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сут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.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Водопроводимость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от 8,2 до 78,0 м</w:t>
      </w:r>
      <w:proofErr w:type="gramStart"/>
      <w:r w:rsidRPr="00D10A33">
        <w:rPr>
          <w:rFonts w:ascii="Times New Roman" w:eastAsia="MS Mincho" w:hAnsi="Times New Roman" w:cs="Times New Roman"/>
          <w:sz w:val="28"/>
          <w:vertAlign w:val="superscript"/>
        </w:rPr>
        <w:t>2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/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сут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. По химическому составу воды преимущественно гидрокарбонатные, магниево-кальциевые. Минерализация до 0,5 г/дм</w:t>
      </w:r>
      <w:r w:rsidRPr="00D10A33">
        <w:rPr>
          <w:rFonts w:ascii="Times New Roman" w:eastAsia="MS Mincho" w:hAnsi="Times New Roman" w:cs="Times New Roman"/>
          <w:sz w:val="28"/>
          <w:vertAlign w:val="superscript"/>
        </w:rPr>
        <w:t>3</w:t>
      </w:r>
      <w:r w:rsidRPr="00D10A33">
        <w:rPr>
          <w:rFonts w:ascii="Times New Roman" w:eastAsia="MS Mincho" w:hAnsi="Times New Roman" w:cs="Times New Roman"/>
          <w:sz w:val="28"/>
        </w:rPr>
        <w:t>. Для хозяйственно-питьевого водоснабжения не используются.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Водоносный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сожский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надморенный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флювиогляциальный горизонт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fIIsz</w:t>
      </w:r>
      <w:r w:rsidRPr="00D10A33">
        <w:rPr>
          <w:rFonts w:ascii="Times New Roman" w:eastAsia="MS Mincho" w:hAnsi="Times New Roman" w:cs="Times New Roman"/>
          <w:b/>
          <w:bCs/>
          <w:i/>
          <w:sz w:val="28"/>
          <w:vertAlign w:val="superscript"/>
        </w:rPr>
        <w:t>s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) </w:t>
      </w:r>
      <w:r w:rsidRPr="00D10A33">
        <w:rPr>
          <w:rFonts w:ascii="Times New Roman" w:eastAsia="MS Mincho" w:hAnsi="Times New Roman" w:cs="Times New Roman"/>
          <w:sz w:val="28"/>
        </w:rPr>
        <w:t xml:space="preserve">распространен в долинах рек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Рутка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Водовмещающие породы представлены песками различного гранулометрического состава, часто с включениями гравия и гальки, с прослоями супесей. Мощность водовмещающих пород в среднем 2,0-4,0 м. Уровни на глубинах 1,5-3,0 м.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В исследуемом районе водоносный горизонт опробован откачками из колодца на северной окраине н.п. Погост и из скважины в 0,4 км к югу от него. Удельные дебиты их составили соответственно 0,029 и 0,17 л/с, а коэффициенты фильтрации – 0,89 и 2,3 м/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сут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. Воды преимущественно гидрокарбонатного магниево-кальциевого типа, с минерализацией до 1,12 г/дм</w:t>
      </w:r>
      <w:r w:rsidRPr="00D10A33">
        <w:rPr>
          <w:rFonts w:ascii="Times New Roman" w:eastAsia="MS Mincho" w:hAnsi="Times New Roman" w:cs="Times New Roman"/>
          <w:sz w:val="28"/>
          <w:vertAlign w:val="superscript"/>
        </w:rPr>
        <w:t>3</w:t>
      </w:r>
      <w:r w:rsidRPr="00D10A33">
        <w:rPr>
          <w:rFonts w:ascii="Times New Roman" w:eastAsia="MS Mincho" w:hAnsi="Times New Roman" w:cs="Times New Roman"/>
          <w:sz w:val="28"/>
        </w:rPr>
        <w:t>. Используются местным населением для хозяйственно-питьевых нужд при помощи колодцев.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Слабоводоносный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сожский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</w:t>
      </w:r>
      <w:proofErr w:type="gram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моренный</w:t>
      </w:r>
      <w:proofErr w:type="gram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комплекс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gIIsz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b/>
          <w:bCs/>
          <w:sz w:val="28"/>
        </w:rPr>
        <w:t xml:space="preserve"> </w:t>
      </w:r>
      <w:r w:rsidRPr="00D10A33">
        <w:rPr>
          <w:rFonts w:ascii="Times New Roman" w:eastAsia="MS Mincho" w:hAnsi="Times New Roman" w:cs="Times New Roman"/>
          <w:sz w:val="28"/>
        </w:rPr>
        <w:t xml:space="preserve">приурочен на территории исследований к песчаным прослоям и линзам , залегающим в глинистой </w:t>
      </w:r>
      <w:r w:rsidRPr="00D10A33">
        <w:rPr>
          <w:rFonts w:ascii="Times New Roman" w:eastAsia="MS Mincho" w:hAnsi="Times New Roman" w:cs="Times New Roman"/>
          <w:sz w:val="28"/>
        </w:rPr>
        <w:lastRenderedPageBreak/>
        <w:t xml:space="preserve">толще моренных отложений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бкз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определенной закономерности  по площади и глубине. Мощность песчаных линз и прослоек  изменяется  от долей до 5-10 и более метров. Подземные воды комплекса имеют напорно-безнапорный  характер. Величина напора  составляет 3,4 и более метров. Водовмещающими отложениями являются песок разнозернистый, песчано-гравийный материал. Основным источником питания подземных вод является инфильтрация атмосферных осадков. Разгрузка осуществляется в речную сеть, иногда через родники.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Указанный водоносный комплекс используется населением  деревень для водоснабжения посредством шахтных колодцев.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Водоносный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днепровский-сожский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водно-ледниковый комплекс</w:t>
      </w:r>
      <w:r w:rsidRPr="00D10A33">
        <w:rPr>
          <w:rFonts w:ascii="Times New Roman" w:eastAsia="MS Mincho" w:hAnsi="Times New Roman" w:cs="Times New Roman"/>
          <w:sz w:val="28"/>
        </w:rPr>
        <w:t xml:space="preserve">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f,lgIId-sz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sz w:val="28"/>
        </w:rPr>
        <w:t xml:space="preserve"> широко развит на территории исследований.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Водовмещающие породы весьма пестрого в гранулометрическом отношении состава – пески от мелкозернистых до крупнозернистых с включением гравия и мелкой гальки, с прослоями и линзами глин, суглинков и супесей, с погребенными торфяниками.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Сверху комплекс перекрыт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свободнопроницаемыми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отложениями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сожской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морены, снизу подстилается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моренными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отложениями днепровского оледенения, а в местах их отсутствия – флювиогляциальными песками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березинско-днепровского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времени. Мощность водоносного комплекса составляет в среднем 20-25 м, уменьшаясь до 10-15 м к долине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.С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, максимальная мощность достигает 36 м. Воды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слабонапорные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. Уровень залегает на глубинах от 2,0 м у водохранилища до 10,5 м – на водораздельных участках. Общий уклон поверхности зеркала грунтовых вод комплекса направлен с запада на восток, к основной дрене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</w:t>
      </w:r>
      <w:proofErr w:type="spellEnd"/>
      <w:proofErr w:type="gramStart"/>
      <w:r w:rsidRPr="00D10A33">
        <w:rPr>
          <w:rFonts w:ascii="Times New Roman" w:eastAsia="MS Mincho" w:hAnsi="Times New Roman" w:cs="Times New Roman"/>
          <w:sz w:val="28"/>
        </w:rPr>
        <w:t xml:space="preserve"> .</w:t>
      </w:r>
      <w:proofErr w:type="spellStart"/>
      <w:proofErr w:type="gramEnd"/>
      <w:r w:rsidRPr="00D10A33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, с местными уклонами к ее притоку. Коэффициенты фильтрации изменяются в диапазоне от 0,66 м/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сут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 мелкозернистых глинистых песках (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н.п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.Ч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ижевичи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) до 14,5 м/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сут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 песках средне- и крупнозернистых (г.п.Старобин). Удельные дебиты колеблются в пределах от 0,11 до 4,61 м</w:t>
      </w:r>
      <w:r w:rsidRPr="00D10A33">
        <w:rPr>
          <w:rFonts w:ascii="Times New Roman" w:eastAsia="MS Mincho" w:hAnsi="Times New Roman" w:cs="Times New Roman"/>
          <w:sz w:val="28"/>
          <w:vertAlign w:val="superscript"/>
        </w:rPr>
        <w:t>3</w:t>
      </w:r>
      <w:r w:rsidRPr="00D10A33">
        <w:rPr>
          <w:rFonts w:ascii="Times New Roman" w:eastAsia="MS Mincho" w:hAnsi="Times New Roman" w:cs="Times New Roman"/>
          <w:sz w:val="28"/>
        </w:rPr>
        <w:t>/час.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Основное питание водоносный комплекс получает за пределами района исследований на водораздельном массиве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рр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. Морочь 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за счет атмосферных осадков. Частично разгружаясь в долине р.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ее правых притоках, воды в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днепровско-сожских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отложениях распространяются дальше на юго-восток и на юг от исследуемого района.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Водоносный комплекс на участках размыва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сожской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морены гидравлически взаимосвязан с водами болотных и аллювиальных отложений, с поверхностными водами в устьевых частях притоков р.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водохранилищем, а в местах отсутствия днепровской морены, с водами нижележащего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березинско-днепровского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водоносного комплекса.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Подземные воды водно-ледникового комплекса – пресные, с </w:t>
      </w:r>
      <w:proofErr w:type="spellStart"/>
      <w:proofErr w:type="gramStart"/>
      <w:r w:rsidRPr="00D10A33">
        <w:rPr>
          <w:rFonts w:ascii="Times New Roman" w:eastAsia="MS Mincho" w:hAnsi="Times New Roman" w:cs="Times New Roman"/>
          <w:sz w:val="28"/>
        </w:rPr>
        <w:t>с</w:t>
      </w:r>
      <w:proofErr w:type="spellEnd"/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хорошими питьевыми качествами, сухой остаток в естественных условиях обычно не превышает 500 мг/дм</w:t>
      </w:r>
      <w:r w:rsidRPr="00D10A33">
        <w:rPr>
          <w:rFonts w:ascii="Times New Roman" w:eastAsia="MS Mincho" w:hAnsi="Times New Roman" w:cs="Times New Roman"/>
          <w:sz w:val="28"/>
          <w:vertAlign w:val="superscript"/>
        </w:rPr>
        <w:t>3</w:t>
      </w:r>
      <w:r w:rsidRPr="00D10A33">
        <w:rPr>
          <w:rFonts w:ascii="Times New Roman" w:eastAsia="MS Mincho" w:hAnsi="Times New Roman" w:cs="Times New Roman"/>
          <w:sz w:val="28"/>
        </w:rPr>
        <w:t>, по солевому составу – гидрокарбонатно-кальциевого типа.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Воды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днепровско-сожского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водоносного комплекса служат основным источником водоснабжения населенных пунктов района исследований. Забор их осуществляется с помощью многочисленных копаных колодцев и одиночных эксплуатационных скважин, пробуренных у животноводческих ферм.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lastRenderedPageBreak/>
        <w:t xml:space="preserve">Относительным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водоупором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, подстилающим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днепровский-сожский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водоносный комплекс служат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моренные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супеси и реже суглинки днепровского оледенения. Днепровская морена не имеет повсеместного распространения в исследуемом районе. Мощность днепровского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водоупора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 среднем составляет около 5 м и в отдельных местах достигает 18,0-19,0 м (н.п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.Б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ыково). Рельеф поверхности кровли неровный и, как правило, понижается к местам выклинивания. Абсолютные отметки кровли колеблются в пределах от 113,42 до 144,0 м.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Моренные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суглинки и супеси слабоводопроницаемы. Коэффициент фильтрации по данным статистической обработки составляет для супесей 20 см/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сут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, а по определениям, проведенным в лабораторных условиях, составляет 0,47-0,67 см/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сут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Значительная размытость днепровской морены и ее фильтрационные свойства обеспечивают гидравлическую взаимосвязь между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днепровско-сожским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березинско-днепровским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водоносными комплексами.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Водоносный 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березинский-днепровский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 xml:space="preserve"> водно-ледниковый комплекс</w:t>
      </w:r>
      <w:r w:rsidRPr="00D10A33">
        <w:rPr>
          <w:rFonts w:ascii="Times New Roman" w:eastAsia="MS Mincho" w:hAnsi="Times New Roman" w:cs="Times New Roman"/>
          <w:i/>
          <w:sz w:val="28"/>
        </w:rPr>
        <w:t xml:space="preserve"> (</w:t>
      </w:r>
      <w:proofErr w:type="spellStart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f,lgIbr-IId</w:t>
      </w:r>
      <w:proofErr w:type="spellEnd"/>
      <w:r w:rsidRPr="00D10A33">
        <w:rPr>
          <w:rFonts w:ascii="Times New Roman" w:eastAsia="MS Mincho" w:hAnsi="Times New Roman" w:cs="Times New Roman"/>
          <w:b/>
          <w:bCs/>
          <w:i/>
          <w:sz w:val="28"/>
        </w:rPr>
        <w:t>)</w:t>
      </w:r>
      <w:r w:rsidRPr="00D10A33">
        <w:rPr>
          <w:rFonts w:ascii="Times New Roman" w:eastAsia="MS Mincho" w:hAnsi="Times New Roman" w:cs="Times New Roman"/>
          <w:sz w:val="28"/>
        </w:rPr>
        <w:t xml:space="preserve"> распространен на всей территории исследуемого района.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Водоносными отложениями комплекса служит нерасчлененная толща песков различной крупности –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от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глинистых до крупнозернистых, среди них встречаются гравийно-галечные прослои.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Воды вскрыты на глубинах от 32,0 до 46,0 м, мощность водоносного комплекса колеблется от 5,0 до 45 м (в погребенной долине – 91,0 м), в среднем составляет 20-25 м. 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proofErr w:type="spellStart"/>
      <w:r w:rsidRPr="00D10A33">
        <w:rPr>
          <w:rFonts w:ascii="Times New Roman" w:eastAsia="MS Mincho" w:hAnsi="Times New Roman" w:cs="Times New Roman"/>
          <w:sz w:val="28"/>
        </w:rPr>
        <w:t>Водообильность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водоносного комплекса и его фильтрационные свойства в основном зависят от гранулометрического состава песков. Значения удельного дебита и коэффициента фильтрации колеблются в широких пределах, соответственно, от 0,14 м</w:t>
      </w:r>
      <w:r w:rsidRPr="00D10A33">
        <w:rPr>
          <w:rFonts w:ascii="Times New Roman" w:eastAsia="MS Mincho" w:hAnsi="Times New Roman" w:cs="Times New Roman"/>
          <w:sz w:val="28"/>
          <w:vertAlign w:val="superscript"/>
        </w:rPr>
        <w:t>3</w:t>
      </w:r>
      <w:r w:rsidRPr="00D10A33">
        <w:rPr>
          <w:rFonts w:ascii="Times New Roman" w:eastAsia="MS Mincho" w:hAnsi="Times New Roman" w:cs="Times New Roman"/>
          <w:sz w:val="28"/>
        </w:rPr>
        <w:t>/час (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н.п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.Г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>лядки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) до 9,9 м</w:t>
      </w:r>
      <w:r w:rsidRPr="00D10A33">
        <w:rPr>
          <w:rFonts w:ascii="Times New Roman" w:eastAsia="MS Mincho" w:hAnsi="Times New Roman" w:cs="Times New Roman"/>
          <w:sz w:val="28"/>
          <w:vertAlign w:val="superscript"/>
        </w:rPr>
        <w:t>3</w:t>
      </w:r>
      <w:r w:rsidRPr="00D10A33">
        <w:rPr>
          <w:rFonts w:ascii="Times New Roman" w:eastAsia="MS Mincho" w:hAnsi="Times New Roman" w:cs="Times New Roman"/>
          <w:sz w:val="28"/>
        </w:rPr>
        <w:t xml:space="preserve">/час (н.п.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Погост), коэффициент фильтрации – от 0,16 до 13,45 м/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сут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.</w:t>
      </w:r>
      <w:proofErr w:type="gramEnd"/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Питание водоносного комплекса происходит, в основном, за пределами и частично на территории исследуемого района за счет атмосферных осадков и перелива из вышележащего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днепровско-сожского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водоносного комплекса.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Уровни вод комплекса устанавливаются, в основном, на тех же отметках, что и вышележащих водоносных горизонтов, несколько ниже – в западных частях и, превышая их, в пределах до нескольких см в долине р.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. Это говорит о тесной гидравлической взаимосвязи всех четвертичных водоносных горизонтов.</w:t>
      </w:r>
    </w:p>
    <w:p w:rsidR="00807F94" w:rsidRPr="00D10A33" w:rsidRDefault="00807F94" w:rsidP="00807F94">
      <w:pPr>
        <w:pStyle w:val="aff5"/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Район исследований для вод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березинско-днепровского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водоносного комплекса является областью транзита на их пути с северо-запада на юго-восток, при частичной разгрузке в долине р.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Случь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>.</w:t>
      </w:r>
    </w:p>
    <w:p w:rsidR="00807F94" w:rsidRPr="00D10A33" w:rsidRDefault="00807F94" w:rsidP="00807F94">
      <w:pPr>
        <w:pStyle w:val="aff5"/>
        <w:tabs>
          <w:tab w:val="left" w:pos="3119"/>
        </w:tabs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В естественных условиях по химическому составу воды были пресными с минерализацией до 0,2-0,25 г/дм</w:t>
      </w:r>
      <w:r w:rsidRPr="00D10A33">
        <w:rPr>
          <w:rFonts w:ascii="Times New Roman" w:eastAsia="MS Mincho" w:hAnsi="Times New Roman" w:cs="Times New Roman"/>
          <w:sz w:val="28"/>
          <w:vertAlign w:val="superscript"/>
        </w:rPr>
        <w:t>3</w:t>
      </w:r>
      <w:r w:rsidRPr="00D10A33">
        <w:rPr>
          <w:rFonts w:ascii="Times New Roman" w:eastAsia="MS Mincho" w:hAnsi="Times New Roman" w:cs="Times New Roman"/>
          <w:sz w:val="28"/>
        </w:rPr>
        <w:t>, гидрокарбонатно-кальциевого типа.</w:t>
      </w:r>
    </w:p>
    <w:p w:rsidR="00807F94" w:rsidRPr="00D10A33" w:rsidRDefault="00807F94" w:rsidP="00807F94">
      <w:pPr>
        <w:pStyle w:val="aff5"/>
        <w:tabs>
          <w:tab w:val="left" w:pos="3119"/>
        </w:tabs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Во многих населенных пунктах подземные воды горизонта эксплуатируются водозаборными скважинами для хозяйственно-бытовых целей.</w:t>
      </w:r>
    </w:p>
    <w:p w:rsidR="00807F94" w:rsidRPr="00D10A33" w:rsidRDefault="00807F94" w:rsidP="00807F94">
      <w:pPr>
        <w:pStyle w:val="aff5"/>
        <w:tabs>
          <w:tab w:val="left" w:pos="3119"/>
        </w:tabs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 xml:space="preserve">Березинские </w:t>
      </w:r>
      <w:proofErr w:type="gramStart"/>
      <w:r w:rsidRPr="00D10A33">
        <w:rPr>
          <w:rFonts w:ascii="Times New Roman" w:eastAsia="MS Mincho" w:hAnsi="Times New Roman" w:cs="Times New Roman"/>
          <w:sz w:val="28"/>
        </w:rPr>
        <w:t>моренные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отложения, служащие в местах их развития нижним относительным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водоупором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для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березинско-днепровского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водоносного горизонта, имеют наименьшее распространение по сравнению с вышележащими </w:t>
      </w:r>
      <w:proofErr w:type="spellStart"/>
      <w:r w:rsidRPr="00D10A33">
        <w:rPr>
          <w:rFonts w:ascii="Times New Roman" w:eastAsia="MS Mincho" w:hAnsi="Times New Roman" w:cs="Times New Roman"/>
          <w:sz w:val="28"/>
        </w:rPr>
        <w:t>сожской</w:t>
      </w:r>
      <w:proofErr w:type="spellEnd"/>
      <w:r w:rsidRPr="00D10A33">
        <w:rPr>
          <w:rFonts w:ascii="Times New Roman" w:eastAsia="MS Mincho" w:hAnsi="Times New Roman" w:cs="Times New Roman"/>
          <w:sz w:val="28"/>
        </w:rPr>
        <w:t xml:space="preserve"> и днепровской моренами.</w:t>
      </w:r>
    </w:p>
    <w:p w:rsidR="00807F94" w:rsidRPr="00D10A33" w:rsidRDefault="00807F94" w:rsidP="00807F94">
      <w:pPr>
        <w:pStyle w:val="aff5"/>
        <w:tabs>
          <w:tab w:val="left" w:pos="3119"/>
        </w:tabs>
        <w:ind w:firstLine="709"/>
        <w:jc w:val="both"/>
        <w:rPr>
          <w:rFonts w:ascii="Times New Roman" w:eastAsia="MS Mincho" w:hAnsi="Times New Roman" w:cs="Times New Roman"/>
          <w:sz w:val="28"/>
        </w:rPr>
      </w:pPr>
      <w:proofErr w:type="gramStart"/>
      <w:r w:rsidRPr="00D10A33">
        <w:rPr>
          <w:rFonts w:ascii="Times New Roman" w:eastAsia="MS Mincho" w:hAnsi="Times New Roman" w:cs="Times New Roman"/>
          <w:sz w:val="28"/>
        </w:rPr>
        <w:lastRenderedPageBreak/>
        <w:t>Моренные</w:t>
      </w:r>
      <w:proofErr w:type="gramEnd"/>
      <w:r w:rsidRPr="00D10A33">
        <w:rPr>
          <w:rFonts w:ascii="Times New Roman" w:eastAsia="MS Mincho" w:hAnsi="Times New Roman" w:cs="Times New Roman"/>
          <w:sz w:val="28"/>
        </w:rPr>
        <w:t xml:space="preserve"> отложения представлены серыми и темно-серыми супесями с включением гравия, гальки и мелких валунов. Мощность морены в среднем составляет 4,0-5,0 м, в отдельных местах достигая 13,0-14,0 м.</w:t>
      </w:r>
    </w:p>
    <w:p w:rsidR="00807F94" w:rsidRPr="00D10A33" w:rsidRDefault="00807F94" w:rsidP="00807F94">
      <w:pPr>
        <w:pStyle w:val="aff5"/>
        <w:tabs>
          <w:tab w:val="left" w:pos="3119"/>
        </w:tabs>
        <w:ind w:firstLine="709"/>
        <w:jc w:val="both"/>
        <w:rPr>
          <w:rFonts w:ascii="Times New Roman" w:eastAsia="MS Mincho" w:hAnsi="Times New Roman" w:cs="Times New Roman"/>
          <w:sz w:val="28"/>
        </w:rPr>
      </w:pPr>
      <w:r w:rsidRPr="00D10A33">
        <w:rPr>
          <w:rFonts w:ascii="Times New Roman" w:eastAsia="MS Mincho" w:hAnsi="Times New Roman" w:cs="Times New Roman"/>
          <w:sz w:val="28"/>
        </w:rPr>
        <w:t>Березинская морена регионально невыдержанная и по своим фильтрационным свойствам близка к фильтрационным свойствам днепровской морены. Она не обеспечивает изоляции выше- и нижележащих водоносных горизонтов друг от друга и не является надежной преградой от проникновения вглубь засоленных вод.</w:t>
      </w:r>
    </w:p>
    <w:p w:rsidR="00807F94" w:rsidRPr="00FA1D9E" w:rsidRDefault="00807F94" w:rsidP="00807F94"/>
    <w:p w:rsidR="00807F94" w:rsidRPr="00FA1D9E" w:rsidRDefault="00807F94" w:rsidP="00807F94">
      <w:pPr>
        <w:pStyle w:val="2"/>
        <w:suppressAutoHyphens/>
        <w:spacing w:before="0" w:after="0"/>
        <w:ind w:firstLine="709"/>
        <w:jc w:val="both"/>
        <w:rPr>
          <w:rFonts w:ascii="Times New Roman" w:hAnsi="Times New Roman" w:cs="Times New Roman"/>
        </w:rPr>
      </w:pPr>
      <w:bookmarkStart w:id="41" w:name="_Toc25138571"/>
      <w:r>
        <w:rPr>
          <w:rFonts w:ascii="Times New Roman" w:hAnsi="Times New Roman" w:cs="Times New Roman"/>
        </w:rPr>
        <w:t>3.6 Земельные ресурсы. П</w:t>
      </w:r>
      <w:r w:rsidRPr="00FA1D9E">
        <w:rPr>
          <w:rFonts w:ascii="Times New Roman" w:hAnsi="Times New Roman" w:cs="Times New Roman"/>
        </w:rPr>
        <w:t>оч</w:t>
      </w:r>
      <w:bookmarkEnd w:id="38"/>
      <w:r>
        <w:rPr>
          <w:rFonts w:ascii="Times New Roman" w:hAnsi="Times New Roman" w:cs="Times New Roman"/>
        </w:rPr>
        <w:t>вы</w:t>
      </w:r>
      <w:bookmarkEnd w:id="41"/>
      <w:r w:rsidRPr="00FA1D9E">
        <w:rPr>
          <w:rFonts w:ascii="Times New Roman" w:hAnsi="Times New Roman" w:cs="Times New Roman"/>
        </w:rPr>
        <w:t xml:space="preserve"> </w:t>
      </w:r>
    </w:p>
    <w:p w:rsidR="00807F94" w:rsidRPr="000B4126" w:rsidRDefault="00807F94" w:rsidP="00807F94">
      <w:pPr>
        <w:pStyle w:val="af1"/>
        <w:spacing w:after="0"/>
        <w:ind w:left="0" w:firstLine="567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Состояние  земельных ресурсов по </w:t>
      </w:r>
      <w:proofErr w:type="spellStart"/>
      <w:r>
        <w:rPr>
          <w:sz w:val="28"/>
          <w:szCs w:val="28"/>
          <w:lang w:val="ru-RU"/>
        </w:rPr>
        <w:t>Солигорскому</w:t>
      </w:r>
      <w:proofErr w:type="spellEnd"/>
      <w:r>
        <w:rPr>
          <w:sz w:val="28"/>
          <w:szCs w:val="28"/>
          <w:lang w:val="ru-RU"/>
        </w:rPr>
        <w:t xml:space="preserve"> району приведены по данным </w:t>
      </w:r>
      <w:r w:rsidRPr="000B4126">
        <w:rPr>
          <w:sz w:val="28"/>
          <w:szCs w:val="28"/>
        </w:rPr>
        <w:t>реестр</w:t>
      </w:r>
      <w:r>
        <w:rPr>
          <w:sz w:val="28"/>
          <w:szCs w:val="28"/>
          <w:lang w:val="ru-RU"/>
        </w:rPr>
        <w:t>а</w:t>
      </w:r>
      <w:r>
        <w:rPr>
          <w:sz w:val="28"/>
          <w:szCs w:val="28"/>
        </w:rPr>
        <w:t xml:space="preserve"> земельных ресурсов </w:t>
      </w:r>
      <w:r>
        <w:rPr>
          <w:sz w:val="28"/>
          <w:szCs w:val="28"/>
          <w:lang w:val="ru-RU"/>
        </w:rPr>
        <w:t>Р</w:t>
      </w:r>
      <w:r w:rsidRPr="000B4126">
        <w:rPr>
          <w:sz w:val="28"/>
          <w:szCs w:val="28"/>
        </w:rPr>
        <w:t xml:space="preserve">еспублики </w:t>
      </w:r>
      <w:r>
        <w:rPr>
          <w:sz w:val="28"/>
          <w:szCs w:val="28"/>
          <w:lang w:val="ru-RU"/>
        </w:rPr>
        <w:t>Б</w:t>
      </w:r>
      <w:r w:rsidRPr="000B4126">
        <w:rPr>
          <w:sz w:val="28"/>
          <w:szCs w:val="28"/>
        </w:rPr>
        <w:t>еларусь (по состоянию на 1 января 201</w:t>
      </w:r>
      <w:r>
        <w:rPr>
          <w:sz w:val="28"/>
          <w:szCs w:val="28"/>
          <w:lang w:val="ru-RU"/>
        </w:rPr>
        <w:t>8</w:t>
      </w:r>
      <w:r w:rsidRPr="000B4126">
        <w:rPr>
          <w:sz w:val="28"/>
          <w:szCs w:val="28"/>
        </w:rPr>
        <w:t xml:space="preserve"> года)</w:t>
      </w:r>
      <w:r>
        <w:rPr>
          <w:sz w:val="28"/>
          <w:szCs w:val="28"/>
          <w:lang w:val="ru-RU"/>
        </w:rPr>
        <w:t xml:space="preserve"> </w:t>
      </w:r>
      <w:r w:rsidRPr="003513FD">
        <w:rPr>
          <w:sz w:val="28"/>
          <w:szCs w:val="28"/>
          <w:lang w:val="ru-RU"/>
        </w:rPr>
        <w:t>[</w:t>
      </w:r>
      <w:r>
        <w:rPr>
          <w:sz w:val="28"/>
          <w:szCs w:val="28"/>
          <w:lang w:val="ru-RU"/>
        </w:rPr>
        <w:t>1</w:t>
      </w:r>
      <w:r w:rsidR="004212D4">
        <w:rPr>
          <w:sz w:val="28"/>
          <w:szCs w:val="28"/>
          <w:lang w:val="ru-RU"/>
        </w:rPr>
        <w:t>3</w:t>
      </w:r>
      <w:r w:rsidRPr="003513FD">
        <w:rPr>
          <w:sz w:val="28"/>
          <w:szCs w:val="28"/>
          <w:lang w:val="ru-RU"/>
        </w:rPr>
        <w:t>]</w:t>
      </w:r>
      <w:r w:rsidRPr="000B4126">
        <w:rPr>
          <w:sz w:val="28"/>
          <w:szCs w:val="28"/>
          <w:lang w:val="ru-RU"/>
        </w:rPr>
        <w:t>.</w:t>
      </w:r>
    </w:p>
    <w:p w:rsidR="00807F94" w:rsidRDefault="00807F94" w:rsidP="00807F94">
      <w:pPr>
        <w:pStyle w:val="af1"/>
        <w:spacing w:after="0"/>
        <w:ind w:left="0" w:firstLine="567"/>
        <w:jc w:val="both"/>
        <w:rPr>
          <w:sz w:val="28"/>
          <w:szCs w:val="28"/>
          <w:lang w:val="ru-RU"/>
        </w:rPr>
      </w:pPr>
      <w:r w:rsidRPr="000B4126">
        <w:rPr>
          <w:sz w:val="28"/>
          <w:szCs w:val="28"/>
        </w:rPr>
        <w:t>Общая площадь земель</w:t>
      </w:r>
      <w:r>
        <w:rPr>
          <w:sz w:val="28"/>
          <w:szCs w:val="28"/>
          <w:lang w:val="ru-RU"/>
        </w:rPr>
        <w:t xml:space="preserve"> – </w:t>
      </w:r>
      <w:r w:rsidRPr="00FA1D9E">
        <w:rPr>
          <w:sz w:val="28"/>
          <w:szCs w:val="28"/>
          <w:lang w:val="ru-RU"/>
        </w:rPr>
        <w:t>249891</w:t>
      </w:r>
      <w:r>
        <w:rPr>
          <w:sz w:val="28"/>
          <w:szCs w:val="28"/>
          <w:lang w:val="ru-RU"/>
        </w:rPr>
        <w:t xml:space="preserve"> га, из них: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сельскохозяйственных земель, всего –   </w:t>
      </w:r>
      <w:r w:rsidRPr="00FA1D9E">
        <w:rPr>
          <w:sz w:val="28"/>
          <w:szCs w:val="28"/>
          <w:lang w:val="ru-RU"/>
        </w:rPr>
        <w:t>115488</w:t>
      </w:r>
      <w:r>
        <w:rPr>
          <w:sz w:val="28"/>
          <w:szCs w:val="28"/>
          <w:lang w:val="ru-RU"/>
        </w:rPr>
        <w:t xml:space="preserve"> га, в том числе:</w:t>
      </w:r>
    </w:p>
    <w:p w:rsidR="00807F94" w:rsidRDefault="00807F94" w:rsidP="00807F94">
      <w:pPr>
        <w:pStyle w:val="af1"/>
        <w:numPr>
          <w:ilvl w:val="0"/>
          <w:numId w:val="32"/>
        </w:numPr>
        <w:spacing w:after="0"/>
        <w:ind w:left="0" w:firstLine="108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пахотных- </w:t>
      </w:r>
      <w:r w:rsidRPr="00FA1D9E">
        <w:rPr>
          <w:sz w:val="28"/>
          <w:szCs w:val="28"/>
          <w:lang w:val="ru-RU"/>
        </w:rPr>
        <w:t>86930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spacing w:after="0"/>
        <w:ind w:left="0" w:firstLine="108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залежных земель –0 га;</w:t>
      </w:r>
    </w:p>
    <w:p w:rsidR="00807F94" w:rsidRDefault="00807F94" w:rsidP="00807F94">
      <w:pPr>
        <w:pStyle w:val="af1"/>
        <w:numPr>
          <w:ilvl w:val="0"/>
          <w:numId w:val="32"/>
        </w:numPr>
        <w:spacing w:after="0"/>
        <w:ind w:left="0" w:firstLine="108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земель под постоянными культурами -</w:t>
      </w:r>
      <w:r w:rsidRPr="00FA1D9E">
        <w:rPr>
          <w:sz w:val="28"/>
          <w:szCs w:val="28"/>
          <w:lang w:val="ru-RU"/>
        </w:rPr>
        <w:t>1445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spacing w:after="0"/>
        <w:ind w:left="0" w:firstLine="108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луговых земель – </w:t>
      </w:r>
      <w:r w:rsidRPr="00FA1D9E">
        <w:rPr>
          <w:sz w:val="28"/>
          <w:szCs w:val="28"/>
          <w:lang w:val="ru-RU"/>
        </w:rPr>
        <w:t>27113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лесных земель – </w:t>
      </w:r>
      <w:r w:rsidRPr="00FA1D9E">
        <w:rPr>
          <w:sz w:val="28"/>
          <w:szCs w:val="28"/>
          <w:lang w:val="ru-RU"/>
        </w:rPr>
        <w:t>97003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земель под древесно-кустарниковой растительностью – </w:t>
      </w:r>
      <w:r w:rsidRPr="00FA1D9E">
        <w:rPr>
          <w:sz w:val="28"/>
          <w:szCs w:val="28"/>
          <w:lang w:val="ru-RU"/>
        </w:rPr>
        <w:t>5260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земель под болотами – </w:t>
      </w:r>
      <w:r w:rsidRPr="00FA1D9E">
        <w:rPr>
          <w:sz w:val="28"/>
          <w:szCs w:val="28"/>
          <w:lang w:val="ru-RU"/>
        </w:rPr>
        <w:t>4812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земель под водными объектами - </w:t>
      </w:r>
      <w:r w:rsidRPr="00FA1D9E">
        <w:rPr>
          <w:sz w:val="28"/>
          <w:szCs w:val="28"/>
          <w:lang w:val="ru-RU"/>
        </w:rPr>
        <w:t>7503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земель под дорогами и иными транспортными коммуникациями – </w:t>
      </w:r>
      <w:r w:rsidRPr="00FA1D9E">
        <w:rPr>
          <w:sz w:val="28"/>
          <w:szCs w:val="28"/>
          <w:lang w:val="ru-RU"/>
        </w:rPr>
        <w:t>4451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земель общего пользования – </w:t>
      </w:r>
      <w:r w:rsidRPr="00B34EDF">
        <w:rPr>
          <w:sz w:val="28"/>
          <w:szCs w:val="28"/>
          <w:lang w:val="ru-RU"/>
        </w:rPr>
        <w:t>1263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земель под застройкой – </w:t>
      </w:r>
      <w:r w:rsidRPr="00B34EDF">
        <w:rPr>
          <w:sz w:val="28"/>
          <w:szCs w:val="28"/>
          <w:lang w:val="ru-RU"/>
        </w:rPr>
        <w:t>4149</w:t>
      </w:r>
      <w:r>
        <w:rPr>
          <w:sz w:val="28"/>
          <w:szCs w:val="28"/>
          <w:lang w:val="ru-RU"/>
        </w:rPr>
        <w:t>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нарушенных земель – </w:t>
      </w:r>
      <w:r w:rsidRPr="00B34EDF">
        <w:rPr>
          <w:sz w:val="28"/>
          <w:szCs w:val="28"/>
          <w:lang w:val="ru-RU"/>
        </w:rPr>
        <w:t>132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неиспользуемых земель – </w:t>
      </w:r>
      <w:r w:rsidRPr="00B34EDF">
        <w:rPr>
          <w:sz w:val="28"/>
          <w:szCs w:val="28"/>
          <w:lang w:val="ru-RU"/>
        </w:rPr>
        <w:t>5378</w:t>
      </w:r>
      <w:r>
        <w:rPr>
          <w:sz w:val="28"/>
          <w:szCs w:val="28"/>
          <w:lang w:val="ru-RU"/>
        </w:rPr>
        <w:t xml:space="preserve"> га;</w:t>
      </w:r>
    </w:p>
    <w:p w:rsidR="00807F94" w:rsidRDefault="00807F94" w:rsidP="00807F94">
      <w:pPr>
        <w:pStyle w:val="af1"/>
        <w:numPr>
          <w:ilvl w:val="0"/>
          <w:numId w:val="32"/>
        </w:numPr>
        <w:tabs>
          <w:tab w:val="clear" w:pos="-284"/>
          <w:tab w:val="num" w:pos="0"/>
        </w:tabs>
        <w:spacing w:after="0"/>
        <w:ind w:left="0" w:firstLine="3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иных земель – </w:t>
      </w:r>
      <w:r w:rsidRPr="00B34EDF">
        <w:rPr>
          <w:sz w:val="28"/>
          <w:szCs w:val="28"/>
          <w:lang w:val="ru-RU"/>
        </w:rPr>
        <w:t>4452</w:t>
      </w:r>
      <w:r>
        <w:rPr>
          <w:sz w:val="28"/>
          <w:szCs w:val="28"/>
          <w:lang w:val="ru-RU"/>
        </w:rPr>
        <w:t xml:space="preserve"> га.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</w:p>
    <w:p w:rsidR="00807F94" w:rsidRPr="00FA1D9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/>
          <w:spacing w:val="-4"/>
          <w:sz w:val="28"/>
          <w:szCs w:val="28"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</w:t>
      </w:r>
      <w:r w:rsidRPr="00FA1D9E">
        <w:rPr>
          <w:rFonts w:ascii="Times New Roman" w:hAnsi="Times New Roman"/>
          <w:i/>
          <w:sz w:val="28"/>
          <w:szCs w:val="28"/>
          <w:u w:val="single"/>
        </w:rPr>
        <w:t>очв</w:t>
      </w:r>
      <w:r>
        <w:rPr>
          <w:rFonts w:ascii="Times New Roman" w:hAnsi="Times New Roman"/>
          <w:i/>
          <w:sz w:val="28"/>
          <w:szCs w:val="28"/>
          <w:u w:val="single"/>
        </w:rPr>
        <w:t>ы</w:t>
      </w:r>
    </w:p>
    <w:p w:rsidR="00807F94" w:rsidRPr="00FA1D9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FA1D9E">
        <w:rPr>
          <w:rFonts w:ascii="Times New Roman" w:hAnsi="Times New Roman"/>
          <w:spacing w:val="-4"/>
          <w:sz w:val="28"/>
          <w:szCs w:val="28"/>
        </w:rPr>
        <w:t xml:space="preserve">В соответствии с почвенно-географическим районированием территория исследования относится к </w:t>
      </w:r>
      <w:proofErr w:type="spellStart"/>
      <w:r w:rsidRPr="00FA1D9E">
        <w:rPr>
          <w:rFonts w:ascii="Times New Roman" w:hAnsi="Times New Roman"/>
          <w:spacing w:val="-4"/>
          <w:sz w:val="28"/>
          <w:szCs w:val="28"/>
        </w:rPr>
        <w:t>Новогрудско-Несвижскому-Слуцкому</w:t>
      </w:r>
      <w:proofErr w:type="spellEnd"/>
      <w:r w:rsidRPr="00FA1D9E">
        <w:rPr>
          <w:rFonts w:ascii="Times New Roman" w:hAnsi="Times New Roman"/>
          <w:spacing w:val="-4"/>
          <w:sz w:val="28"/>
          <w:szCs w:val="28"/>
        </w:rPr>
        <w:t xml:space="preserve"> району дерново-подзолистых пылевато-суглинистых и супесчаных почв Западной округи Центральной (Белорусской) провинции [</w:t>
      </w:r>
      <w:r w:rsidR="004212D4">
        <w:rPr>
          <w:rFonts w:ascii="Times New Roman" w:hAnsi="Times New Roman"/>
          <w:spacing w:val="-4"/>
          <w:sz w:val="28"/>
          <w:szCs w:val="28"/>
        </w:rPr>
        <w:t>7</w:t>
      </w:r>
      <w:r w:rsidRPr="00FA1D9E">
        <w:rPr>
          <w:rFonts w:ascii="Times New Roman" w:hAnsi="Times New Roman"/>
          <w:spacing w:val="-4"/>
          <w:sz w:val="28"/>
          <w:szCs w:val="28"/>
        </w:rPr>
        <w:t>].</w:t>
      </w:r>
    </w:p>
    <w:p w:rsidR="00807F94" w:rsidRPr="00FA1D9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FA1D9E">
        <w:rPr>
          <w:rFonts w:ascii="Times New Roman" w:hAnsi="Times New Roman"/>
          <w:sz w:val="28"/>
        </w:rPr>
        <w:t xml:space="preserve">В районе исследований преобладают дерново-палево-подзолистые суглинистые почвы на пылеватых (лессовидных) суглинках, подстилаемых: а) </w:t>
      </w:r>
      <w:proofErr w:type="gramStart"/>
      <w:r w:rsidRPr="00FA1D9E">
        <w:rPr>
          <w:rFonts w:ascii="Times New Roman" w:hAnsi="Times New Roman"/>
          <w:sz w:val="28"/>
        </w:rPr>
        <w:t>моренными</w:t>
      </w:r>
      <w:proofErr w:type="gramEnd"/>
      <w:r w:rsidRPr="00FA1D9E">
        <w:rPr>
          <w:rFonts w:ascii="Times New Roman" w:hAnsi="Times New Roman"/>
          <w:sz w:val="28"/>
        </w:rPr>
        <w:t xml:space="preserve"> суглинками с глубины 0,5–0,9 м, иногда с прослойкой песка на контакте; б) песками с глубины 0,5–0,9 м и моренными суглинками с глубины 1,2–1,3 м; в) песками разнозернистыми с глубины 0,5–0,7 м.</w:t>
      </w:r>
    </w:p>
    <w:p w:rsidR="00807F94" w:rsidRPr="00FA1D9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FA1D9E">
        <w:rPr>
          <w:rFonts w:ascii="Times New Roman" w:hAnsi="Times New Roman"/>
          <w:sz w:val="28"/>
        </w:rPr>
        <w:t>На склоновых участках почвы представлены дерново-палево-подзолистыми слабосмытыми суглинистыми почвами на пылеватых (лессовидных) легких суглинках, подстилаемых песками с глубины 0,5–0,7 м.</w:t>
      </w:r>
    </w:p>
    <w:p w:rsidR="00807F94" w:rsidRPr="00FA1D9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FA1D9E">
        <w:rPr>
          <w:rFonts w:ascii="Times New Roman" w:hAnsi="Times New Roman"/>
          <w:sz w:val="28"/>
        </w:rPr>
        <w:t xml:space="preserve">На участках непосредственно примыкающих к водохранилищу, главным образом на пониженных элементах рельефа, распространены дерново-глееватые и </w:t>
      </w:r>
      <w:r w:rsidRPr="00FA1D9E">
        <w:rPr>
          <w:rFonts w:ascii="Times New Roman" w:hAnsi="Times New Roman"/>
          <w:sz w:val="28"/>
        </w:rPr>
        <w:lastRenderedPageBreak/>
        <w:t xml:space="preserve">глеевые аллювиальные (пойменные) дерновые заболоченные почвы на </w:t>
      </w:r>
      <w:proofErr w:type="spellStart"/>
      <w:r w:rsidRPr="00FA1D9E">
        <w:rPr>
          <w:rFonts w:ascii="Times New Roman" w:hAnsi="Times New Roman"/>
          <w:sz w:val="28"/>
        </w:rPr>
        <w:t>связносупесчаном</w:t>
      </w:r>
      <w:proofErr w:type="spellEnd"/>
      <w:r w:rsidRPr="00FA1D9E">
        <w:rPr>
          <w:rFonts w:ascii="Times New Roman" w:hAnsi="Times New Roman"/>
          <w:sz w:val="28"/>
        </w:rPr>
        <w:t xml:space="preserve"> аллювии, сменяемом песчаным аллювием с глубины 0,4–0,5 м, а также иловато-торфяно-глеевые почвы на гипново-осоковых торфах, подстилаемых песками с глубины 0,3–0,5 м.</w:t>
      </w:r>
    </w:p>
    <w:p w:rsidR="00807F94" w:rsidRPr="00FA1D9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A1D9E">
        <w:rPr>
          <w:rFonts w:ascii="Times New Roman" w:hAnsi="Times New Roman"/>
          <w:sz w:val="28"/>
        </w:rPr>
        <w:t xml:space="preserve">Восточная часть водосбора </w:t>
      </w:r>
      <w:proofErr w:type="spellStart"/>
      <w:r w:rsidRPr="00FA1D9E">
        <w:rPr>
          <w:rFonts w:ascii="Times New Roman" w:hAnsi="Times New Roman"/>
          <w:sz w:val="28"/>
        </w:rPr>
        <w:t>Солигорского</w:t>
      </w:r>
      <w:proofErr w:type="spellEnd"/>
      <w:r w:rsidRPr="00FA1D9E">
        <w:rPr>
          <w:rFonts w:ascii="Times New Roman" w:hAnsi="Times New Roman"/>
          <w:sz w:val="28"/>
        </w:rPr>
        <w:t xml:space="preserve"> водохранилища  представлена почвами более легкого механического состава. Лишь в северной части, в окрестностях д.д. Погост–1-й и </w:t>
      </w:r>
      <w:proofErr w:type="spellStart"/>
      <w:r w:rsidRPr="00FA1D9E">
        <w:rPr>
          <w:rFonts w:ascii="Times New Roman" w:hAnsi="Times New Roman"/>
          <w:sz w:val="28"/>
        </w:rPr>
        <w:t>Тесово</w:t>
      </w:r>
      <w:proofErr w:type="spellEnd"/>
      <w:r w:rsidRPr="00FA1D9E">
        <w:rPr>
          <w:rFonts w:ascii="Times New Roman" w:hAnsi="Times New Roman"/>
          <w:sz w:val="28"/>
        </w:rPr>
        <w:t xml:space="preserve"> преобладают дерново-подзолистые суглинистые почвы на пылеватых (</w:t>
      </w:r>
      <w:r w:rsidRPr="00FA1D9E">
        <w:rPr>
          <w:rFonts w:ascii="Times New Roman" w:hAnsi="Times New Roman"/>
          <w:sz w:val="28"/>
          <w:szCs w:val="28"/>
        </w:rPr>
        <w:t xml:space="preserve">лессовидных) легких суглинках, подстилаемых </w:t>
      </w:r>
      <w:proofErr w:type="gramStart"/>
      <w:r w:rsidRPr="00FA1D9E">
        <w:rPr>
          <w:rFonts w:ascii="Times New Roman" w:hAnsi="Times New Roman"/>
          <w:sz w:val="28"/>
          <w:szCs w:val="28"/>
        </w:rPr>
        <w:t>моренными</w:t>
      </w:r>
      <w:proofErr w:type="gramEnd"/>
      <w:r w:rsidRPr="00FA1D9E">
        <w:rPr>
          <w:rFonts w:ascii="Times New Roman" w:hAnsi="Times New Roman"/>
          <w:sz w:val="28"/>
          <w:szCs w:val="28"/>
        </w:rPr>
        <w:t xml:space="preserve"> суглинками или песками с глубины 0,5–0,9 м. В то же время значительная часть этой территории представлена супесчаными почвами, развивающимися на пылеватых связных супесях.</w:t>
      </w:r>
    </w:p>
    <w:p w:rsidR="00807F94" w:rsidRPr="00FA1D9E" w:rsidRDefault="00807F94" w:rsidP="00807F94">
      <w:pPr>
        <w:suppressAutoHyphens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A1D9E">
        <w:rPr>
          <w:rFonts w:ascii="Times New Roman" w:hAnsi="Times New Roman"/>
          <w:sz w:val="28"/>
          <w:szCs w:val="28"/>
        </w:rPr>
        <w:t xml:space="preserve">В юго-восточной части водосбора водохранилища, в окрестностях д.д. </w:t>
      </w:r>
      <w:proofErr w:type="spellStart"/>
      <w:r w:rsidRPr="00FA1D9E">
        <w:rPr>
          <w:rFonts w:ascii="Times New Roman" w:hAnsi="Times New Roman"/>
          <w:sz w:val="28"/>
          <w:szCs w:val="28"/>
        </w:rPr>
        <w:t>Зажевичи</w:t>
      </w:r>
      <w:proofErr w:type="spellEnd"/>
      <w:r w:rsidRPr="00FA1D9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FA1D9E">
        <w:rPr>
          <w:rFonts w:ascii="Times New Roman" w:hAnsi="Times New Roman"/>
          <w:sz w:val="28"/>
          <w:szCs w:val="28"/>
        </w:rPr>
        <w:t>Язовень</w:t>
      </w:r>
      <w:proofErr w:type="spellEnd"/>
      <w:r w:rsidRPr="00FA1D9E">
        <w:rPr>
          <w:rFonts w:ascii="Times New Roman" w:hAnsi="Times New Roman"/>
          <w:sz w:val="28"/>
          <w:szCs w:val="28"/>
        </w:rPr>
        <w:t xml:space="preserve"> преобладают почвы более легкого механического состава, преимущественно дерново-подзолистые супесчаные почвы, развивающиеся на водно-ледниковых пылеватых и песчанисто-пылеватых супесях, подстилаемых рыхлыми песками с глубины 0,2–0.5 м.</w:t>
      </w:r>
    </w:p>
    <w:p w:rsidR="00807F94" w:rsidRPr="00A37EEF" w:rsidRDefault="00807F94" w:rsidP="00807F94">
      <w:pPr>
        <w:suppressAutoHyphens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A1D9E">
        <w:rPr>
          <w:rFonts w:ascii="Times New Roman" w:hAnsi="Times New Roman"/>
          <w:sz w:val="28"/>
          <w:szCs w:val="28"/>
        </w:rPr>
        <w:t>На наиболее пониженных участках распространены торфяно-</w:t>
      </w:r>
      <w:proofErr w:type="gramStart"/>
      <w:r w:rsidRPr="00FA1D9E">
        <w:rPr>
          <w:rFonts w:ascii="Times New Roman" w:hAnsi="Times New Roman"/>
          <w:sz w:val="28"/>
          <w:szCs w:val="28"/>
        </w:rPr>
        <w:t>болотные низинные почвы</w:t>
      </w:r>
      <w:proofErr w:type="gramEnd"/>
      <w:r w:rsidRPr="00FA1D9E">
        <w:rPr>
          <w:rFonts w:ascii="Times New Roman" w:hAnsi="Times New Roman"/>
          <w:sz w:val="28"/>
          <w:szCs w:val="28"/>
        </w:rPr>
        <w:t xml:space="preserve"> на </w:t>
      </w:r>
      <w:proofErr w:type="spellStart"/>
      <w:r w:rsidRPr="00FA1D9E">
        <w:rPr>
          <w:rFonts w:ascii="Times New Roman" w:hAnsi="Times New Roman"/>
          <w:sz w:val="28"/>
          <w:szCs w:val="28"/>
        </w:rPr>
        <w:t>древесно-осоково-тростниковых</w:t>
      </w:r>
      <w:proofErr w:type="spellEnd"/>
      <w:r w:rsidRPr="00FA1D9E">
        <w:rPr>
          <w:rFonts w:ascii="Times New Roman" w:hAnsi="Times New Roman"/>
          <w:sz w:val="28"/>
          <w:szCs w:val="28"/>
        </w:rPr>
        <w:t xml:space="preserve"> торфах, подстилаемых песками с глубины 0,5–1,0 м. На отдельных, относительно небольших по площади участках, встречаются торфяно-болотные верховые почвы на </w:t>
      </w:r>
      <w:proofErr w:type="spellStart"/>
      <w:r w:rsidRPr="00FA1D9E">
        <w:rPr>
          <w:rFonts w:ascii="Times New Roman" w:hAnsi="Times New Roman"/>
          <w:sz w:val="28"/>
          <w:szCs w:val="28"/>
        </w:rPr>
        <w:t>древесно-пушицо-сфагновых</w:t>
      </w:r>
      <w:proofErr w:type="spellEnd"/>
      <w:r w:rsidRPr="00FA1D9E">
        <w:rPr>
          <w:rFonts w:ascii="Times New Roman" w:hAnsi="Times New Roman"/>
          <w:sz w:val="28"/>
          <w:szCs w:val="28"/>
        </w:rPr>
        <w:t xml:space="preserve"> торфах, подстилаемых песками с глубины 0,2–0,3 м. Отдельные участки торфяно-болотных почв низинного типа мелиорированы. Почвенный покров здесь представлен </w:t>
      </w:r>
      <w:proofErr w:type="spellStart"/>
      <w:r w:rsidRPr="00FA1D9E">
        <w:rPr>
          <w:rFonts w:ascii="Times New Roman" w:hAnsi="Times New Roman"/>
          <w:sz w:val="28"/>
          <w:szCs w:val="28"/>
        </w:rPr>
        <w:t>торфянисто-песчано-глеевыми</w:t>
      </w:r>
      <w:proofErr w:type="spellEnd"/>
      <w:r w:rsidRPr="00FA1D9E">
        <w:rPr>
          <w:rFonts w:ascii="Times New Roman" w:hAnsi="Times New Roman"/>
          <w:sz w:val="28"/>
          <w:szCs w:val="28"/>
        </w:rPr>
        <w:t xml:space="preserve"> почвами на </w:t>
      </w:r>
      <w:proofErr w:type="spellStart"/>
      <w:r w:rsidRPr="00FA1D9E">
        <w:rPr>
          <w:rFonts w:ascii="Times New Roman" w:hAnsi="Times New Roman"/>
          <w:sz w:val="28"/>
          <w:szCs w:val="28"/>
        </w:rPr>
        <w:t>древесно-осоково-тростниковых</w:t>
      </w:r>
      <w:proofErr w:type="spellEnd"/>
      <w:r w:rsidRPr="00FA1D9E">
        <w:rPr>
          <w:rFonts w:ascii="Times New Roman" w:hAnsi="Times New Roman"/>
          <w:sz w:val="28"/>
          <w:szCs w:val="28"/>
        </w:rPr>
        <w:t xml:space="preserve"> торфах (с мощность торфа до 1 м), наиболее значительный по площади массив таких почв находится западнее д. </w:t>
      </w:r>
      <w:proofErr w:type="spellStart"/>
      <w:r w:rsidRPr="00FA1D9E">
        <w:rPr>
          <w:rFonts w:ascii="Times New Roman" w:hAnsi="Times New Roman"/>
          <w:sz w:val="28"/>
          <w:szCs w:val="28"/>
        </w:rPr>
        <w:t>Зажевичи</w:t>
      </w:r>
      <w:proofErr w:type="spellEnd"/>
      <w:r w:rsidRPr="00747EC4">
        <w:rPr>
          <w:rFonts w:ascii="Times New Roman" w:hAnsi="Times New Roman"/>
          <w:color w:val="C0504D" w:themeColor="accent2"/>
          <w:sz w:val="28"/>
        </w:rPr>
        <w:t xml:space="preserve"> </w:t>
      </w:r>
      <w:r w:rsidRPr="00A37EEF">
        <w:rPr>
          <w:rFonts w:ascii="Times New Roman" w:hAnsi="Times New Roman"/>
          <w:sz w:val="28"/>
        </w:rPr>
        <w:t>[</w:t>
      </w:r>
      <w:r w:rsidR="004212D4">
        <w:rPr>
          <w:rFonts w:ascii="Times New Roman" w:hAnsi="Times New Roman"/>
          <w:sz w:val="28"/>
        </w:rPr>
        <w:t>8</w:t>
      </w:r>
      <w:r w:rsidRPr="00A37EEF">
        <w:rPr>
          <w:rFonts w:ascii="Times New Roman" w:hAnsi="Times New Roman"/>
          <w:sz w:val="28"/>
        </w:rPr>
        <w:t>].</w:t>
      </w:r>
      <w:r w:rsidRPr="00747EC4">
        <w:rPr>
          <w:rFonts w:ascii="Times New Roman" w:hAnsi="Times New Roman"/>
          <w:color w:val="C0504D" w:themeColor="accent2"/>
          <w:sz w:val="28"/>
        </w:rPr>
        <w:t xml:space="preserve"> </w:t>
      </w:r>
    </w:p>
    <w:p w:rsidR="00807F94" w:rsidRDefault="00807F94" w:rsidP="00807F94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i/>
          <w:color w:val="C0504D" w:themeColor="accent2"/>
          <w:sz w:val="28"/>
          <w:szCs w:val="28"/>
        </w:rPr>
      </w:pPr>
    </w:p>
    <w:p w:rsidR="00807F94" w:rsidRPr="00A37EEF" w:rsidRDefault="00807F94" w:rsidP="00807F94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i/>
          <w:sz w:val="28"/>
          <w:szCs w:val="28"/>
        </w:rPr>
      </w:pPr>
      <w:r w:rsidRPr="00A37EEF">
        <w:rPr>
          <w:rFonts w:ascii="Times New Roman" w:hAnsi="Times New Roman"/>
          <w:i/>
          <w:sz w:val="28"/>
          <w:szCs w:val="28"/>
        </w:rPr>
        <w:t>Качественная характеристика почв</w:t>
      </w:r>
    </w:p>
    <w:p w:rsidR="00807F94" w:rsidRPr="00A37EEF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37EEF">
        <w:rPr>
          <w:rFonts w:ascii="Times New Roman" w:hAnsi="Times New Roman"/>
          <w:sz w:val="28"/>
          <w:szCs w:val="28"/>
        </w:rPr>
        <w:t>В рамках программы Национальной системы мониторинга окружающей среды (НСМОС) проводятся мониторинг химического загрязнения земель (включая почвы) как в населенных пунктах, так и на фоновых территориях.</w:t>
      </w:r>
    </w:p>
    <w:p w:rsidR="00807F94" w:rsidRPr="00A37EEF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37EEF">
        <w:rPr>
          <w:rFonts w:ascii="Times New Roman" w:hAnsi="Times New Roman"/>
          <w:sz w:val="28"/>
          <w:szCs w:val="28"/>
        </w:rPr>
        <w:t xml:space="preserve">В пробах почвы анализировалось содержание тяжелых металлов (общее содержание), </w:t>
      </w:r>
      <w:proofErr w:type="spellStart"/>
      <w:r w:rsidRPr="00A37EEF">
        <w:rPr>
          <w:rFonts w:ascii="Times New Roman" w:hAnsi="Times New Roman"/>
          <w:sz w:val="28"/>
          <w:szCs w:val="28"/>
        </w:rPr>
        <w:t>pH</w:t>
      </w:r>
      <w:proofErr w:type="spellEnd"/>
      <w:r w:rsidRPr="00A37EEF">
        <w:rPr>
          <w:rFonts w:ascii="Times New Roman" w:hAnsi="Times New Roman"/>
          <w:sz w:val="28"/>
          <w:szCs w:val="28"/>
        </w:rPr>
        <w:t xml:space="preserve">, сульфатов, нитратов, нефтепродуктов, </w:t>
      </w:r>
      <w:proofErr w:type="spellStart"/>
      <w:r w:rsidRPr="00A37EEF">
        <w:rPr>
          <w:rFonts w:ascii="Times New Roman" w:hAnsi="Times New Roman"/>
          <w:sz w:val="28"/>
          <w:szCs w:val="28"/>
        </w:rPr>
        <w:t>бенз</w:t>
      </w:r>
      <w:proofErr w:type="gramStart"/>
      <w:r w:rsidRPr="00A37EEF">
        <w:rPr>
          <w:rFonts w:ascii="Times New Roman" w:hAnsi="Times New Roman"/>
          <w:sz w:val="28"/>
          <w:szCs w:val="28"/>
        </w:rPr>
        <w:t>о</w:t>
      </w:r>
      <w:proofErr w:type="spellEnd"/>
      <w:r w:rsidRPr="00A37EEF">
        <w:rPr>
          <w:rFonts w:ascii="Times New Roman" w:hAnsi="Times New Roman"/>
          <w:sz w:val="28"/>
          <w:szCs w:val="28"/>
        </w:rPr>
        <w:t>(</w:t>
      </w:r>
      <w:proofErr w:type="gramEnd"/>
      <w:r w:rsidRPr="00A37EEF">
        <w:rPr>
          <w:rFonts w:ascii="Times New Roman" w:hAnsi="Times New Roman"/>
          <w:sz w:val="28"/>
          <w:szCs w:val="28"/>
        </w:rPr>
        <w:t>а)</w:t>
      </w:r>
      <w:proofErr w:type="spellStart"/>
      <w:r w:rsidRPr="00A37EEF">
        <w:rPr>
          <w:rFonts w:ascii="Times New Roman" w:hAnsi="Times New Roman"/>
          <w:sz w:val="28"/>
          <w:szCs w:val="28"/>
        </w:rPr>
        <w:t>пирена</w:t>
      </w:r>
      <w:proofErr w:type="spellEnd"/>
      <w:r w:rsidRPr="00A37EEF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37EEF">
        <w:rPr>
          <w:rFonts w:ascii="Times New Roman" w:hAnsi="Times New Roman"/>
          <w:sz w:val="28"/>
          <w:szCs w:val="28"/>
        </w:rPr>
        <w:t>полихлорированных</w:t>
      </w:r>
      <w:proofErr w:type="spellEnd"/>
      <w:r w:rsidRPr="00A37EEF">
        <w:rPr>
          <w:rFonts w:ascii="Times New Roman" w:hAnsi="Times New Roman"/>
          <w:sz w:val="28"/>
          <w:szCs w:val="28"/>
        </w:rPr>
        <w:t xml:space="preserve"> дифенилов (ПХД).</w:t>
      </w:r>
    </w:p>
    <w:p w:rsidR="00807F94" w:rsidRPr="00A37EEF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37EEF">
        <w:rPr>
          <w:rFonts w:ascii="Times New Roman" w:hAnsi="Times New Roman"/>
          <w:sz w:val="28"/>
          <w:szCs w:val="28"/>
        </w:rPr>
        <w:t xml:space="preserve">Для Минской области по данным наблюдений за 2018 год рассчитано фоновое содержание определяемых ингредиентов в почвах: сульфатов, нитратов, нефтепродуктов, </w:t>
      </w:r>
      <w:proofErr w:type="spellStart"/>
      <w:r w:rsidRPr="00A37EEF">
        <w:rPr>
          <w:rFonts w:ascii="Times New Roman" w:hAnsi="Times New Roman"/>
          <w:sz w:val="28"/>
          <w:szCs w:val="28"/>
        </w:rPr>
        <w:t>бенз</w:t>
      </w:r>
      <w:proofErr w:type="gramStart"/>
      <w:r w:rsidRPr="00A37EEF">
        <w:rPr>
          <w:rFonts w:ascii="Times New Roman" w:hAnsi="Times New Roman"/>
          <w:sz w:val="28"/>
          <w:szCs w:val="28"/>
        </w:rPr>
        <w:t>о</w:t>
      </w:r>
      <w:proofErr w:type="spellEnd"/>
      <w:r w:rsidRPr="00A37EEF">
        <w:rPr>
          <w:rFonts w:ascii="Times New Roman" w:hAnsi="Times New Roman"/>
          <w:sz w:val="28"/>
          <w:szCs w:val="28"/>
        </w:rPr>
        <w:t>(</w:t>
      </w:r>
      <w:proofErr w:type="gramEnd"/>
      <w:r w:rsidRPr="00A37EEF">
        <w:rPr>
          <w:rFonts w:ascii="Times New Roman" w:hAnsi="Times New Roman"/>
          <w:sz w:val="28"/>
          <w:szCs w:val="28"/>
        </w:rPr>
        <w:t>а)</w:t>
      </w:r>
      <w:proofErr w:type="spellStart"/>
      <w:r w:rsidRPr="00A37EEF">
        <w:rPr>
          <w:rFonts w:ascii="Times New Roman" w:hAnsi="Times New Roman"/>
          <w:sz w:val="28"/>
          <w:szCs w:val="28"/>
        </w:rPr>
        <w:t>пирена</w:t>
      </w:r>
      <w:proofErr w:type="spellEnd"/>
      <w:r w:rsidRPr="00A37EEF">
        <w:rPr>
          <w:rFonts w:ascii="Times New Roman" w:hAnsi="Times New Roman"/>
          <w:sz w:val="28"/>
          <w:szCs w:val="28"/>
        </w:rPr>
        <w:t>, кадмия, цинка, свинца, меди, никеля, хрома – за период наблюдений 2015-2018 гг., хлоридов, мышьяка и ртути – за 2018 г. (в соответствии с планом наблюдений) (таблица 3.2). Для сравнения приведены значения ПДК (ОДК)</w:t>
      </w:r>
      <w:proofErr w:type="gramStart"/>
      <w:r w:rsidRPr="00A37EEF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807F94" w:rsidRDefault="00807F94" w:rsidP="00807F94">
      <w:pPr>
        <w:spacing w:after="0" w:line="240" w:lineRule="auto"/>
        <w:ind w:left="113" w:firstLine="709"/>
        <w:jc w:val="both"/>
        <w:rPr>
          <w:rFonts w:ascii="Times New Roman" w:hAnsi="Times New Roman"/>
          <w:sz w:val="28"/>
          <w:szCs w:val="28"/>
        </w:rPr>
      </w:pPr>
    </w:p>
    <w:p w:rsidR="00807F94" w:rsidRDefault="00807F94" w:rsidP="00807F94">
      <w:pPr>
        <w:spacing w:after="0" w:line="240" w:lineRule="auto"/>
        <w:ind w:left="113" w:firstLine="709"/>
        <w:jc w:val="both"/>
        <w:rPr>
          <w:rFonts w:ascii="Times New Roman" w:hAnsi="Times New Roman"/>
          <w:sz w:val="28"/>
          <w:szCs w:val="28"/>
        </w:rPr>
      </w:pPr>
    </w:p>
    <w:p w:rsidR="00807F94" w:rsidRDefault="00807F94" w:rsidP="00807F94">
      <w:pPr>
        <w:spacing w:after="0" w:line="240" w:lineRule="auto"/>
        <w:ind w:left="113" w:firstLine="709"/>
        <w:jc w:val="both"/>
        <w:rPr>
          <w:rFonts w:ascii="Times New Roman" w:hAnsi="Times New Roman"/>
          <w:sz w:val="28"/>
          <w:szCs w:val="28"/>
        </w:rPr>
      </w:pPr>
    </w:p>
    <w:p w:rsidR="00807F94" w:rsidRDefault="00807F94" w:rsidP="00807F94">
      <w:pPr>
        <w:spacing w:after="0" w:line="240" w:lineRule="auto"/>
        <w:ind w:left="113" w:firstLine="709"/>
        <w:jc w:val="both"/>
        <w:rPr>
          <w:rFonts w:ascii="Times New Roman" w:hAnsi="Times New Roman"/>
          <w:sz w:val="28"/>
          <w:szCs w:val="28"/>
        </w:rPr>
      </w:pPr>
    </w:p>
    <w:p w:rsidR="00807F94" w:rsidRDefault="00807F94" w:rsidP="00807F94">
      <w:pPr>
        <w:spacing w:after="0" w:line="240" w:lineRule="auto"/>
        <w:ind w:left="113" w:firstLine="709"/>
        <w:jc w:val="both"/>
        <w:rPr>
          <w:rFonts w:ascii="Times New Roman" w:hAnsi="Times New Roman"/>
          <w:sz w:val="28"/>
          <w:szCs w:val="28"/>
        </w:rPr>
      </w:pPr>
    </w:p>
    <w:p w:rsidR="00807F94" w:rsidRPr="00A37EEF" w:rsidRDefault="00807F94" w:rsidP="00807F94">
      <w:pPr>
        <w:spacing w:after="0" w:line="240" w:lineRule="auto"/>
        <w:ind w:left="113" w:firstLine="709"/>
        <w:jc w:val="both"/>
        <w:rPr>
          <w:rFonts w:ascii="Times New Roman" w:hAnsi="Times New Roman"/>
          <w:sz w:val="28"/>
          <w:szCs w:val="28"/>
        </w:rPr>
      </w:pPr>
      <w:r w:rsidRPr="00A37EEF">
        <w:rPr>
          <w:rFonts w:ascii="Times New Roman" w:hAnsi="Times New Roman"/>
          <w:sz w:val="28"/>
          <w:szCs w:val="28"/>
        </w:rPr>
        <w:lastRenderedPageBreak/>
        <w:t>Таблица 3.2 – Фоновое содержание определяемых ингредиентов в почве  по данным наблюдений за 2018 год, мг/кг [1</w:t>
      </w:r>
      <w:r w:rsidR="004212D4">
        <w:rPr>
          <w:rFonts w:ascii="Times New Roman" w:hAnsi="Times New Roman"/>
          <w:sz w:val="28"/>
          <w:szCs w:val="28"/>
        </w:rPr>
        <w:t>4</w:t>
      </w:r>
      <w:r w:rsidRPr="00A37EEF">
        <w:rPr>
          <w:rFonts w:ascii="Times New Roman" w:hAnsi="Times New Roman"/>
          <w:sz w:val="28"/>
          <w:szCs w:val="28"/>
        </w:rPr>
        <w:t xml:space="preserve">] </w:t>
      </w:r>
    </w:p>
    <w:p w:rsidR="00807F94" w:rsidRPr="00747EC4" w:rsidRDefault="00807F94" w:rsidP="00807F94">
      <w:pPr>
        <w:suppressAutoHyphens/>
        <w:spacing w:after="0" w:line="240" w:lineRule="auto"/>
        <w:jc w:val="both"/>
        <w:rPr>
          <w:rFonts w:ascii="Times New Roman" w:hAnsi="Times New Roman"/>
          <w:color w:val="C0504D" w:themeColor="accent2"/>
          <w:sz w:val="28"/>
          <w:szCs w:val="28"/>
        </w:rPr>
      </w:pPr>
      <w:r w:rsidRPr="00747EC4">
        <w:rPr>
          <w:rFonts w:ascii="Times New Roman" w:hAnsi="Times New Roman"/>
          <w:noProof/>
          <w:color w:val="C0504D" w:themeColor="accent2"/>
          <w:sz w:val="28"/>
          <w:szCs w:val="28"/>
          <w:lang w:eastAsia="ru-RU"/>
        </w:rPr>
        <w:drawing>
          <wp:inline distT="0" distB="0" distL="0" distR="0">
            <wp:extent cx="6480175" cy="2271785"/>
            <wp:effectExtent l="19050" t="0" r="0" b="0"/>
            <wp:docPr id="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5294" t="35831" r="10000" b="42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27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5A92">
        <w:rPr>
          <w:rFonts w:ascii="Times New Roman" w:hAnsi="Times New Roman"/>
          <w:sz w:val="28"/>
          <w:szCs w:val="28"/>
        </w:rPr>
        <w:t xml:space="preserve">В связи с тем, что участок размещения склада  находится на территории </w:t>
      </w:r>
      <w:proofErr w:type="spellStart"/>
      <w:r w:rsidRPr="00F45A92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 ОАО «</w:t>
      </w:r>
      <w:proofErr w:type="spellStart"/>
      <w:r w:rsidRPr="00F45A92">
        <w:rPr>
          <w:rFonts w:ascii="Times New Roman" w:hAnsi="Times New Roman"/>
          <w:sz w:val="28"/>
          <w:szCs w:val="28"/>
        </w:rPr>
        <w:t>Беларуськалий</w:t>
      </w:r>
      <w:proofErr w:type="spellEnd"/>
      <w:r w:rsidRPr="00F45A92">
        <w:rPr>
          <w:rFonts w:ascii="Times New Roman" w:hAnsi="Times New Roman"/>
          <w:sz w:val="28"/>
          <w:szCs w:val="28"/>
        </w:rPr>
        <w:t>»</w:t>
      </w:r>
      <w:r w:rsidRPr="00F45A92">
        <w:rPr>
          <w:rFonts w:ascii="Times New Roman" w:eastAsia="TimesNewRomanPSMT" w:hAnsi="Times New Roman"/>
          <w:sz w:val="28"/>
          <w:szCs w:val="28"/>
        </w:rPr>
        <w:t xml:space="preserve">, </w:t>
      </w:r>
      <w:r w:rsidRPr="00F45A92">
        <w:rPr>
          <w:rFonts w:ascii="Times New Roman" w:hAnsi="Times New Roman"/>
          <w:sz w:val="28"/>
          <w:szCs w:val="28"/>
        </w:rPr>
        <w:t xml:space="preserve">почвенный покров может иметь  загрязнения, характерные для ее функционального использования, зоне воздействия автотранспорта. </w:t>
      </w: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5A92">
        <w:rPr>
          <w:rFonts w:ascii="Times New Roman" w:hAnsi="Times New Roman"/>
          <w:sz w:val="28"/>
          <w:szCs w:val="28"/>
        </w:rPr>
        <w:t xml:space="preserve">Возможное засоление почвенного покрова на территории производственной площадки может быть обусловлено выбросами в атмосферу  соляной  пыли </w:t>
      </w:r>
      <w:proofErr w:type="spellStart"/>
      <w:r w:rsidRPr="00F45A92">
        <w:rPr>
          <w:rFonts w:ascii="Times New Roman" w:hAnsi="Times New Roman"/>
          <w:sz w:val="28"/>
          <w:szCs w:val="28"/>
        </w:rPr>
        <w:t>сильвинитовой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обогатительной фабрикой. </w:t>
      </w: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5A92">
        <w:rPr>
          <w:rFonts w:ascii="Times New Roman" w:eastAsia="TimesNewRomanPSMT" w:hAnsi="Times New Roman"/>
          <w:sz w:val="28"/>
          <w:szCs w:val="28"/>
        </w:rPr>
        <w:t xml:space="preserve">В качестве основных загрязняющих веществ </w:t>
      </w:r>
      <w:r w:rsidRPr="00F45A92">
        <w:rPr>
          <w:rFonts w:ascii="Times New Roman" w:hAnsi="Times New Roman"/>
          <w:sz w:val="28"/>
          <w:szCs w:val="28"/>
        </w:rPr>
        <w:t xml:space="preserve">почвенного покрова на  территории 1РУ </w:t>
      </w:r>
      <w:r w:rsidRPr="00F45A92">
        <w:rPr>
          <w:rFonts w:ascii="Times New Roman" w:eastAsia="TimesNewRomanPSMT" w:hAnsi="Times New Roman"/>
          <w:sz w:val="28"/>
          <w:szCs w:val="28"/>
        </w:rPr>
        <w:t>можно рассматривать тяжелые металлы, нефтепродукты,  хлориды.</w:t>
      </w: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  <w:lang w:eastAsia="ru-RU"/>
        </w:rPr>
      </w:pPr>
      <w:r w:rsidRPr="00F45A92">
        <w:rPr>
          <w:rFonts w:ascii="Times New Roman" w:eastAsia="TimesNewRomanPSMT" w:hAnsi="Times New Roman"/>
          <w:sz w:val="28"/>
          <w:szCs w:val="28"/>
          <w:lang w:eastAsia="ru-RU"/>
        </w:rPr>
        <w:t xml:space="preserve">В ранее выполненной </w:t>
      </w:r>
      <w:r w:rsidRPr="007D6B44">
        <w:rPr>
          <w:rFonts w:ascii="Times New Roman" w:eastAsia="TimesNewRomanPSMT" w:hAnsi="Times New Roman"/>
          <w:sz w:val="28"/>
          <w:szCs w:val="28"/>
          <w:lang w:eastAsia="ru-RU"/>
        </w:rPr>
        <w:t>работе [</w:t>
      </w:r>
      <w:r w:rsidR="004212D4">
        <w:rPr>
          <w:rFonts w:ascii="Times New Roman" w:eastAsia="TimesNewRomanPSMT" w:hAnsi="Times New Roman"/>
          <w:sz w:val="28"/>
          <w:szCs w:val="28"/>
          <w:lang w:eastAsia="ru-RU"/>
        </w:rPr>
        <w:t>8</w:t>
      </w:r>
      <w:r w:rsidRPr="007D6B44">
        <w:rPr>
          <w:rFonts w:ascii="Times New Roman" w:eastAsia="TimesNewRomanPSMT" w:hAnsi="Times New Roman"/>
          <w:sz w:val="28"/>
          <w:szCs w:val="28"/>
          <w:lang w:eastAsia="ru-RU"/>
        </w:rPr>
        <w:t>]</w:t>
      </w:r>
      <w:r w:rsidRPr="00F45A92">
        <w:rPr>
          <w:rFonts w:ascii="Times New Roman" w:eastAsia="TimesNewRomanPSMT" w:hAnsi="Times New Roman"/>
          <w:sz w:val="28"/>
          <w:szCs w:val="28"/>
          <w:lang w:eastAsia="ru-RU"/>
        </w:rPr>
        <w:t xml:space="preserve"> проводилась оценка содержания загрязняющих веществ в землях </w:t>
      </w:r>
      <w:proofErr w:type="spellStart"/>
      <w:r w:rsidRPr="00F45A92">
        <w:rPr>
          <w:rFonts w:ascii="Times New Roman" w:eastAsia="TimesNewRomanPSMT" w:hAnsi="Times New Roman"/>
          <w:sz w:val="28"/>
          <w:szCs w:val="28"/>
          <w:lang w:eastAsia="ru-RU"/>
        </w:rPr>
        <w:t>промплощадки</w:t>
      </w:r>
      <w:proofErr w:type="spellEnd"/>
      <w:r w:rsidRPr="00F45A92">
        <w:rPr>
          <w:rFonts w:ascii="Times New Roman" w:eastAsia="TimesNewRomanPSMT" w:hAnsi="Times New Roman"/>
          <w:sz w:val="28"/>
          <w:szCs w:val="28"/>
          <w:lang w:eastAsia="ru-RU"/>
        </w:rPr>
        <w:t xml:space="preserve">. </w:t>
      </w:r>
      <w:r w:rsidRPr="00F45A92">
        <w:rPr>
          <w:rFonts w:ascii="Times New Roman" w:hAnsi="Times New Roman"/>
          <w:sz w:val="28"/>
          <w:szCs w:val="28"/>
        </w:rPr>
        <w:t>Результаты приведены в таблице 3.3, 3.4 (</w:t>
      </w:r>
      <w:r w:rsidRPr="00F45A92">
        <w:rPr>
          <w:rFonts w:ascii="Times New Roman" w:eastAsia="TimesNewRomanPSMT" w:hAnsi="Times New Roman"/>
          <w:sz w:val="28"/>
          <w:szCs w:val="28"/>
          <w:lang w:eastAsia="ru-RU"/>
        </w:rPr>
        <w:t>Допустимый показатели принят в соответствии с приложением ГН 2.1.7.12-1-2004</w:t>
      </w:r>
      <w:r w:rsidRPr="00F45A92">
        <w:rPr>
          <w:rFonts w:ascii="Times New Roman" w:hAnsi="Times New Roman"/>
          <w:sz w:val="28"/>
          <w:szCs w:val="28"/>
        </w:rPr>
        <w:t>).</w:t>
      </w:r>
    </w:p>
    <w:p w:rsidR="00807F94" w:rsidRPr="00F45A92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45A92">
        <w:rPr>
          <w:rFonts w:ascii="Times New Roman" w:hAnsi="Times New Roman"/>
          <w:sz w:val="28"/>
          <w:szCs w:val="28"/>
        </w:rPr>
        <w:t>Таблица 3.3 –  Содержание тяжелых металлов  и нефтепродуктов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84"/>
        <w:gridCol w:w="1104"/>
        <w:gridCol w:w="2019"/>
        <w:gridCol w:w="830"/>
        <w:gridCol w:w="928"/>
        <w:gridCol w:w="821"/>
        <w:gridCol w:w="805"/>
        <w:gridCol w:w="844"/>
        <w:gridCol w:w="964"/>
      </w:tblGrid>
      <w:tr w:rsidR="00807F94" w:rsidRPr="00F45A92" w:rsidTr="00BC1472">
        <w:trPr>
          <w:trHeight w:val="370"/>
          <w:jc w:val="center"/>
        </w:trPr>
        <w:tc>
          <w:tcPr>
            <w:tcW w:w="1384" w:type="dxa"/>
            <w:vMerge w:val="restart"/>
            <w:tcMar>
              <w:left w:w="11" w:type="dxa"/>
              <w:right w:w="11" w:type="dxa"/>
            </w:tcMar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№ пробной площадки</w:t>
            </w:r>
          </w:p>
        </w:tc>
        <w:tc>
          <w:tcPr>
            <w:tcW w:w="1104" w:type="dxa"/>
            <w:vMerge w:val="restart"/>
            <w:tcMar>
              <w:left w:w="11" w:type="dxa"/>
              <w:right w:w="11" w:type="dxa"/>
            </w:tcMar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 xml:space="preserve">Глубина отбора, </w:t>
            </w:r>
            <w:proofErr w:type="gramStart"/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019" w:type="dxa"/>
            <w:vMerge w:val="restart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Содержание нефтепродуктов, мг/кг</w:t>
            </w:r>
          </w:p>
        </w:tc>
        <w:tc>
          <w:tcPr>
            <w:tcW w:w="5192" w:type="dxa"/>
            <w:gridSpan w:val="6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eastAsia="TimesNewRomanPSMT" w:hAnsi="Times New Roman"/>
                <w:sz w:val="24"/>
                <w:szCs w:val="24"/>
              </w:rPr>
              <w:t>Содержание тяжелых металлов, мг/кг</w:t>
            </w:r>
          </w:p>
        </w:tc>
      </w:tr>
      <w:tr w:rsidR="00807F94" w:rsidRPr="00F45A92" w:rsidTr="00BC1472">
        <w:trPr>
          <w:trHeight w:val="341"/>
          <w:jc w:val="center"/>
        </w:trPr>
        <w:tc>
          <w:tcPr>
            <w:tcW w:w="1384" w:type="dxa"/>
            <w:vMerge/>
            <w:vAlign w:val="center"/>
          </w:tcPr>
          <w:p w:rsidR="00807F94" w:rsidRPr="00F45A92" w:rsidRDefault="00807F94" w:rsidP="00BC1472">
            <w:pPr>
              <w:pStyle w:val="ab"/>
              <w:spacing w:after="0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</w:p>
        </w:tc>
        <w:tc>
          <w:tcPr>
            <w:tcW w:w="1104" w:type="dxa"/>
            <w:vMerge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</w:p>
        </w:tc>
        <w:tc>
          <w:tcPr>
            <w:tcW w:w="2019" w:type="dxa"/>
            <w:vMerge/>
            <w:tcBorders>
              <w:bottom w:val="single" w:sz="4" w:space="0" w:color="auto"/>
            </w:tcBorders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</w:p>
        </w:tc>
        <w:tc>
          <w:tcPr>
            <w:tcW w:w="830" w:type="dxa"/>
            <w:vAlign w:val="center"/>
          </w:tcPr>
          <w:p w:rsidR="00807F94" w:rsidRPr="00F45A92" w:rsidRDefault="00807F94" w:rsidP="00BC1472">
            <w:pPr>
              <w:spacing w:after="0" w:line="240" w:lineRule="auto"/>
              <w:jc w:val="center"/>
              <w:rPr>
                <w:rFonts w:ascii="Times New Roman" w:eastAsia="TimesNewRomanPSMT" w:hAnsi="Times New Roman"/>
                <w:sz w:val="24"/>
                <w:szCs w:val="24"/>
              </w:rPr>
            </w:pPr>
            <w:r w:rsidRPr="00F45A92">
              <w:rPr>
                <w:rFonts w:ascii="Times New Roman" w:eastAsia="TimesNewRomanPSMT" w:hAnsi="Times New Roman"/>
                <w:sz w:val="24"/>
                <w:szCs w:val="24"/>
                <w:lang w:val="en-US"/>
              </w:rPr>
              <w:t>Zn</w:t>
            </w:r>
            <w:r>
              <w:rPr>
                <w:rFonts w:ascii="Times New Roman" w:eastAsia="TimesNewRomanPSMT" w:hAnsi="Times New Roman"/>
                <w:sz w:val="24"/>
                <w:szCs w:val="24"/>
              </w:rPr>
              <w:t>**</w:t>
            </w:r>
          </w:p>
        </w:tc>
        <w:tc>
          <w:tcPr>
            <w:tcW w:w="928" w:type="dxa"/>
            <w:vAlign w:val="center"/>
          </w:tcPr>
          <w:p w:rsidR="00807F94" w:rsidRPr="00F45A92" w:rsidRDefault="00807F94" w:rsidP="00BC1472">
            <w:pPr>
              <w:spacing w:after="0" w:line="240" w:lineRule="auto"/>
              <w:jc w:val="center"/>
              <w:rPr>
                <w:rFonts w:ascii="Times New Roman" w:eastAsia="TimesNewRomanPSMT" w:hAnsi="Times New Roman"/>
                <w:sz w:val="24"/>
                <w:szCs w:val="24"/>
                <w:lang w:val="en-US"/>
              </w:rPr>
            </w:pPr>
            <w:proofErr w:type="spellStart"/>
            <w:r w:rsidRPr="00F45A92">
              <w:rPr>
                <w:rFonts w:ascii="Times New Roman" w:eastAsia="TimesNewRomanPSMT" w:hAnsi="Times New Roman"/>
                <w:sz w:val="24"/>
                <w:szCs w:val="24"/>
                <w:lang w:val="en-US"/>
              </w:rPr>
              <w:t>Pb</w:t>
            </w:r>
            <w:proofErr w:type="spellEnd"/>
          </w:p>
        </w:tc>
        <w:tc>
          <w:tcPr>
            <w:tcW w:w="821" w:type="dxa"/>
            <w:vAlign w:val="center"/>
          </w:tcPr>
          <w:p w:rsidR="00807F94" w:rsidRPr="00F45A92" w:rsidRDefault="00807F94" w:rsidP="00BC1472">
            <w:pPr>
              <w:spacing w:after="0" w:line="240" w:lineRule="auto"/>
              <w:jc w:val="center"/>
              <w:rPr>
                <w:rFonts w:ascii="Times New Roman" w:eastAsia="TimesNewRomanPSMT" w:hAnsi="Times New Roman"/>
                <w:sz w:val="24"/>
                <w:szCs w:val="24"/>
              </w:rPr>
            </w:pPr>
            <w:r w:rsidRPr="00F45A92">
              <w:rPr>
                <w:rFonts w:ascii="Times New Roman" w:eastAsia="TimesNewRomanPSMT" w:hAnsi="Times New Roman"/>
                <w:sz w:val="24"/>
                <w:szCs w:val="24"/>
                <w:lang w:val="en-US"/>
              </w:rPr>
              <w:t>Cu</w:t>
            </w:r>
            <w:r>
              <w:rPr>
                <w:rFonts w:ascii="Times New Roman" w:eastAsia="TimesNewRomanPSMT" w:hAnsi="Times New Roman"/>
                <w:sz w:val="24"/>
                <w:szCs w:val="24"/>
              </w:rPr>
              <w:t>**</w:t>
            </w:r>
          </w:p>
        </w:tc>
        <w:tc>
          <w:tcPr>
            <w:tcW w:w="805" w:type="dxa"/>
            <w:vAlign w:val="center"/>
          </w:tcPr>
          <w:p w:rsidR="00807F94" w:rsidRPr="00F45A92" w:rsidRDefault="00807F94" w:rsidP="00BC1472">
            <w:pPr>
              <w:spacing w:after="0" w:line="240" w:lineRule="auto"/>
              <w:jc w:val="center"/>
              <w:rPr>
                <w:rFonts w:ascii="Times New Roman" w:eastAsia="TimesNewRomanPSMT" w:hAnsi="Times New Roman"/>
                <w:sz w:val="24"/>
                <w:szCs w:val="24"/>
              </w:rPr>
            </w:pPr>
            <w:r w:rsidRPr="00F45A92">
              <w:rPr>
                <w:rFonts w:ascii="Times New Roman" w:eastAsia="TimesNewRomanPSMT" w:hAnsi="Times New Roman"/>
                <w:sz w:val="24"/>
                <w:szCs w:val="24"/>
                <w:lang w:val="en-US"/>
              </w:rPr>
              <w:t>Ni</w:t>
            </w:r>
            <w:r>
              <w:rPr>
                <w:rFonts w:ascii="Times New Roman" w:eastAsia="TimesNewRomanPSMT" w:hAnsi="Times New Roman"/>
                <w:sz w:val="24"/>
                <w:szCs w:val="24"/>
              </w:rPr>
              <w:t>**</w:t>
            </w:r>
          </w:p>
        </w:tc>
        <w:tc>
          <w:tcPr>
            <w:tcW w:w="844" w:type="dxa"/>
            <w:vAlign w:val="center"/>
          </w:tcPr>
          <w:p w:rsidR="00807F94" w:rsidRPr="00F45A92" w:rsidRDefault="00807F94" w:rsidP="00BC1472">
            <w:pPr>
              <w:spacing w:after="0" w:line="240" w:lineRule="auto"/>
              <w:jc w:val="center"/>
              <w:rPr>
                <w:rFonts w:ascii="Times New Roman" w:eastAsia="TimesNewRomanPSMT" w:hAnsi="Times New Roman"/>
                <w:sz w:val="24"/>
                <w:szCs w:val="24"/>
              </w:rPr>
            </w:pPr>
            <w:proofErr w:type="spellStart"/>
            <w:r w:rsidRPr="00F45A92">
              <w:rPr>
                <w:rFonts w:ascii="Times New Roman" w:eastAsia="TimesNewRomanPSMT" w:hAnsi="Times New Roman"/>
                <w:sz w:val="24"/>
                <w:szCs w:val="24"/>
              </w:rPr>
              <w:t>Cr</w:t>
            </w:r>
            <w:proofErr w:type="spellEnd"/>
          </w:p>
        </w:tc>
        <w:tc>
          <w:tcPr>
            <w:tcW w:w="964" w:type="dxa"/>
            <w:vAlign w:val="center"/>
          </w:tcPr>
          <w:p w:rsidR="00807F94" w:rsidRPr="00F45A92" w:rsidRDefault="00807F94" w:rsidP="00BC1472">
            <w:pPr>
              <w:spacing w:after="0" w:line="240" w:lineRule="auto"/>
              <w:jc w:val="center"/>
              <w:rPr>
                <w:rFonts w:ascii="Times New Roman" w:eastAsia="TimesNewRomanPSMT" w:hAnsi="Times New Roman"/>
                <w:sz w:val="24"/>
                <w:szCs w:val="24"/>
                <w:lang w:val="en-US"/>
              </w:rPr>
            </w:pPr>
            <w:proofErr w:type="spellStart"/>
            <w:r w:rsidRPr="00F45A92">
              <w:rPr>
                <w:rFonts w:ascii="Times New Roman" w:eastAsia="TimesNewRomanPSMT" w:hAnsi="Times New Roman"/>
                <w:sz w:val="24"/>
                <w:szCs w:val="24"/>
                <w:lang w:val="en-US"/>
              </w:rPr>
              <w:t>Mn</w:t>
            </w:r>
            <w:proofErr w:type="spellEnd"/>
          </w:p>
        </w:tc>
      </w:tr>
      <w:tr w:rsidR="00807F94" w:rsidRPr="00F45A92" w:rsidTr="00BC1472">
        <w:trPr>
          <w:trHeight w:val="521"/>
          <w:jc w:val="center"/>
        </w:trPr>
        <w:tc>
          <w:tcPr>
            <w:tcW w:w="138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1</w:t>
            </w:r>
          </w:p>
        </w:tc>
        <w:tc>
          <w:tcPr>
            <w:tcW w:w="110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0-0,2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5,13</w:t>
            </w:r>
          </w:p>
        </w:tc>
        <w:tc>
          <w:tcPr>
            <w:tcW w:w="830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30,84</w:t>
            </w:r>
          </w:p>
        </w:tc>
        <w:tc>
          <w:tcPr>
            <w:tcW w:w="928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20,15</w:t>
            </w:r>
          </w:p>
        </w:tc>
        <w:tc>
          <w:tcPr>
            <w:tcW w:w="821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15,25</w:t>
            </w:r>
          </w:p>
        </w:tc>
        <w:tc>
          <w:tcPr>
            <w:tcW w:w="805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10,35</w:t>
            </w:r>
          </w:p>
        </w:tc>
        <w:tc>
          <w:tcPr>
            <w:tcW w:w="84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30,47</w:t>
            </w:r>
          </w:p>
        </w:tc>
        <w:tc>
          <w:tcPr>
            <w:tcW w:w="96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305,29</w:t>
            </w:r>
          </w:p>
        </w:tc>
      </w:tr>
      <w:tr w:rsidR="00807F94" w:rsidRPr="00F45A92" w:rsidTr="00BC1472">
        <w:trPr>
          <w:trHeight w:val="571"/>
          <w:jc w:val="center"/>
        </w:trPr>
        <w:tc>
          <w:tcPr>
            <w:tcW w:w="138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2</w:t>
            </w:r>
          </w:p>
        </w:tc>
        <w:tc>
          <w:tcPr>
            <w:tcW w:w="110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0-0,2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262,97</w:t>
            </w:r>
          </w:p>
        </w:tc>
        <w:tc>
          <w:tcPr>
            <w:tcW w:w="830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38,62</w:t>
            </w:r>
          </w:p>
        </w:tc>
        <w:tc>
          <w:tcPr>
            <w:tcW w:w="928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26,60</w:t>
            </w:r>
          </w:p>
        </w:tc>
        <w:tc>
          <w:tcPr>
            <w:tcW w:w="821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19,67</w:t>
            </w:r>
          </w:p>
        </w:tc>
        <w:tc>
          <w:tcPr>
            <w:tcW w:w="805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12,73</w:t>
            </w:r>
          </w:p>
        </w:tc>
        <w:tc>
          <w:tcPr>
            <w:tcW w:w="84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65,17</w:t>
            </w:r>
          </w:p>
        </w:tc>
        <w:tc>
          <w:tcPr>
            <w:tcW w:w="96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468,24</w:t>
            </w:r>
          </w:p>
        </w:tc>
      </w:tr>
      <w:tr w:rsidR="00807F94" w:rsidRPr="00F45A92" w:rsidTr="00BC1472">
        <w:trPr>
          <w:trHeight w:val="551"/>
          <w:jc w:val="center"/>
        </w:trPr>
        <w:tc>
          <w:tcPr>
            <w:tcW w:w="2488" w:type="dxa"/>
            <w:gridSpan w:val="2"/>
            <w:vAlign w:val="center"/>
          </w:tcPr>
          <w:p w:rsidR="00807F94" w:rsidRPr="00F45A92" w:rsidRDefault="00807F94" w:rsidP="00BC1472">
            <w:pPr>
              <w:pStyle w:val="ab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ПДК/ОДК</w:t>
            </w:r>
          </w:p>
        </w:tc>
        <w:tc>
          <w:tcPr>
            <w:tcW w:w="2019" w:type="dxa"/>
            <w:shd w:val="clear" w:color="auto" w:fill="auto"/>
            <w:vAlign w:val="center"/>
          </w:tcPr>
          <w:p w:rsidR="00807F94" w:rsidRPr="00F45A92" w:rsidRDefault="00807F94" w:rsidP="00BC1472">
            <w:pPr>
              <w:pStyle w:val="ab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500*</w:t>
            </w:r>
          </w:p>
        </w:tc>
        <w:tc>
          <w:tcPr>
            <w:tcW w:w="830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55,0</w:t>
            </w:r>
          </w:p>
        </w:tc>
        <w:tc>
          <w:tcPr>
            <w:tcW w:w="928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32,0</w:t>
            </w:r>
          </w:p>
        </w:tc>
        <w:tc>
          <w:tcPr>
            <w:tcW w:w="821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33,0</w:t>
            </w:r>
          </w:p>
        </w:tc>
        <w:tc>
          <w:tcPr>
            <w:tcW w:w="805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20,0</w:t>
            </w:r>
          </w:p>
        </w:tc>
        <w:tc>
          <w:tcPr>
            <w:tcW w:w="84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100,0</w:t>
            </w:r>
          </w:p>
        </w:tc>
        <w:tc>
          <w:tcPr>
            <w:tcW w:w="964" w:type="dxa"/>
            <w:vAlign w:val="center"/>
          </w:tcPr>
          <w:p w:rsidR="00807F94" w:rsidRPr="00F45A92" w:rsidRDefault="00807F94" w:rsidP="00BC1472">
            <w:pPr>
              <w:pStyle w:val="ab"/>
              <w:spacing w:after="0"/>
              <w:jc w:val="center"/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</w:pPr>
            <w:r w:rsidRPr="00F45A92">
              <w:rPr>
                <w:rFonts w:ascii="Times New Roman" w:hAnsi="Times New Roman"/>
                <w:color w:val="000000"/>
                <w:spacing w:val="5"/>
                <w:sz w:val="24"/>
                <w:szCs w:val="24"/>
              </w:rPr>
              <w:t>1500</w:t>
            </w:r>
          </w:p>
        </w:tc>
      </w:tr>
    </w:tbl>
    <w:p w:rsidR="00807F94" w:rsidRPr="00F45A92" w:rsidRDefault="00807F94" w:rsidP="00807F94">
      <w:pPr>
        <w:pStyle w:val="ab"/>
        <w:suppressAutoHyphens/>
        <w:spacing w:after="0"/>
        <w:ind w:firstLine="567"/>
        <w:jc w:val="both"/>
        <w:rPr>
          <w:spacing w:val="5"/>
          <w:sz w:val="28"/>
        </w:rPr>
      </w:pPr>
      <w:r w:rsidRPr="00F45A92">
        <w:rPr>
          <w:spacing w:val="5"/>
          <w:sz w:val="28"/>
        </w:rPr>
        <w:t>*</w:t>
      </w:r>
      <w:r w:rsidRPr="00F45A92">
        <w:rPr>
          <w:szCs w:val="24"/>
        </w:rPr>
        <w:t xml:space="preserve"> </w:t>
      </w:r>
      <w:r w:rsidRPr="00F45A92">
        <w:rPr>
          <w:rFonts w:ascii="Times New Roman" w:hAnsi="Times New Roman"/>
          <w:szCs w:val="24"/>
        </w:rPr>
        <w:t>Министерства здравоохранения Республики Беларусь от 12 марта 2012  № 17/1</w:t>
      </w: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eastAsia="TimesNewRomanPSMT" w:hAnsi="Times New Roman"/>
          <w:sz w:val="24"/>
          <w:szCs w:val="24"/>
          <w:lang w:eastAsia="ru-RU"/>
        </w:rPr>
      </w:pPr>
      <w:r w:rsidRPr="00F45A92">
        <w:rPr>
          <w:rFonts w:ascii="Times New Roman" w:eastAsia="TimesNewRomanPSMT" w:hAnsi="Times New Roman"/>
          <w:sz w:val="24"/>
          <w:szCs w:val="24"/>
          <w:lang w:eastAsia="ru-RU"/>
        </w:rPr>
        <w:t xml:space="preserve">**- ОДК </w:t>
      </w:r>
      <w:proofErr w:type="gramStart"/>
      <w:r w:rsidRPr="00F45A92">
        <w:rPr>
          <w:rFonts w:ascii="Times New Roman" w:eastAsia="TimesNewRomanPSMT" w:hAnsi="Times New Roman"/>
          <w:sz w:val="24"/>
          <w:szCs w:val="24"/>
          <w:lang w:eastAsia="ru-RU"/>
        </w:rPr>
        <w:t>приняты</w:t>
      </w:r>
      <w:proofErr w:type="gramEnd"/>
      <w:r w:rsidRPr="00F45A92">
        <w:rPr>
          <w:rFonts w:ascii="Times New Roman" w:eastAsia="TimesNewRomanPSMT" w:hAnsi="Times New Roman"/>
          <w:sz w:val="24"/>
          <w:szCs w:val="24"/>
          <w:lang w:eastAsia="ru-RU"/>
        </w:rPr>
        <w:t xml:space="preserve"> для песчаных и супесчаных почв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eastAsia="TimesNewRomanPSMT" w:hAnsi="Times New Roman"/>
          <w:color w:val="C0504D" w:themeColor="accent2"/>
          <w:sz w:val="28"/>
          <w:szCs w:val="28"/>
          <w:lang w:eastAsia="ru-RU"/>
        </w:rPr>
      </w:pPr>
    </w:p>
    <w:p w:rsidR="00807F94" w:rsidRPr="00F45A92" w:rsidRDefault="00807F94" w:rsidP="00807F94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45A92">
        <w:rPr>
          <w:rFonts w:ascii="Times New Roman" w:hAnsi="Times New Roman"/>
          <w:sz w:val="28"/>
          <w:szCs w:val="28"/>
        </w:rPr>
        <w:t xml:space="preserve">Анализ полученных результатов по содержанию тяжелых металлов, нефтепродуктов показал, что в землях территории исследований присутствуют тяжелые металлы в количествах, не превышающих установленных для почв ПДК/ОДК.  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eastAsia="TimesNewRomanPSMT" w:hAnsi="Times New Roman"/>
          <w:color w:val="C0504D" w:themeColor="accent2"/>
          <w:sz w:val="28"/>
          <w:szCs w:val="28"/>
          <w:lang w:eastAsia="ru-RU"/>
        </w:rPr>
      </w:pPr>
    </w:p>
    <w:p w:rsidR="00807F94" w:rsidRPr="00F45A92" w:rsidRDefault="00807F94" w:rsidP="00807F94">
      <w:pPr>
        <w:pStyle w:val="2"/>
        <w:suppressAutoHyphens/>
        <w:spacing w:before="0" w:after="0"/>
        <w:ind w:firstLine="709"/>
        <w:jc w:val="both"/>
        <w:rPr>
          <w:rFonts w:ascii="Times New Roman" w:hAnsi="Times New Roman" w:cs="Times New Roman"/>
        </w:rPr>
      </w:pPr>
      <w:bookmarkStart w:id="42" w:name="_Toc25138572"/>
      <w:r w:rsidRPr="00F45A92">
        <w:rPr>
          <w:rFonts w:ascii="Times New Roman" w:hAnsi="Times New Roman" w:cs="Times New Roman"/>
        </w:rPr>
        <w:lastRenderedPageBreak/>
        <w:t>3.7 Растительный и животный мир. Особо охраняемые природные территории</w:t>
      </w:r>
      <w:bookmarkEnd w:id="42"/>
      <w:r w:rsidRPr="00F45A92">
        <w:rPr>
          <w:rFonts w:ascii="Times New Roman" w:hAnsi="Times New Roman" w:cs="Times New Roman"/>
        </w:rPr>
        <w:t xml:space="preserve"> </w:t>
      </w:r>
    </w:p>
    <w:p w:rsidR="00807F94" w:rsidRPr="00F45A92" w:rsidRDefault="00807F94" w:rsidP="00807F94">
      <w:pPr>
        <w:pStyle w:val="afc"/>
        <w:suppressAutoHyphens/>
        <w:ind w:left="113" w:firstLine="709"/>
        <w:jc w:val="both"/>
        <w:rPr>
          <w:rFonts w:ascii="Times New Roman" w:hAnsi="Times New Roman"/>
          <w:sz w:val="28"/>
          <w:szCs w:val="28"/>
        </w:rPr>
      </w:pPr>
      <w:r w:rsidRPr="00F45A92">
        <w:rPr>
          <w:rFonts w:ascii="Times New Roman" w:hAnsi="Times New Roman"/>
          <w:sz w:val="28"/>
          <w:szCs w:val="28"/>
        </w:rPr>
        <w:t xml:space="preserve">По геоботаническому районированию Беларуси исследуемая территория расположена в </w:t>
      </w:r>
      <w:proofErr w:type="spellStart"/>
      <w:r w:rsidRPr="00F45A92">
        <w:rPr>
          <w:rFonts w:ascii="Times New Roman" w:hAnsi="Times New Roman"/>
          <w:sz w:val="28"/>
          <w:szCs w:val="28"/>
        </w:rPr>
        <w:t>Центрально-Предполесском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округе </w:t>
      </w:r>
      <w:proofErr w:type="spellStart"/>
      <w:r w:rsidRPr="00F45A92">
        <w:rPr>
          <w:rFonts w:ascii="Times New Roman" w:hAnsi="Times New Roman"/>
          <w:sz w:val="28"/>
          <w:szCs w:val="28"/>
        </w:rPr>
        <w:t>подзоны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45A92">
        <w:rPr>
          <w:rFonts w:ascii="Times New Roman" w:hAnsi="Times New Roman"/>
          <w:sz w:val="28"/>
          <w:szCs w:val="28"/>
        </w:rPr>
        <w:t>грабово-дубово-темнохвойных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лесов. В </w:t>
      </w:r>
      <w:proofErr w:type="spellStart"/>
      <w:r w:rsidRPr="00F45A92">
        <w:rPr>
          <w:rFonts w:ascii="Times New Roman" w:hAnsi="Times New Roman"/>
          <w:sz w:val="28"/>
          <w:szCs w:val="28"/>
        </w:rPr>
        <w:t>подзоне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произрастает около 1110 видов высших растений, из них более 40 встречается только в этой </w:t>
      </w:r>
      <w:proofErr w:type="spellStart"/>
      <w:r w:rsidRPr="00F45A92">
        <w:rPr>
          <w:rFonts w:ascii="Times New Roman" w:hAnsi="Times New Roman"/>
          <w:sz w:val="28"/>
          <w:szCs w:val="28"/>
        </w:rPr>
        <w:t>подзоне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(лапчатка скальная, омежник дудчатый, </w:t>
      </w:r>
      <w:proofErr w:type="spellStart"/>
      <w:r w:rsidRPr="00F45A92">
        <w:rPr>
          <w:rFonts w:ascii="Times New Roman" w:hAnsi="Times New Roman"/>
          <w:sz w:val="28"/>
          <w:szCs w:val="28"/>
        </w:rPr>
        <w:t>болотноцветник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45A92">
        <w:rPr>
          <w:rFonts w:ascii="Times New Roman" w:hAnsi="Times New Roman"/>
          <w:sz w:val="28"/>
          <w:szCs w:val="28"/>
        </w:rPr>
        <w:t>щитолистный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F45A92">
        <w:rPr>
          <w:rFonts w:ascii="Times New Roman" w:hAnsi="Times New Roman"/>
          <w:sz w:val="28"/>
          <w:szCs w:val="28"/>
        </w:rPr>
        <w:t>прибрежник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одноцветковый, </w:t>
      </w:r>
      <w:proofErr w:type="spellStart"/>
      <w:r w:rsidRPr="00F45A92">
        <w:rPr>
          <w:rFonts w:ascii="Times New Roman" w:hAnsi="Times New Roman"/>
          <w:sz w:val="28"/>
          <w:szCs w:val="28"/>
        </w:rPr>
        <w:t>колючник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бесстебельный, горечавка весенняя, </w:t>
      </w:r>
      <w:proofErr w:type="spellStart"/>
      <w:r w:rsidRPr="00F45A92">
        <w:rPr>
          <w:rFonts w:ascii="Times New Roman" w:hAnsi="Times New Roman"/>
          <w:sz w:val="28"/>
          <w:szCs w:val="28"/>
        </w:rPr>
        <w:t>кокушник</w:t>
      </w:r>
      <w:proofErr w:type="spellEnd"/>
      <w:r w:rsidRPr="00F45A92">
        <w:rPr>
          <w:rFonts w:ascii="Times New Roman" w:hAnsi="Times New Roman"/>
          <w:sz w:val="28"/>
          <w:szCs w:val="28"/>
        </w:rPr>
        <w:t xml:space="preserve"> душистый и другие). Сосновые леса занимают 62,5% лесопокрытой площади </w:t>
      </w:r>
      <w:proofErr w:type="spellStart"/>
      <w:r w:rsidRPr="00F45A92">
        <w:rPr>
          <w:rFonts w:ascii="Times New Roman" w:hAnsi="Times New Roman"/>
          <w:sz w:val="28"/>
          <w:szCs w:val="28"/>
        </w:rPr>
        <w:t>подзоны</w:t>
      </w:r>
      <w:proofErr w:type="spellEnd"/>
      <w:r w:rsidRPr="00F45A92">
        <w:rPr>
          <w:rFonts w:ascii="Times New Roman" w:hAnsi="Times New Roman"/>
          <w:sz w:val="28"/>
          <w:szCs w:val="28"/>
        </w:rPr>
        <w:t>, ельники – 8,6%, дубравы (с примесью широколиственных пород) – 3,2%. [</w:t>
      </w:r>
      <w:r w:rsidR="004212D4">
        <w:rPr>
          <w:rFonts w:ascii="Times New Roman" w:hAnsi="Times New Roman"/>
          <w:sz w:val="28"/>
          <w:szCs w:val="28"/>
        </w:rPr>
        <w:t>6</w:t>
      </w:r>
      <w:r w:rsidRPr="00F45A92">
        <w:rPr>
          <w:rFonts w:ascii="Times New Roman" w:hAnsi="Times New Roman"/>
          <w:sz w:val="28"/>
          <w:szCs w:val="28"/>
        </w:rPr>
        <w:t>].</w:t>
      </w:r>
    </w:p>
    <w:p w:rsidR="00807F94" w:rsidRPr="00747EC4" w:rsidRDefault="00807F94" w:rsidP="00807F94">
      <w:pPr>
        <w:pStyle w:val="afc"/>
        <w:suppressAutoHyphens/>
        <w:ind w:left="113"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  <w:r w:rsidRPr="00F45A92">
        <w:rPr>
          <w:rFonts w:ascii="Times New Roman" w:hAnsi="Times New Roman"/>
          <w:sz w:val="28"/>
          <w:szCs w:val="28"/>
        </w:rPr>
        <w:t xml:space="preserve">Строительство планируется осуществлять на территории </w:t>
      </w:r>
      <w:proofErr w:type="spellStart"/>
      <w:r w:rsidRPr="00F45A92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F45A92">
        <w:rPr>
          <w:rFonts w:ascii="Times New Roman" w:hAnsi="Times New Roman"/>
          <w:sz w:val="28"/>
          <w:szCs w:val="28"/>
        </w:rPr>
        <w:t>, растительность на которой в целом отсутствует,</w:t>
      </w:r>
      <w:r w:rsidRPr="0071411A">
        <w:rPr>
          <w:rFonts w:ascii="Times New Roman" w:hAnsi="Times New Roman"/>
          <w:sz w:val="28"/>
          <w:szCs w:val="28"/>
        </w:rPr>
        <w:t xml:space="preserve"> за исключением некоторых отдельно произрастающих деревьев</w:t>
      </w:r>
      <w:r>
        <w:rPr>
          <w:rFonts w:ascii="Times New Roman" w:hAnsi="Times New Roman"/>
          <w:sz w:val="28"/>
          <w:szCs w:val="28"/>
        </w:rPr>
        <w:t xml:space="preserve"> и групп вдоль </w:t>
      </w:r>
      <w:proofErr w:type="spellStart"/>
      <w:r>
        <w:rPr>
          <w:rFonts w:ascii="Times New Roman" w:hAnsi="Times New Roman"/>
          <w:sz w:val="28"/>
          <w:szCs w:val="28"/>
        </w:rPr>
        <w:t>шламохранилищ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807F94" w:rsidRPr="00747EC4" w:rsidRDefault="00807F94" w:rsidP="00807F94">
      <w:pPr>
        <w:pStyle w:val="afc"/>
        <w:suppressAutoHyphens/>
        <w:ind w:left="113" w:firstLine="709"/>
        <w:jc w:val="both"/>
        <w:rPr>
          <w:rFonts w:ascii="Times New Roman" w:hAnsi="Times New Roman"/>
          <w:i/>
          <w:color w:val="C0504D" w:themeColor="accent2"/>
          <w:sz w:val="28"/>
          <w:szCs w:val="28"/>
          <w:u w:val="single"/>
        </w:rPr>
      </w:pPr>
    </w:p>
    <w:p w:rsidR="00807F94" w:rsidRPr="00F45A92" w:rsidRDefault="00807F94" w:rsidP="00807F94">
      <w:pPr>
        <w:pStyle w:val="afc"/>
        <w:suppressAutoHyphens/>
        <w:ind w:left="113" w:firstLine="709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F45A92">
        <w:rPr>
          <w:rFonts w:ascii="Times New Roman" w:hAnsi="Times New Roman"/>
          <w:i/>
          <w:sz w:val="28"/>
          <w:szCs w:val="28"/>
          <w:u w:val="single"/>
        </w:rPr>
        <w:t xml:space="preserve">  Особо охраняемые природные территории</w:t>
      </w: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F45A92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F45A92">
        <w:rPr>
          <w:rFonts w:ascii="Times New Roman" w:hAnsi="Times New Roman"/>
          <w:bCs/>
          <w:sz w:val="28"/>
          <w:szCs w:val="28"/>
        </w:rPr>
        <w:t>Любанском</w:t>
      </w:r>
      <w:proofErr w:type="spellEnd"/>
      <w:r w:rsidRPr="00F45A92">
        <w:rPr>
          <w:rFonts w:ascii="Times New Roman" w:hAnsi="Times New Roman"/>
          <w:bCs/>
          <w:sz w:val="28"/>
          <w:szCs w:val="28"/>
        </w:rPr>
        <w:t xml:space="preserve"> районе объявлены следующие памятники природы местного значения.</w:t>
      </w: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F45A92">
        <w:rPr>
          <w:rFonts w:ascii="Times New Roman" w:hAnsi="Times New Roman"/>
          <w:bCs/>
          <w:i/>
          <w:sz w:val="28"/>
          <w:szCs w:val="28"/>
        </w:rPr>
        <w:t>Гидрологические памятники природы местного значения:</w:t>
      </w:r>
    </w:p>
    <w:p w:rsidR="00807F94" w:rsidRPr="00F45A92" w:rsidRDefault="00807F94" w:rsidP="00807F94">
      <w:pPr>
        <w:pStyle w:val="af0"/>
        <w:numPr>
          <w:ilvl w:val="0"/>
          <w:numId w:val="1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F45A92">
        <w:rPr>
          <w:rFonts w:ascii="Times New Roman" w:hAnsi="Times New Roman"/>
          <w:bCs/>
          <w:sz w:val="28"/>
          <w:szCs w:val="28"/>
        </w:rPr>
        <w:t xml:space="preserve">родник в урочище «Первый </w:t>
      </w:r>
      <w:proofErr w:type="spellStart"/>
      <w:r w:rsidRPr="00F45A92">
        <w:rPr>
          <w:rFonts w:ascii="Times New Roman" w:hAnsi="Times New Roman"/>
          <w:bCs/>
          <w:sz w:val="28"/>
          <w:szCs w:val="28"/>
        </w:rPr>
        <w:t>Переток</w:t>
      </w:r>
      <w:proofErr w:type="spellEnd"/>
      <w:r w:rsidRPr="00F45A92">
        <w:rPr>
          <w:rFonts w:ascii="Times New Roman" w:hAnsi="Times New Roman"/>
          <w:bCs/>
          <w:sz w:val="28"/>
          <w:szCs w:val="28"/>
        </w:rPr>
        <w:t xml:space="preserve">» (1 кв. </w:t>
      </w:r>
      <w:proofErr w:type="spellStart"/>
      <w:r w:rsidRPr="00F45A92">
        <w:rPr>
          <w:rFonts w:ascii="Times New Roman" w:hAnsi="Times New Roman"/>
          <w:bCs/>
          <w:sz w:val="28"/>
          <w:szCs w:val="28"/>
        </w:rPr>
        <w:t>Ново-Уречского</w:t>
      </w:r>
      <w:proofErr w:type="spellEnd"/>
      <w:r w:rsidRPr="00F45A92">
        <w:rPr>
          <w:rFonts w:ascii="Times New Roman" w:hAnsi="Times New Roman"/>
          <w:bCs/>
          <w:sz w:val="28"/>
          <w:szCs w:val="28"/>
        </w:rPr>
        <w:t xml:space="preserve"> Лесничества), </w:t>
      </w:r>
    </w:p>
    <w:p w:rsidR="00807F94" w:rsidRPr="00F45A92" w:rsidRDefault="00807F94" w:rsidP="00807F94">
      <w:pPr>
        <w:pStyle w:val="af0"/>
        <w:numPr>
          <w:ilvl w:val="0"/>
          <w:numId w:val="14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F45A92">
        <w:rPr>
          <w:rFonts w:ascii="Times New Roman" w:hAnsi="Times New Roman"/>
          <w:bCs/>
          <w:sz w:val="28"/>
          <w:szCs w:val="28"/>
        </w:rPr>
        <w:t xml:space="preserve">родник «Полянка» (81 кв. </w:t>
      </w:r>
      <w:proofErr w:type="spellStart"/>
      <w:r w:rsidRPr="00F45A92">
        <w:rPr>
          <w:rFonts w:ascii="Times New Roman" w:hAnsi="Times New Roman"/>
          <w:bCs/>
          <w:sz w:val="28"/>
          <w:szCs w:val="28"/>
        </w:rPr>
        <w:t>Мало-Городятичского</w:t>
      </w:r>
      <w:proofErr w:type="spellEnd"/>
      <w:r w:rsidRPr="00F45A92">
        <w:rPr>
          <w:rFonts w:ascii="Times New Roman" w:hAnsi="Times New Roman"/>
          <w:bCs/>
          <w:sz w:val="28"/>
          <w:szCs w:val="28"/>
        </w:rPr>
        <w:t xml:space="preserve"> лесничества).  </w:t>
      </w: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F45A92">
        <w:rPr>
          <w:rFonts w:ascii="Times New Roman" w:hAnsi="Times New Roman"/>
          <w:bCs/>
          <w:i/>
          <w:sz w:val="28"/>
          <w:szCs w:val="28"/>
        </w:rPr>
        <w:t>Ботанические памятники природы местного значения:</w:t>
      </w:r>
    </w:p>
    <w:p w:rsidR="00807F94" w:rsidRPr="00F45A92" w:rsidRDefault="00807F94" w:rsidP="00807F94">
      <w:pPr>
        <w:pStyle w:val="af0"/>
        <w:numPr>
          <w:ilvl w:val="0"/>
          <w:numId w:val="1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45A92">
        <w:rPr>
          <w:rFonts w:ascii="Times New Roman" w:hAnsi="Times New Roman"/>
          <w:sz w:val="28"/>
          <w:szCs w:val="28"/>
          <w:shd w:val="clear" w:color="auto" w:fill="FFFFFF"/>
        </w:rPr>
        <w:t>«</w:t>
      </w:r>
      <w:proofErr w:type="spellStart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>Пласток</w:t>
      </w:r>
      <w:proofErr w:type="spellEnd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 xml:space="preserve">» группа из 5 деревьев дуба </w:t>
      </w:r>
      <w:proofErr w:type="spellStart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>черешчатото</w:t>
      </w:r>
      <w:proofErr w:type="spellEnd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 xml:space="preserve"> (68 кв. </w:t>
      </w:r>
      <w:proofErr w:type="spellStart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>Яминского</w:t>
      </w:r>
      <w:proofErr w:type="spellEnd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 xml:space="preserve"> лесничества);</w:t>
      </w:r>
    </w:p>
    <w:p w:rsidR="00807F94" w:rsidRPr="00F45A92" w:rsidRDefault="00807F94" w:rsidP="00807F94">
      <w:pPr>
        <w:pStyle w:val="af0"/>
        <w:numPr>
          <w:ilvl w:val="0"/>
          <w:numId w:val="15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F45A92">
        <w:rPr>
          <w:rFonts w:ascii="Times New Roman" w:hAnsi="Times New Roman"/>
          <w:sz w:val="28"/>
          <w:szCs w:val="28"/>
          <w:shd w:val="clear" w:color="auto" w:fill="FFFFFF"/>
        </w:rPr>
        <w:t>«</w:t>
      </w:r>
      <w:proofErr w:type="spellStart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>Листенок</w:t>
      </w:r>
      <w:proofErr w:type="spellEnd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 xml:space="preserve">» Дерева дуба </w:t>
      </w:r>
      <w:proofErr w:type="spellStart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>черешчатого</w:t>
      </w:r>
      <w:proofErr w:type="spellEnd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 xml:space="preserve"> (88 </w:t>
      </w:r>
      <w:proofErr w:type="spellStart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>кв</w:t>
      </w:r>
      <w:proofErr w:type="gramStart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>.Л</w:t>
      </w:r>
      <w:proofErr w:type="gramEnd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>юбанского</w:t>
      </w:r>
      <w:proofErr w:type="spellEnd"/>
      <w:r w:rsidRPr="00F45A92">
        <w:rPr>
          <w:rFonts w:ascii="Times New Roman" w:hAnsi="Times New Roman"/>
          <w:sz w:val="28"/>
          <w:szCs w:val="28"/>
          <w:shd w:val="clear" w:color="auto" w:fill="FFFFFF"/>
        </w:rPr>
        <w:t xml:space="preserve"> лесничества)</w:t>
      </w: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807F94" w:rsidRPr="00F45A92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F45A92">
        <w:rPr>
          <w:rFonts w:ascii="Times New Roman" w:hAnsi="Times New Roman"/>
          <w:bCs/>
          <w:sz w:val="28"/>
          <w:szCs w:val="28"/>
        </w:rPr>
        <w:t xml:space="preserve"> Валун вблизи д. </w:t>
      </w:r>
      <w:proofErr w:type="spellStart"/>
      <w:r w:rsidRPr="00F45A92">
        <w:rPr>
          <w:rFonts w:ascii="Times New Roman" w:hAnsi="Times New Roman"/>
          <w:bCs/>
          <w:sz w:val="28"/>
          <w:szCs w:val="28"/>
        </w:rPr>
        <w:t>Переток</w:t>
      </w:r>
      <w:proofErr w:type="spellEnd"/>
      <w:r w:rsidRPr="00F45A92">
        <w:rPr>
          <w:rFonts w:ascii="Times New Roman" w:hAnsi="Times New Roman"/>
          <w:bCs/>
          <w:sz w:val="28"/>
          <w:szCs w:val="28"/>
        </w:rPr>
        <w:t xml:space="preserve"> объявлен  </w:t>
      </w:r>
      <w:r w:rsidRPr="00F45A92">
        <w:rPr>
          <w:rFonts w:ascii="Times New Roman" w:hAnsi="Times New Roman"/>
          <w:bCs/>
          <w:i/>
          <w:sz w:val="28"/>
          <w:szCs w:val="28"/>
        </w:rPr>
        <w:t>геологическим памятником природы</w:t>
      </w:r>
      <w:r w:rsidRPr="00F45A92">
        <w:rPr>
          <w:rFonts w:ascii="Times New Roman" w:hAnsi="Times New Roman"/>
          <w:bCs/>
          <w:sz w:val="28"/>
          <w:szCs w:val="28"/>
        </w:rPr>
        <w:t xml:space="preserve"> местного значения </w:t>
      </w:r>
      <w:bookmarkStart w:id="43" w:name="_Toc339019132"/>
      <w:bookmarkStart w:id="44" w:name="_Toc403567355"/>
      <w:bookmarkStart w:id="45" w:name="_Toc423619607"/>
      <w:r w:rsidRPr="00F45A92">
        <w:rPr>
          <w:rFonts w:ascii="Times New Roman" w:hAnsi="Times New Roman"/>
          <w:sz w:val="28"/>
          <w:szCs w:val="28"/>
        </w:rPr>
        <w:t xml:space="preserve"> [</w:t>
      </w:r>
      <w:r w:rsidR="004212D4">
        <w:rPr>
          <w:rFonts w:ascii="Times New Roman" w:hAnsi="Times New Roman"/>
          <w:sz w:val="28"/>
          <w:szCs w:val="28"/>
        </w:rPr>
        <w:t>15</w:t>
      </w:r>
      <w:r w:rsidRPr="00F45A92">
        <w:rPr>
          <w:rFonts w:ascii="Times New Roman" w:hAnsi="Times New Roman"/>
          <w:sz w:val="28"/>
          <w:szCs w:val="28"/>
        </w:rPr>
        <w:t>].</w:t>
      </w:r>
    </w:p>
    <w:p w:rsidR="00807F94" w:rsidRPr="00747EC4" w:rsidRDefault="00807F94" w:rsidP="00807F94">
      <w:pPr>
        <w:rPr>
          <w:color w:val="C0504D" w:themeColor="accent2"/>
          <w:lang w:eastAsia="ru-RU"/>
        </w:rPr>
      </w:pPr>
    </w:p>
    <w:p w:rsidR="00807F94" w:rsidRPr="005B4A73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</w:rPr>
      </w:pPr>
      <w:bookmarkStart w:id="46" w:name="_Toc25138573"/>
      <w:r w:rsidRPr="005B4A73">
        <w:rPr>
          <w:rFonts w:ascii="Times New Roman" w:hAnsi="Times New Roman" w:cs="Times New Roman"/>
        </w:rPr>
        <w:t>3.8 Социально-экономические условия</w:t>
      </w:r>
      <w:bookmarkEnd w:id="46"/>
      <w:r w:rsidRPr="005B4A73">
        <w:rPr>
          <w:rFonts w:ascii="Times New Roman" w:hAnsi="Times New Roman" w:cs="Times New Roman"/>
        </w:rPr>
        <w:t xml:space="preserve"> </w:t>
      </w:r>
    </w:p>
    <w:p w:rsidR="00807F94" w:rsidRPr="005B4A73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B4A73">
        <w:rPr>
          <w:rFonts w:ascii="Times New Roman" w:hAnsi="Times New Roman"/>
          <w:sz w:val="28"/>
          <w:szCs w:val="28"/>
        </w:rPr>
        <w:t>Любанский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район, площадью 1,9 тыс</w:t>
      </w:r>
      <w:proofErr w:type="gramStart"/>
      <w:r w:rsidRPr="005B4A73">
        <w:rPr>
          <w:rFonts w:ascii="Times New Roman" w:hAnsi="Times New Roman"/>
          <w:sz w:val="28"/>
          <w:szCs w:val="28"/>
        </w:rPr>
        <w:t>.к</w:t>
      </w:r>
      <w:proofErr w:type="gramEnd"/>
      <w:r w:rsidRPr="005B4A73">
        <w:rPr>
          <w:rFonts w:ascii="Times New Roman" w:hAnsi="Times New Roman"/>
          <w:sz w:val="28"/>
          <w:szCs w:val="28"/>
        </w:rPr>
        <w:t>м</w:t>
      </w:r>
      <w:r w:rsidRPr="005B4A73">
        <w:rPr>
          <w:rFonts w:ascii="Times New Roman" w:hAnsi="Times New Roman"/>
          <w:sz w:val="28"/>
          <w:szCs w:val="28"/>
          <w:vertAlign w:val="superscript"/>
        </w:rPr>
        <w:t>2</w:t>
      </w:r>
      <w:r w:rsidRPr="005B4A73">
        <w:rPr>
          <w:rFonts w:ascii="Times New Roman" w:hAnsi="Times New Roman"/>
          <w:sz w:val="28"/>
          <w:szCs w:val="28"/>
        </w:rPr>
        <w:t xml:space="preserve">, расположен на юго-востоке Минской области. Протяженность района  с севера на юг  – 75 км, с запада на восток – 58 км, граничит с </w:t>
      </w:r>
      <w:proofErr w:type="spellStart"/>
      <w:r w:rsidRPr="005B4A73">
        <w:rPr>
          <w:rFonts w:ascii="Times New Roman" w:hAnsi="Times New Roman"/>
          <w:sz w:val="28"/>
          <w:szCs w:val="28"/>
        </w:rPr>
        <w:t>Солигорским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, Слуцким, </w:t>
      </w:r>
      <w:proofErr w:type="spellStart"/>
      <w:r w:rsidRPr="005B4A73">
        <w:rPr>
          <w:rFonts w:ascii="Times New Roman" w:hAnsi="Times New Roman"/>
          <w:sz w:val="28"/>
          <w:szCs w:val="28"/>
        </w:rPr>
        <w:t>Стародорожским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районами Минской области, </w:t>
      </w:r>
      <w:proofErr w:type="spellStart"/>
      <w:r w:rsidRPr="005B4A73">
        <w:rPr>
          <w:rFonts w:ascii="Times New Roman" w:hAnsi="Times New Roman"/>
          <w:sz w:val="28"/>
          <w:szCs w:val="28"/>
        </w:rPr>
        <w:t>Глусским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районом Могилевской области, Октябрьским, Петриковским и </w:t>
      </w:r>
      <w:proofErr w:type="spellStart"/>
      <w:r w:rsidRPr="005B4A73">
        <w:rPr>
          <w:rFonts w:ascii="Times New Roman" w:hAnsi="Times New Roman"/>
          <w:sz w:val="28"/>
          <w:szCs w:val="28"/>
        </w:rPr>
        <w:t>Житковичским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районами Гомельской области. Территорию района с севера на юг пересекает автомагистраль Минск - Микашевичи. </w:t>
      </w:r>
    </w:p>
    <w:p w:rsidR="00807F94" w:rsidRPr="005B4A73" w:rsidRDefault="00807F94" w:rsidP="00807F94">
      <w:pPr>
        <w:shd w:val="clear" w:color="auto" w:fill="FFFFFF"/>
        <w:tabs>
          <w:tab w:val="left" w:pos="10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 xml:space="preserve">В состав района входит 9 сельсоветов: </w:t>
      </w:r>
      <w:proofErr w:type="spellStart"/>
      <w:r w:rsidRPr="005B4A73">
        <w:rPr>
          <w:rFonts w:ascii="Times New Roman" w:hAnsi="Times New Roman"/>
          <w:sz w:val="28"/>
          <w:szCs w:val="28"/>
        </w:rPr>
        <w:t>Уречский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B4A73">
        <w:rPr>
          <w:rFonts w:ascii="Times New Roman" w:hAnsi="Times New Roman"/>
          <w:sz w:val="28"/>
          <w:szCs w:val="28"/>
        </w:rPr>
        <w:t>Коммунаровский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B4A73">
        <w:rPr>
          <w:rFonts w:ascii="Times New Roman" w:hAnsi="Times New Roman"/>
          <w:sz w:val="28"/>
          <w:szCs w:val="28"/>
        </w:rPr>
        <w:t>М.Городятичский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, Осовецкий, </w:t>
      </w:r>
      <w:proofErr w:type="spellStart"/>
      <w:r w:rsidRPr="005B4A73">
        <w:rPr>
          <w:rFonts w:ascii="Times New Roman" w:hAnsi="Times New Roman"/>
          <w:sz w:val="28"/>
          <w:szCs w:val="28"/>
        </w:rPr>
        <w:t>Реченский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, Сосновский, </w:t>
      </w:r>
      <w:proofErr w:type="spellStart"/>
      <w:r w:rsidRPr="005B4A73">
        <w:rPr>
          <w:rFonts w:ascii="Times New Roman" w:hAnsi="Times New Roman"/>
          <w:sz w:val="28"/>
          <w:szCs w:val="28"/>
        </w:rPr>
        <w:t>Сорочский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B4A73">
        <w:rPr>
          <w:rFonts w:ascii="Times New Roman" w:hAnsi="Times New Roman"/>
          <w:sz w:val="28"/>
          <w:szCs w:val="28"/>
        </w:rPr>
        <w:t>Тальский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B4A73">
        <w:rPr>
          <w:rFonts w:ascii="Times New Roman" w:hAnsi="Times New Roman"/>
          <w:sz w:val="28"/>
          <w:szCs w:val="28"/>
        </w:rPr>
        <w:t>Юшковичский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. Административный центр  района – </w:t>
      </w:r>
      <w:proofErr w:type="gramStart"/>
      <w:r w:rsidRPr="005B4A73">
        <w:rPr>
          <w:rFonts w:ascii="Times New Roman" w:hAnsi="Times New Roman"/>
          <w:sz w:val="28"/>
          <w:szCs w:val="28"/>
        </w:rPr>
        <w:t>г</w:t>
      </w:r>
      <w:proofErr w:type="gramEnd"/>
      <w:r w:rsidRPr="005B4A73">
        <w:rPr>
          <w:rFonts w:ascii="Times New Roman" w:hAnsi="Times New Roman"/>
          <w:sz w:val="28"/>
          <w:szCs w:val="28"/>
        </w:rPr>
        <w:t xml:space="preserve">. Любань.  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  <w:lang w:val="be-BY"/>
        </w:rPr>
      </w:pPr>
      <w:r w:rsidRPr="005B4A73">
        <w:rPr>
          <w:rFonts w:ascii="Times New Roman" w:hAnsi="Times New Roman"/>
          <w:sz w:val="28"/>
          <w:szCs w:val="28"/>
        </w:rPr>
        <w:lastRenderedPageBreak/>
        <w:t>В 125 населенных пунктах района проживает  30 726</w:t>
      </w:r>
      <w:r w:rsidRPr="005B4A73">
        <w:rPr>
          <w:rFonts w:ascii="Times New Roman" w:hAnsi="Times New Roman"/>
          <w:sz w:val="28"/>
          <w:szCs w:val="28"/>
          <w:lang w:val="be-BY"/>
        </w:rPr>
        <w:t xml:space="preserve"> </w:t>
      </w:r>
      <w:r w:rsidRPr="005B4A73">
        <w:rPr>
          <w:rFonts w:ascii="Times New Roman" w:hAnsi="Times New Roman"/>
          <w:sz w:val="28"/>
          <w:szCs w:val="28"/>
        </w:rPr>
        <w:t>человек</w:t>
      </w:r>
      <w:r w:rsidRPr="005B4A73">
        <w:rPr>
          <w:rFonts w:ascii="Times New Roman" w:hAnsi="Times New Roman"/>
          <w:sz w:val="28"/>
          <w:szCs w:val="28"/>
          <w:lang w:val="be-BY"/>
        </w:rPr>
        <w:t>. В г.</w:t>
      </w:r>
      <w:r w:rsidRPr="005B4A73">
        <w:rPr>
          <w:rFonts w:ascii="Times New Roman" w:hAnsi="Times New Roman"/>
          <w:sz w:val="28"/>
          <w:szCs w:val="28"/>
        </w:rPr>
        <w:t xml:space="preserve">Любани проживает 10 841 чел., в </w:t>
      </w:r>
      <w:proofErr w:type="gramStart"/>
      <w:r w:rsidRPr="005B4A73">
        <w:rPr>
          <w:rFonts w:ascii="Times New Roman" w:hAnsi="Times New Roman"/>
          <w:sz w:val="28"/>
          <w:szCs w:val="28"/>
        </w:rPr>
        <w:t>г</w:t>
      </w:r>
      <w:proofErr w:type="gramEnd"/>
      <w:r w:rsidRPr="005B4A73">
        <w:rPr>
          <w:rFonts w:ascii="Times New Roman" w:hAnsi="Times New Roman"/>
          <w:sz w:val="28"/>
          <w:szCs w:val="28"/>
        </w:rPr>
        <w:t xml:space="preserve">/п. Уречье – 2 969 человек. Городское население  - 13 810 чел., сельское население -  16 916 жителей. 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 xml:space="preserve">Наиболее крупные сельские населенные пункты: </w:t>
      </w:r>
      <w:proofErr w:type="spellStart"/>
      <w:r w:rsidRPr="005B4A73">
        <w:rPr>
          <w:rFonts w:ascii="Times New Roman" w:hAnsi="Times New Roman"/>
          <w:sz w:val="28"/>
          <w:szCs w:val="28"/>
        </w:rPr>
        <w:t>аг</w:t>
      </w:r>
      <w:proofErr w:type="gramStart"/>
      <w:r w:rsidRPr="005B4A73">
        <w:rPr>
          <w:rFonts w:ascii="Times New Roman" w:hAnsi="Times New Roman"/>
          <w:sz w:val="28"/>
          <w:szCs w:val="28"/>
        </w:rPr>
        <w:t>.С</w:t>
      </w:r>
      <w:proofErr w:type="gramEnd"/>
      <w:r w:rsidRPr="005B4A73">
        <w:rPr>
          <w:rFonts w:ascii="Times New Roman" w:hAnsi="Times New Roman"/>
          <w:sz w:val="28"/>
          <w:szCs w:val="28"/>
        </w:rPr>
        <w:t>орочи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-  1346 чел., </w:t>
      </w:r>
      <w:proofErr w:type="spellStart"/>
      <w:r w:rsidRPr="005B4A73">
        <w:rPr>
          <w:rFonts w:ascii="Times New Roman" w:hAnsi="Times New Roman"/>
          <w:sz w:val="28"/>
          <w:szCs w:val="28"/>
        </w:rPr>
        <w:t>аг.Сосны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– 1006 чел, </w:t>
      </w:r>
      <w:proofErr w:type="spellStart"/>
      <w:r w:rsidRPr="005B4A73">
        <w:rPr>
          <w:rFonts w:ascii="Times New Roman" w:hAnsi="Times New Roman"/>
          <w:sz w:val="28"/>
          <w:szCs w:val="28"/>
        </w:rPr>
        <w:t>аг.Таль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 – 1005 чел.,  </w:t>
      </w:r>
      <w:proofErr w:type="spellStart"/>
      <w:r w:rsidRPr="005B4A73">
        <w:rPr>
          <w:rFonts w:ascii="Times New Roman" w:hAnsi="Times New Roman"/>
          <w:sz w:val="28"/>
          <w:szCs w:val="28"/>
        </w:rPr>
        <w:t>аг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B4A73">
        <w:rPr>
          <w:rFonts w:ascii="Times New Roman" w:hAnsi="Times New Roman"/>
          <w:sz w:val="28"/>
          <w:szCs w:val="28"/>
        </w:rPr>
        <w:t>Осовец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–  872 чел., </w:t>
      </w:r>
      <w:proofErr w:type="spellStart"/>
      <w:r w:rsidRPr="005B4A73">
        <w:rPr>
          <w:rFonts w:ascii="Times New Roman" w:hAnsi="Times New Roman"/>
          <w:sz w:val="28"/>
          <w:szCs w:val="28"/>
        </w:rPr>
        <w:t>аг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B4A73">
        <w:rPr>
          <w:rFonts w:ascii="Times New Roman" w:hAnsi="Times New Roman"/>
          <w:sz w:val="28"/>
          <w:szCs w:val="28"/>
        </w:rPr>
        <w:t>Речень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– 675  человек.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 xml:space="preserve">В составе агропромышленного комплекса 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Любанского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района – 12 сельскохозяйственных предприятий.  Среднесписочная численность работающих – 2558 человек. Среднемесячная заработная плата составила 556,9 рублей.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>Хозяйства района специализируются в основном на производстве молока, мяса и зерна. За 2018 год сельскохозяйственными организациями района произведено валовой продукции сельского хозяйства в сопоставимых ценах на сумму 98,2 млн. рублей, что составляет 95,1</w:t>
      </w:r>
      <w:r w:rsidRPr="005B4A73">
        <w:rPr>
          <w:rFonts w:ascii="Times New Roman" w:hAnsi="Times New Roman"/>
          <w:sz w:val="28"/>
          <w:szCs w:val="28"/>
          <w:lang w:val="en-US"/>
        </w:rPr>
        <w:t> </w:t>
      </w:r>
      <w:r w:rsidRPr="005B4A73">
        <w:rPr>
          <w:rFonts w:ascii="Times New Roman" w:hAnsi="Times New Roman"/>
          <w:sz w:val="28"/>
          <w:szCs w:val="28"/>
        </w:rPr>
        <w:t>%   к уровню прошлого года (прогнозное задание 102,0</w:t>
      </w:r>
      <w:r w:rsidRPr="005B4A73">
        <w:rPr>
          <w:rFonts w:ascii="Times New Roman" w:hAnsi="Times New Roman"/>
          <w:sz w:val="28"/>
          <w:szCs w:val="28"/>
          <w:lang w:val="en-US"/>
        </w:rPr>
        <w:t> </w:t>
      </w:r>
      <w:r w:rsidRPr="005B4A73">
        <w:rPr>
          <w:rFonts w:ascii="Times New Roman" w:hAnsi="Times New Roman"/>
          <w:sz w:val="28"/>
          <w:szCs w:val="28"/>
        </w:rPr>
        <w:t>%), продукция отрасли растениеводства составила к уровню прошлого года 88,4 %, животноводства – 99,2 %.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proofErr w:type="spellStart"/>
      <w:proofErr w:type="gramStart"/>
      <w:r w:rsidRPr="005B4A73">
        <w:rPr>
          <w:rFonts w:ascii="Times New Roman" w:eastAsia="Calibri" w:hAnsi="Times New Roman"/>
          <w:sz w:val="28"/>
          <w:szCs w:val="28"/>
        </w:rPr>
        <w:t>Любанского</w:t>
      </w:r>
      <w:proofErr w:type="spellEnd"/>
      <w:r w:rsidRPr="005B4A73">
        <w:rPr>
          <w:rFonts w:ascii="Times New Roman" w:eastAsia="Calibri" w:hAnsi="Times New Roman"/>
          <w:sz w:val="28"/>
          <w:szCs w:val="28"/>
        </w:rPr>
        <w:t xml:space="preserve"> района на 1 января 2019 года представлен 601 субъектом малого и среднего предпринимательства, в том числе: 18 субъектов среднего предпринимательства и 583 субъектов малого предпринимательства (из них 124 малое предприятие и 459 индивидуальных предпринимателей).</w:t>
      </w:r>
      <w:proofErr w:type="gramEnd"/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5B4A73">
        <w:rPr>
          <w:rFonts w:ascii="Times New Roman" w:eastAsia="Calibri" w:hAnsi="Times New Roman"/>
          <w:sz w:val="28"/>
          <w:szCs w:val="28"/>
        </w:rPr>
        <w:t>Предпринимательский сектор осуществляет свою деятельность во многих отраслях экономики района. Наибольшее его количество сконцентрировано в сфере услуг (35,1 % от общего количества малого и среднего предпринимательства) и торговле (33,1 %). В сфере строительства занято  9,1 % субъектов хозяйствования, в сельском и лесном хозяйстве – 8,1 %, в сфере промышленности – 6,7 %.</w:t>
      </w:r>
    </w:p>
    <w:p w:rsidR="00807F94" w:rsidRPr="005B4A73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 xml:space="preserve">Промышленность 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Любанского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района представлена 6-ю предприятиями: ОАО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сыродельный завод», ОАО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комбинат строительных материалов», ОАО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завод стеновых блоков», КУП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Любанская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швейная фабрика», ЧУП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B4A73">
        <w:rPr>
          <w:rFonts w:ascii="Times New Roman" w:hAnsi="Times New Roman"/>
          <w:sz w:val="28"/>
          <w:szCs w:val="28"/>
        </w:rPr>
        <w:t>кооппром</w:t>
      </w:r>
      <w:proofErr w:type="spellEnd"/>
      <w:r w:rsidRPr="005B4A73">
        <w:rPr>
          <w:rFonts w:ascii="Times New Roman" w:hAnsi="Times New Roman"/>
          <w:sz w:val="28"/>
          <w:szCs w:val="28"/>
        </w:rPr>
        <w:t>», КУП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РКБО». </w:t>
      </w:r>
    </w:p>
    <w:p w:rsidR="00807F94" w:rsidRPr="005B4A73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B4A73">
        <w:rPr>
          <w:rFonts w:ascii="Times New Roman" w:hAnsi="Times New Roman"/>
          <w:sz w:val="28"/>
          <w:szCs w:val="28"/>
        </w:rPr>
        <w:t>Валообразующей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организацией района является ОАО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Любанский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сыродельный завод». Удельный вес </w:t>
      </w:r>
      <w:proofErr w:type="spellStart"/>
      <w:r w:rsidRPr="005B4A73">
        <w:rPr>
          <w:rFonts w:ascii="Times New Roman" w:hAnsi="Times New Roman"/>
          <w:sz w:val="28"/>
          <w:szCs w:val="28"/>
        </w:rPr>
        <w:t>призводства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промышленной продукции в общем объеме по району составляет более 70 %.</w:t>
      </w:r>
    </w:p>
    <w:p w:rsidR="00807F94" w:rsidRPr="005B4A73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>Социально-экономическое развитие района характеризуется ростом объемов производства промышленной продукции и потребительских товаров, розничного товарооборота, инвестиций в основной капитал, экспорта продукции, улучшением показателя энергосбережения.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>Медицинская помощь жителям района оказывается учреждением здравоохранения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Любанская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ЦРБ», в состав которого входит: центральная районная больница на 206 коек, </w:t>
      </w:r>
      <w:proofErr w:type="spellStart"/>
      <w:r w:rsidRPr="005B4A73">
        <w:rPr>
          <w:rFonts w:ascii="Times New Roman" w:hAnsi="Times New Roman"/>
          <w:sz w:val="28"/>
          <w:szCs w:val="28"/>
        </w:rPr>
        <w:t>Уречская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участковая больница на 20 коек, </w:t>
      </w:r>
      <w:proofErr w:type="spellStart"/>
      <w:r w:rsidRPr="005B4A73">
        <w:rPr>
          <w:rFonts w:ascii="Times New Roman" w:hAnsi="Times New Roman"/>
          <w:sz w:val="28"/>
          <w:szCs w:val="28"/>
        </w:rPr>
        <w:t>Сосновская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участковая больница на 45 коек (из них 35 – медико-социальных), поликлиника на 480 посещений, 9 амбулаторий, работающих по принципу врача общей практики, 14 фельдшерско-акушерских пункта.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B4A73">
        <w:rPr>
          <w:rFonts w:ascii="Times New Roman" w:hAnsi="Times New Roman"/>
          <w:sz w:val="28"/>
          <w:szCs w:val="28"/>
        </w:rPr>
        <w:t>В</w:t>
      </w:r>
      <w:proofErr w:type="gramEnd"/>
      <w:r w:rsidRPr="005B4A7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B4A73">
        <w:rPr>
          <w:rFonts w:ascii="Times New Roman" w:hAnsi="Times New Roman"/>
          <w:sz w:val="28"/>
          <w:szCs w:val="28"/>
        </w:rPr>
        <w:t>УЗ</w:t>
      </w:r>
      <w:proofErr w:type="gramEnd"/>
      <w:r w:rsidRPr="005B4A7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5B4A73">
        <w:rPr>
          <w:rFonts w:ascii="Times New Roman" w:hAnsi="Times New Roman"/>
          <w:sz w:val="28"/>
          <w:szCs w:val="28"/>
        </w:rPr>
        <w:t>Любанская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 ЦРБ» работает 836 работников, из них врачей, включая стоматологов, 81, обеспеченность врачами составляет 25,99 физических лиц на 10 тыс. населения</w:t>
      </w:r>
      <w:r w:rsidR="004212D4">
        <w:rPr>
          <w:rFonts w:ascii="Times New Roman" w:hAnsi="Times New Roman"/>
          <w:sz w:val="28"/>
          <w:szCs w:val="28"/>
        </w:rPr>
        <w:t xml:space="preserve"> </w:t>
      </w:r>
      <w:r w:rsidR="004212D4" w:rsidRPr="004212D4">
        <w:rPr>
          <w:rFonts w:ascii="Times New Roman" w:hAnsi="Times New Roman"/>
          <w:sz w:val="28"/>
          <w:szCs w:val="28"/>
        </w:rPr>
        <w:t>[13]</w:t>
      </w:r>
      <w:r w:rsidRPr="005B4A73">
        <w:rPr>
          <w:rFonts w:ascii="Times New Roman" w:hAnsi="Times New Roman"/>
          <w:sz w:val="28"/>
          <w:szCs w:val="28"/>
        </w:rPr>
        <w:t>.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lastRenderedPageBreak/>
        <w:t>Отмечается увеличение продолжительности жизни населения: средний возраст в 2015 году составил 70,4, в 2016 году – 71,6, в 2017 году - 72,1, в 2018 – 72,6 года.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>В структуре смертности лидируют болезни системы кровообращения– 57,5 % (333 случая) от всех случаев смерти, далее – новообразования –– 10,7% (62 случая), далее внешние причины – 6,9% (40 случаев), старость – 6,7% (39</w:t>
      </w:r>
      <w:r>
        <w:rPr>
          <w:rFonts w:ascii="Times New Roman" w:hAnsi="Times New Roman"/>
          <w:sz w:val="28"/>
          <w:szCs w:val="28"/>
        </w:rPr>
        <w:t xml:space="preserve"> случаев), на 5 месте – болезней</w:t>
      </w:r>
      <w:r w:rsidRPr="005B4A73">
        <w:rPr>
          <w:rFonts w:ascii="Times New Roman" w:hAnsi="Times New Roman"/>
          <w:sz w:val="28"/>
          <w:szCs w:val="28"/>
        </w:rPr>
        <w:t xml:space="preserve"> нервной системы 6,0% (35 случаев).</w:t>
      </w:r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 xml:space="preserve">В районе система образования представлена 46 учреждениями различного типа, из них 44 учреждения образования и 2 учреждения спорта районной формы собственности. </w:t>
      </w:r>
      <w:proofErr w:type="spellStart"/>
      <w:proofErr w:type="gramStart"/>
      <w:r w:rsidRPr="005B4A73">
        <w:rPr>
          <w:rFonts w:ascii="Times New Roman" w:hAnsi="Times New Roman"/>
          <w:sz w:val="28"/>
          <w:szCs w:val="28"/>
        </w:rPr>
        <w:t>Справочно</w:t>
      </w:r>
      <w:proofErr w:type="spellEnd"/>
      <w:r w:rsidRPr="005B4A73">
        <w:rPr>
          <w:rFonts w:ascii="Times New Roman" w:hAnsi="Times New Roman"/>
          <w:sz w:val="28"/>
          <w:szCs w:val="28"/>
        </w:rPr>
        <w:t xml:space="preserve">: 11 учреждений дошкольного образования; 23 учреждения общего среднего образования, из них 1 гимназия, 9 средних школ, 13 учебно-педагогических комплексов детский сад – школа; 1 учреждение дополнительного образования детей и молодёжи (ЦДТ), 1 социально-педагогический центр с отделением детский социальный приют, 1 центр коррекционно-развивающего обучения и реабилитации, 6 домов семейного типа, 1 оздоровительный лагерь, 2 учреждения спорта. </w:t>
      </w:r>
      <w:proofErr w:type="gramEnd"/>
    </w:p>
    <w:p w:rsidR="00807F94" w:rsidRPr="005B4A73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B4A73">
        <w:rPr>
          <w:rFonts w:ascii="Times New Roman" w:hAnsi="Times New Roman"/>
          <w:sz w:val="28"/>
          <w:szCs w:val="28"/>
        </w:rPr>
        <w:t>В 2018/2019 учебном году учреждения образования посещают 3381 школьников и 1244 дошкольников [1</w:t>
      </w:r>
      <w:r w:rsidR="004212D4" w:rsidRPr="004212D4">
        <w:rPr>
          <w:rFonts w:ascii="Times New Roman" w:hAnsi="Times New Roman"/>
          <w:sz w:val="28"/>
          <w:szCs w:val="28"/>
        </w:rPr>
        <w:t>3</w:t>
      </w:r>
      <w:r w:rsidRPr="005B4A73">
        <w:rPr>
          <w:rFonts w:ascii="Times New Roman" w:hAnsi="Times New Roman"/>
          <w:sz w:val="28"/>
          <w:szCs w:val="28"/>
        </w:rPr>
        <w:t>].</w:t>
      </w:r>
    </w:p>
    <w:p w:rsidR="00807F94" w:rsidRDefault="00807F94" w:rsidP="00807F94">
      <w:pPr>
        <w:rPr>
          <w:color w:val="C0504D" w:themeColor="accent2"/>
          <w:lang w:eastAsia="ru-RU"/>
        </w:rPr>
      </w:pPr>
    </w:p>
    <w:p w:rsidR="00807F94" w:rsidRPr="00747EC4" w:rsidRDefault="00807F94" w:rsidP="00807F94">
      <w:pPr>
        <w:rPr>
          <w:color w:val="C0504D" w:themeColor="accent2"/>
          <w:lang w:eastAsia="ru-RU"/>
        </w:rPr>
        <w:sectPr w:rsidR="00807F94" w:rsidRPr="00747EC4" w:rsidSect="00BC1472"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</w:p>
    <w:p w:rsidR="00807F94" w:rsidRDefault="00807F94" w:rsidP="00807F94">
      <w:pPr>
        <w:pStyle w:val="16"/>
        <w:suppressAutoHyphens/>
        <w:spacing w:before="0" w:after="0" w:line="240" w:lineRule="auto"/>
        <w:ind w:left="0"/>
        <w:jc w:val="both"/>
        <w:rPr>
          <w:lang w:val="ru-RU"/>
        </w:rPr>
      </w:pPr>
    </w:p>
    <w:p w:rsidR="00807F94" w:rsidRPr="001F59C5" w:rsidRDefault="00807F94" w:rsidP="00807F94">
      <w:pPr>
        <w:pStyle w:val="16"/>
        <w:suppressAutoHyphens/>
        <w:spacing w:before="0" w:after="0" w:line="240" w:lineRule="auto"/>
        <w:ind w:left="0"/>
        <w:jc w:val="both"/>
        <w:rPr>
          <w:lang w:val="ru-RU"/>
        </w:rPr>
      </w:pPr>
      <w:bookmarkStart w:id="47" w:name="_Toc25138574"/>
      <w:r w:rsidRPr="001F59C5">
        <w:rPr>
          <w:lang w:val="ru-RU"/>
        </w:rPr>
        <w:t>4. Природоохранные и иные ограничения</w:t>
      </w:r>
      <w:bookmarkEnd w:id="43"/>
      <w:bookmarkEnd w:id="44"/>
      <w:r w:rsidRPr="001F59C5">
        <w:rPr>
          <w:lang w:val="ru-RU"/>
        </w:rPr>
        <w:t xml:space="preserve"> на участке реализации планируемой хозяйственной деятельности</w:t>
      </w:r>
      <w:bookmarkEnd w:id="45"/>
      <w:bookmarkEnd w:id="47"/>
    </w:p>
    <w:p w:rsidR="00807F94" w:rsidRPr="00DF70E4" w:rsidRDefault="00807F94" w:rsidP="00807F94">
      <w:pPr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F70E4">
        <w:rPr>
          <w:rFonts w:ascii="Times New Roman" w:hAnsi="Times New Roman"/>
          <w:sz w:val="28"/>
          <w:szCs w:val="28"/>
        </w:rPr>
        <w:t xml:space="preserve">Участок реализации планируемой деятельности не обременен природоохранными ограничениями – он находится </w:t>
      </w:r>
      <w:proofErr w:type="gramStart"/>
      <w:r w:rsidRPr="00DF70E4">
        <w:rPr>
          <w:rFonts w:ascii="Times New Roman" w:hAnsi="Times New Roman"/>
          <w:sz w:val="28"/>
          <w:szCs w:val="28"/>
        </w:rPr>
        <w:t>вне</w:t>
      </w:r>
      <w:proofErr w:type="gramEnd"/>
      <w:r w:rsidRPr="00DF70E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F70E4">
        <w:rPr>
          <w:rFonts w:ascii="Times New Roman" w:hAnsi="Times New Roman"/>
          <w:sz w:val="28"/>
          <w:szCs w:val="28"/>
        </w:rPr>
        <w:t>водоохраной</w:t>
      </w:r>
      <w:proofErr w:type="gramEnd"/>
      <w:r w:rsidRPr="00DF70E4">
        <w:rPr>
          <w:rFonts w:ascii="Times New Roman" w:hAnsi="Times New Roman"/>
          <w:sz w:val="28"/>
          <w:szCs w:val="28"/>
        </w:rPr>
        <w:t xml:space="preserve"> зоны </w:t>
      </w:r>
      <w:proofErr w:type="spellStart"/>
      <w:r w:rsidRPr="00DF70E4">
        <w:rPr>
          <w:rFonts w:ascii="Times New Roman" w:eastAsia="MS Mincho" w:hAnsi="Times New Roman"/>
          <w:sz w:val="28"/>
          <w:szCs w:val="28"/>
        </w:rPr>
        <w:t>Солигорского</w:t>
      </w:r>
      <w:proofErr w:type="spellEnd"/>
      <w:r w:rsidRPr="00DF70E4">
        <w:rPr>
          <w:rFonts w:ascii="Times New Roman" w:eastAsia="MS Mincho" w:hAnsi="Times New Roman"/>
          <w:sz w:val="28"/>
          <w:szCs w:val="28"/>
        </w:rPr>
        <w:t xml:space="preserve"> водохранилища  и р. </w:t>
      </w:r>
      <w:proofErr w:type="spellStart"/>
      <w:r w:rsidRPr="00DF70E4">
        <w:rPr>
          <w:rFonts w:ascii="Times New Roman" w:eastAsia="MS Mincho" w:hAnsi="Times New Roman"/>
          <w:sz w:val="28"/>
          <w:szCs w:val="28"/>
        </w:rPr>
        <w:t>Рутка</w:t>
      </w:r>
      <w:proofErr w:type="spellEnd"/>
      <w:r>
        <w:rPr>
          <w:rFonts w:ascii="Times New Roman" w:eastAsia="MS Mincho" w:hAnsi="Times New Roman"/>
          <w:sz w:val="28"/>
          <w:szCs w:val="28"/>
        </w:rPr>
        <w:t xml:space="preserve"> (рис. 4.1)</w:t>
      </w:r>
      <w:r w:rsidRPr="00DF70E4">
        <w:rPr>
          <w:rFonts w:ascii="Times New Roman" w:eastAsia="MS Mincho" w:hAnsi="Times New Roman"/>
          <w:sz w:val="28"/>
          <w:szCs w:val="28"/>
        </w:rPr>
        <w:t xml:space="preserve"> и за пределами зон санитарной охраны водозаборов.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eastAsia="MS Mincho" w:hAnsi="Times New Roman"/>
          <w:sz w:val="28"/>
          <w:szCs w:val="28"/>
        </w:rPr>
      </w:pPr>
      <w:r>
        <w:rPr>
          <w:rFonts w:ascii="Times New Roman" w:eastAsia="MS Mincho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1280160</wp:posOffset>
            </wp:positionH>
            <wp:positionV relativeFrom="paragraph">
              <wp:posOffset>654050</wp:posOffset>
            </wp:positionV>
            <wp:extent cx="4572000" cy="5126355"/>
            <wp:effectExtent l="19050" t="0" r="0" b="0"/>
            <wp:wrapTopAndBottom/>
            <wp:docPr id="17" name="Рисунок 5" descr="ВЗ Солигорского водохранилищ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З Солигорского водохранилища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12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F59C5">
        <w:rPr>
          <w:rFonts w:ascii="Times New Roman" w:eastAsia="MS Mincho" w:hAnsi="Times New Roman"/>
          <w:sz w:val="28"/>
          <w:szCs w:val="28"/>
        </w:rPr>
        <w:t xml:space="preserve">Проект </w:t>
      </w:r>
      <w:proofErr w:type="spellStart"/>
      <w:r w:rsidRPr="001F59C5">
        <w:rPr>
          <w:rFonts w:ascii="Times New Roman" w:eastAsia="MS Mincho" w:hAnsi="Times New Roman"/>
          <w:sz w:val="28"/>
          <w:szCs w:val="28"/>
        </w:rPr>
        <w:t>водоохранных</w:t>
      </w:r>
      <w:proofErr w:type="spellEnd"/>
      <w:r w:rsidRPr="001F59C5">
        <w:rPr>
          <w:rFonts w:ascii="Times New Roman" w:eastAsia="MS Mincho" w:hAnsi="Times New Roman"/>
          <w:sz w:val="28"/>
          <w:szCs w:val="28"/>
        </w:rPr>
        <w:t xml:space="preserve"> зон и прибрежных полос </w:t>
      </w:r>
      <w:proofErr w:type="spellStart"/>
      <w:r w:rsidRPr="001F59C5">
        <w:rPr>
          <w:rFonts w:ascii="Times New Roman" w:eastAsia="MS Mincho" w:hAnsi="Times New Roman"/>
          <w:sz w:val="28"/>
          <w:szCs w:val="28"/>
        </w:rPr>
        <w:t>Солигорского</w:t>
      </w:r>
      <w:proofErr w:type="spellEnd"/>
      <w:r w:rsidRPr="001F59C5">
        <w:rPr>
          <w:rFonts w:ascii="Times New Roman" w:eastAsia="MS Mincho" w:hAnsi="Times New Roman"/>
          <w:sz w:val="28"/>
          <w:szCs w:val="28"/>
        </w:rPr>
        <w:t xml:space="preserve"> водохранилища разработан в 2002 г. РУП «ЦНИИКИВР» и утвержден </w:t>
      </w:r>
      <w:r w:rsidRPr="001F59C5">
        <w:rPr>
          <w:rFonts w:ascii="Times New Roman" w:hAnsi="Times New Roman"/>
          <w:sz w:val="28"/>
          <w:szCs w:val="28"/>
        </w:rPr>
        <w:t xml:space="preserve">Решением </w:t>
      </w:r>
      <w:proofErr w:type="spellStart"/>
      <w:r w:rsidRPr="001F59C5">
        <w:rPr>
          <w:rFonts w:ascii="Times New Roman" w:hAnsi="Times New Roman"/>
          <w:sz w:val="28"/>
          <w:szCs w:val="28"/>
        </w:rPr>
        <w:t>Солигорского</w:t>
      </w:r>
      <w:proofErr w:type="spellEnd"/>
      <w:r w:rsidRPr="001F59C5">
        <w:rPr>
          <w:rFonts w:ascii="Times New Roman" w:hAnsi="Times New Roman"/>
          <w:sz w:val="28"/>
          <w:szCs w:val="28"/>
        </w:rPr>
        <w:t xml:space="preserve"> районного исполнительного комитета от 26.02.2004 № 92.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07F94" w:rsidRPr="001F59C5" w:rsidRDefault="00807F94" w:rsidP="00807F94">
      <w:pPr>
        <w:spacing w:after="0" w:line="380" w:lineRule="exact"/>
        <w:jc w:val="both"/>
        <w:rPr>
          <w:rFonts w:ascii="Times New Roman" w:hAnsi="Times New Roman"/>
          <w:sz w:val="28"/>
          <w:szCs w:val="28"/>
        </w:rPr>
      </w:pPr>
      <w:bookmarkStart w:id="48" w:name="_Toc423619608"/>
      <w:r>
        <w:rPr>
          <w:rFonts w:ascii="Times New Roman" w:hAnsi="Times New Roman"/>
          <w:sz w:val="28"/>
          <w:szCs w:val="28"/>
        </w:rPr>
        <w:t>Рисунок 4.1</w:t>
      </w:r>
      <w:r w:rsidRPr="001F59C5">
        <w:rPr>
          <w:rFonts w:ascii="Times New Roman" w:hAnsi="Times New Roman"/>
          <w:sz w:val="28"/>
          <w:szCs w:val="28"/>
        </w:rPr>
        <w:t xml:space="preserve"> - Карта-схема границ </w:t>
      </w:r>
      <w:proofErr w:type="spellStart"/>
      <w:r w:rsidRPr="001F59C5">
        <w:rPr>
          <w:rFonts w:ascii="Times New Roman" w:hAnsi="Times New Roman"/>
          <w:sz w:val="28"/>
          <w:szCs w:val="28"/>
        </w:rPr>
        <w:t>водоохранных</w:t>
      </w:r>
      <w:proofErr w:type="spellEnd"/>
      <w:r w:rsidRPr="001F59C5">
        <w:rPr>
          <w:rFonts w:ascii="Times New Roman" w:hAnsi="Times New Roman"/>
          <w:sz w:val="28"/>
          <w:szCs w:val="28"/>
        </w:rPr>
        <w:t xml:space="preserve"> территорий в  районе исследований</w:t>
      </w:r>
    </w:p>
    <w:p w:rsidR="00807F94" w:rsidRDefault="00807F94" w:rsidP="00807F94"/>
    <w:p w:rsidR="00807F94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10A33">
        <w:rPr>
          <w:rFonts w:ascii="Times New Roman" w:hAnsi="Times New Roman"/>
          <w:sz w:val="28"/>
          <w:szCs w:val="28"/>
        </w:rPr>
        <w:t xml:space="preserve">Источником </w:t>
      </w:r>
      <w:r w:rsidRPr="00D10A33">
        <w:rPr>
          <w:rFonts w:ascii="Times New Roman" w:eastAsia="MS Mincho" w:hAnsi="Times New Roman"/>
          <w:sz w:val="28"/>
          <w:szCs w:val="28"/>
        </w:rPr>
        <w:t>хозяйственно-питьевого водоснабжения</w:t>
      </w:r>
      <w:r w:rsidRPr="00D10A33">
        <w:rPr>
          <w:rFonts w:ascii="Times New Roman" w:hAnsi="Times New Roman"/>
          <w:sz w:val="28"/>
          <w:szCs w:val="28"/>
          <w:lang w:eastAsia="ru-RU"/>
        </w:rPr>
        <w:t xml:space="preserve"> рудоуправлений </w:t>
      </w:r>
      <w:r w:rsidRPr="00D10A33">
        <w:rPr>
          <w:rFonts w:ascii="Times New Roman" w:hAnsi="Times New Roman"/>
          <w:sz w:val="28"/>
          <w:szCs w:val="28"/>
        </w:rPr>
        <w:t>ОАО «</w:t>
      </w:r>
      <w:proofErr w:type="spellStart"/>
      <w:r w:rsidRPr="00D10A33">
        <w:rPr>
          <w:rFonts w:ascii="Times New Roman" w:hAnsi="Times New Roman"/>
          <w:sz w:val="28"/>
          <w:szCs w:val="28"/>
        </w:rPr>
        <w:t>Беларуськалий</w:t>
      </w:r>
      <w:proofErr w:type="spellEnd"/>
      <w:r w:rsidRPr="00D10A33">
        <w:rPr>
          <w:rFonts w:ascii="Times New Roman" w:hAnsi="Times New Roman"/>
          <w:sz w:val="28"/>
          <w:szCs w:val="28"/>
        </w:rPr>
        <w:t>», в том числе</w:t>
      </w:r>
      <w:proofErr w:type="gramStart"/>
      <w:r w:rsidRPr="00D10A33">
        <w:rPr>
          <w:rFonts w:ascii="Times New Roman" w:hAnsi="Times New Roman"/>
          <w:sz w:val="28"/>
          <w:szCs w:val="28"/>
        </w:rPr>
        <w:t xml:space="preserve"> П</w:t>
      </w:r>
      <w:proofErr w:type="gramEnd"/>
      <w:r w:rsidRPr="00D10A33">
        <w:rPr>
          <w:rFonts w:ascii="Times New Roman" w:hAnsi="Times New Roman"/>
          <w:sz w:val="28"/>
          <w:szCs w:val="28"/>
        </w:rPr>
        <w:t xml:space="preserve">ервого рудоуправления, являются </w:t>
      </w:r>
      <w:r w:rsidRPr="00D10A33">
        <w:rPr>
          <w:rFonts w:ascii="Times New Roman" w:hAnsi="Times New Roman"/>
          <w:sz w:val="28"/>
          <w:szCs w:val="28"/>
          <w:lang w:eastAsia="ru-RU"/>
        </w:rPr>
        <w:t>артезианские воды скважинного водозабора «</w:t>
      </w:r>
      <w:proofErr w:type="spellStart"/>
      <w:r w:rsidRPr="00D10A33">
        <w:rPr>
          <w:rFonts w:ascii="Times New Roman" w:hAnsi="Times New Roman"/>
          <w:sz w:val="28"/>
          <w:szCs w:val="28"/>
          <w:lang w:eastAsia="ru-RU"/>
        </w:rPr>
        <w:t>Белевичи</w:t>
      </w:r>
      <w:proofErr w:type="spellEnd"/>
      <w:r w:rsidRPr="00321F9A">
        <w:rPr>
          <w:rFonts w:ascii="Times New Roman" w:hAnsi="Times New Roman"/>
          <w:sz w:val="28"/>
          <w:szCs w:val="28"/>
          <w:lang w:eastAsia="ru-RU"/>
        </w:rPr>
        <w:t xml:space="preserve">», используемого для </w:t>
      </w:r>
      <w:r w:rsidRPr="00321F9A">
        <w:rPr>
          <w:rFonts w:ascii="Times New Roman" w:eastAsia="MS Mincho" w:hAnsi="Times New Roman"/>
          <w:sz w:val="28"/>
          <w:szCs w:val="28"/>
        </w:rPr>
        <w:t xml:space="preserve">хозяйственно-питьевого водоснабжения г. Солигорска (расположен северо-западнее города на расстоянии порядка 40 км), а также </w:t>
      </w:r>
      <w:r w:rsidRPr="00321F9A">
        <w:rPr>
          <w:rFonts w:ascii="Times New Roman" w:hAnsi="Times New Roman"/>
          <w:sz w:val="28"/>
          <w:szCs w:val="28"/>
          <w:lang w:eastAsia="ru-RU"/>
        </w:rPr>
        <w:t xml:space="preserve">собственный скважинный водозабор № 2, расположенный ~ 2900-3000 м северо-восточнее </w:t>
      </w:r>
      <w:proofErr w:type="spellStart"/>
      <w:r w:rsidRPr="00321F9A">
        <w:rPr>
          <w:rFonts w:ascii="Times New Roman" w:hAnsi="Times New Roman"/>
          <w:sz w:val="28"/>
          <w:szCs w:val="28"/>
          <w:lang w:eastAsia="ru-RU"/>
        </w:rPr>
        <w:t>промплощадки</w:t>
      </w:r>
      <w:proofErr w:type="spellEnd"/>
      <w:r w:rsidRPr="00321F9A">
        <w:rPr>
          <w:rFonts w:ascii="Times New Roman" w:hAnsi="Times New Roman"/>
          <w:sz w:val="28"/>
          <w:szCs w:val="28"/>
          <w:lang w:eastAsia="ru-RU"/>
        </w:rPr>
        <w:t xml:space="preserve"> 1РУ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D6B44">
        <w:rPr>
          <w:rFonts w:ascii="Times New Roman" w:hAnsi="Times New Roman"/>
          <w:sz w:val="28"/>
          <w:szCs w:val="28"/>
          <w:lang w:eastAsia="ru-RU"/>
        </w:rPr>
        <w:t>[10]</w:t>
      </w:r>
      <w:r w:rsidRPr="00321F9A">
        <w:rPr>
          <w:rFonts w:ascii="Times New Roman" w:hAnsi="Times New Roman"/>
          <w:sz w:val="28"/>
          <w:szCs w:val="28"/>
          <w:lang w:eastAsia="ru-RU"/>
        </w:rPr>
        <w:t>.</w:t>
      </w:r>
    </w:p>
    <w:bookmarkEnd w:id="48"/>
    <w:p w:rsidR="00807F94" w:rsidRPr="00625D28" w:rsidRDefault="00807F94" w:rsidP="00807F94">
      <w:pPr>
        <w:pStyle w:val="1"/>
        <w:suppressAutoHyphens/>
        <w:spacing w:before="0" w:after="0"/>
        <w:jc w:val="both"/>
        <w:rPr>
          <w:rFonts w:ascii="Times New Roman" w:hAnsi="Times New Roman" w:cs="Times New Roman"/>
        </w:rPr>
      </w:pPr>
      <w:r w:rsidRPr="00747EC4">
        <w:rPr>
          <w:rFonts w:ascii="Times New Roman" w:hAnsi="Times New Roman"/>
          <w:color w:val="C0504D" w:themeColor="accent2"/>
          <w:sz w:val="28"/>
          <w:szCs w:val="28"/>
        </w:rPr>
        <w:br w:type="page"/>
      </w:r>
      <w:bookmarkStart w:id="49" w:name="_Toc25138575"/>
      <w:bookmarkStart w:id="50" w:name="_Toc312054279"/>
      <w:r w:rsidRPr="00625D28">
        <w:rPr>
          <w:rFonts w:ascii="Times New Roman" w:hAnsi="Times New Roman" w:cs="Times New Roman"/>
        </w:rPr>
        <w:lastRenderedPageBreak/>
        <w:t>5 Оценка изменения состояния окружающей среды, социально-экономических и иных условий</w:t>
      </w:r>
      <w:bookmarkEnd w:id="49"/>
      <w:r w:rsidRPr="00625D28">
        <w:rPr>
          <w:rFonts w:ascii="Times New Roman" w:hAnsi="Times New Roman" w:cs="Times New Roman"/>
        </w:rPr>
        <w:t xml:space="preserve"> </w:t>
      </w:r>
      <w:bookmarkEnd w:id="50"/>
    </w:p>
    <w:p w:rsidR="00807F94" w:rsidRPr="00625D28" w:rsidRDefault="00807F94" w:rsidP="00807F94">
      <w:pPr>
        <w:pStyle w:val="2"/>
        <w:suppressAutoHyphens/>
        <w:spacing w:before="0" w:after="0"/>
        <w:ind w:left="709"/>
        <w:rPr>
          <w:rFonts w:ascii="Times New Roman" w:hAnsi="Times New Roman" w:cs="Times New Roman"/>
          <w:i w:val="0"/>
        </w:rPr>
      </w:pPr>
      <w:bookmarkStart w:id="51" w:name="_Toc313532875"/>
    </w:p>
    <w:p w:rsidR="00807F94" w:rsidRPr="00625D28" w:rsidRDefault="00807F94" w:rsidP="00807F94">
      <w:pPr>
        <w:pStyle w:val="2"/>
        <w:suppressAutoHyphens/>
        <w:spacing w:before="0" w:after="0"/>
        <w:ind w:left="709"/>
        <w:rPr>
          <w:rFonts w:ascii="Times New Roman" w:hAnsi="Times New Roman" w:cs="Times New Roman"/>
          <w:i w:val="0"/>
        </w:rPr>
      </w:pPr>
      <w:bookmarkStart w:id="52" w:name="_Toc25138576"/>
      <w:r w:rsidRPr="00625D28">
        <w:rPr>
          <w:rFonts w:ascii="Times New Roman" w:hAnsi="Times New Roman" w:cs="Times New Roman"/>
          <w:i w:val="0"/>
        </w:rPr>
        <w:t>5.1 Оценка воздействия на атмосферный воздух</w:t>
      </w:r>
      <w:bookmarkEnd w:id="51"/>
      <w:bookmarkEnd w:id="52"/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7F94" w:rsidRPr="00321F9A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321F9A">
        <w:rPr>
          <w:rFonts w:ascii="Times New Roman" w:hAnsi="Times New Roman"/>
          <w:i/>
          <w:sz w:val="28"/>
          <w:szCs w:val="28"/>
        </w:rPr>
        <w:t xml:space="preserve">5.1.1 Существующее положение </w:t>
      </w:r>
    </w:p>
    <w:p w:rsidR="00807F94" w:rsidRPr="00D6224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Согласно </w:t>
      </w:r>
      <w:r w:rsidRPr="00FB04D1">
        <w:rPr>
          <w:rFonts w:ascii="Times New Roman" w:hAnsi="Times New Roman"/>
          <w:sz w:val="28"/>
          <w:szCs w:val="28"/>
        </w:rPr>
        <w:t>Акт</w:t>
      </w:r>
      <w:r>
        <w:rPr>
          <w:rFonts w:ascii="Times New Roman" w:hAnsi="Times New Roman"/>
          <w:sz w:val="28"/>
          <w:szCs w:val="28"/>
        </w:rPr>
        <w:t>у</w:t>
      </w:r>
      <w:r w:rsidRPr="00FB04D1">
        <w:rPr>
          <w:rFonts w:ascii="Times New Roman" w:hAnsi="Times New Roman"/>
          <w:sz w:val="28"/>
          <w:szCs w:val="28"/>
        </w:rPr>
        <w:t xml:space="preserve"> инвентаризации выбросов загрязняющих веществ в атмосферный воздух ОАО «</w:t>
      </w:r>
      <w:proofErr w:type="spellStart"/>
      <w:r w:rsidRPr="00FB04D1">
        <w:rPr>
          <w:rFonts w:ascii="Times New Roman" w:hAnsi="Times New Roman"/>
          <w:sz w:val="28"/>
          <w:szCs w:val="28"/>
        </w:rPr>
        <w:t>Беларуськали</w:t>
      </w:r>
      <w:r>
        <w:rPr>
          <w:rFonts w:ascii="Times New Roman" w:hAnsi="Times New Roman"/>
          <w:sz w:val="28"/>
          <w:szCs w:val="28"/>
        </w:rPr>
        <w:t>й</w:t>
      </w:r>
      <w:proofErr w:type="spellEnd"/>
      <w:r>
        <w:rPr>
          <w:rFonts w:ascii="Times New Roman" w:hAnsi="Times New Roman"/>
          <w:sz w:val="28"/>
          <w:szCs w:val="28"/>
        </w:rPr>
        <w:t xml:space="preserve">» </w:t>
      </w:r>
      <w:r w:rsidRPr="00FB04D1">
        <w:rPr>
          <w:rFonts w:ascii="Times New Roman" w:hAnsi="Times New Roman"/>
          <w:sz w:val="28"/>
          <w:szCs w:val="28"/>
        </w:rPr>
        <w:t xml:space="preserve">существующий </w:t>
      </w:r>
      <w:proofErr w:type="spellStart"/>
      <w:r w:rsidRPr="00FB04D1">
        <w:rPr>
          <w:rFonts w:ascii="Times New Roman" w:hAnsi="Times New Roman"/>
          <w:sz w:val="28"/>
          <w:szCs w:val="28"/>
        </w:rPr>
        <w:t>валовый</w:t>
      </w:r>
      <w:proofErr w:type="spellEnd"/>
      <w:r w:rsidRPr="00FB04D1">
        <w:rPr>
          <w:rFonts w:ascii="Times New Roman" w:hAnsi="Times New Roman"/>
          <w:sz w:val="28"/>
          <w:szCs w:val="28"/>
        </w:rPr>
        <w:t xml:space="preserve"> выброс загрязняющих веществ для</w:t>
      </w:r>
      <w:proofErr w:type="gramStart"/>
      <w:r w:rsidRPr="00FB04D1">
        <w:rPr>
          <w:rFonts w:ascii="Times New Roman" w:hAnsi="Times New Roman"/>
          <w:sz w:val="28"/>
          <w:szCs w:val="28"/>
        </w:rPr>
        <w:t xml:space="preserve"> П</w:t>
      </w:r>
      <w:proofErr w:type="gramEnd"/>
      <w:r w:rsidRPr="00FB04D1">
        <w:rPr>
          <w:rFonts w:ascii="Times New Roman" w:hAnsi="Times New Roman"/>
          <w:sz w:val="28"/>
          <w:szCs w:val="28"/>
        </w:rPr>
        <w:t>ервого рудоуправления ОАО «</w:t>
      </w:r>
      <w:proofErr w:type="spellStart"/>
      <w:r w:rsidRPr="00FB04D1">
        <w:rPr>
          <w:rFonts w:ascii="Times New Roman" w:hAnsi="Times New Roman"/>
          <w:sz w:val="28"/>
          <w:szCs w:val="28"/>
        </w:rPr>
        <w:t>Беларуськалий</w:t>
      </w:r>
      <w:proofErr w:type="spellEnd"/>
      <w:r w:rsidRPr="00FB04D1">
        <w:rPr>
          <w:rFonts w:ascii="Times New Roman" w:hAnsi="Times New Roman"/>
          <w:sz w:val="28"/>
          <w:szCs w:val="28"/>
        </w:rPr>
        <w:t xml:space="preserve">»  </w:t>
      </w:r>
      <w:r w:rsidRPr="00D6224E">
        <w:rPr>
          <w:rFonts w:ascii="Times New Roman" w:hAnsi="Times New Roman"/>
          <w:sz w:val="28"/>
          <w:szCs w:val="28"/>
        </w:rPr>
        <w:t>составляет 1238,422839 т/год.</w:t>
      </w:r>
    </w:p>
    <w:p w:rsidR="00807F94" w:rsidRPr="00625D28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25D28">
        <w:rPr>
          <w:rFonts w:ascii="Times New Roman" w:hAnsi="Times New Roman"/>
          <w:bCs/>
          <w:sz w:val="28"/>
          <w:szCs w:val="28"/>
        </w:rPr>
        <w:t xml:space="preserve">Воздействие проектируемого объекта на атмосферу будет происходить на стадии строительства. В процессе </w:t>
      </w:r>
      <w:r w:rsidRPr="00625D28">
        <w:rPr>
          <w:rFonts w:ascii="Times New Roman" w:hAnsi="Times New Roman"/>
          <w:bCs/>
          <w:i/>
          <w:sz w:val="28"/>
          <w:szCs w:val="28"/>
        </w:rPr>
        <w:t>проведения строительных работ</w:t>
      </w:r>
      <w:r w:rsidRPr="00625D28">
        <w:rPr>
          <w:rFonts w:ascii="Times New Roman" w:hAnsi="Times New Roman"/>
          <w:bCs/>
          <w:sz w:val="28"/>
          <w:szCs w:val="28"/>
        </w:rPr>
        <w:t xml:space="preserve"> источниками воздействия на атмосферный воздух будут являться: </w:t>
      </w:r>
    </w:p>
    <w:p w:rsidR="00807F94" w:rsidRPr="00625D28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25D28">
        <w:rPr>
          <w:rFonts w:ascii="Times New Roman" w:hAnsi="Times New Roman"/>
          <w:bCs/>
          <w:sz w:val="28"/>
          <w:szCs w:val="28"/>
        </w:rPr>
        <w:t>- автомобильный транспорт и строительная техника, испол</w:t>
      </w:r>
      <w:r w:rsidR="00194356">
        <w:rPr>
          <w:rFonts w:ascii="Times New Roman" w:hAnsi="Times New Roman"/>
          <w:bCs/>
          <w:sz w:val="28"/>
          <w:szCs w:val="28"/>
        </w:rPr>
        <w:t>ьзуемые при производстве работ</w:t>
      </w:r>
      <w:r w:rsidRPr="00625D28">
        <w:rPr>
          <w:rFonts w:ascii="Times New Roman" w:hAnsi="Times New Roman"/>
          <w:bCs/>
          <w:sz w:val="28"/>
          <w:szCs w:val="28"/>
        </w:rPr>
        <w:t xml:space="preserve">, погрузочно-разгрузочных работ (доставка конструкций, оборудования и др.); 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25D28">
        <w:rPr>
          <w:rFonts w:ascii="Times New Roman" w:hAnsi="Times New Roman"/>
          <w:sz w:val="28"/>
          <w:szCs w:val="28"/>
        </w:rPr>
        <w:t>Воздействие от данных источников на атмосферу носит временный характер и является незначительным.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  <w:u w:val="single"/>
        </w:rPr>
      </w:pPr>
    </w:p>
    <w:p w:rsidR="00807F94" w:rsidRPr="00BF775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307D79">
        <w:rPr>
          <w:rFonts w:ascii="Times New Roman" w:hAnsi="Times New Roman"/>
          <w:i/>
          <w:sz w:val="28"/>
          <w:szCs w:val="28"/>
        </w:rPr>
        <w:t>5.1.2</w:t>
      </w:r>
      <w:proofErr w:type="gramStart"/>
      <w:r w:rsidRPr="00307D79">
        <w:rPr>
          <w:rFonts w:ascii="Times New Roman" w:hAnsi="Times New Roman"/>
          <w:i/>
          <w:sz w:val="28"/>
          <w:szCs w:val="28"/>
        </w:rPr>
        <w:t xml:space="preserve"> </w:t>
      </w:r>
      <w:r w:rsidR="00BC1472">
        <w:rPr>
          <w:rFonts w:ascii="Times New Roman" w:hAnsi="Times New Roman"/>
          <w:i/>
          <w:sz w:val="28"/>
          <w:szCs w:val="28"/>
        </w:rPr>
        <w:t>П</w:t>
      </w:r>
      <w:proofErr w:type="gramEnd"/>
      <w:r w:rsidR="00BC1472">
        <w:rPr>
          <w:rFonts w:ascii="Times New Roman" w:hAnsi="Times New Roman"/>
          <w:i/>
          <w:sz w:val="28"/>
          <w:szCs w:val="28"/>
        </w:rPr>
        <w:t xml:space="preserve">осле реализации проектных решений 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 xml:space="preserve">  </w:t>
      </w:r>
      <w:r w:rsidRPr="00F13315">
        <w:rPr>
          <w:rFonts w:ascii="Times New Roman" w:hAnsi="Times New Roman"/>
          <w:sz w:val="28"/>
          <w:szCs w:val="28"/>
        </w:rPr>
        <w:t>Дополнительные выбросы загрязняющих веществ в атмосферу после реализации  второй очереди не предусматриваются.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807F94" w:rsidRPr="00625D28" w:rsidRDefault="00807F94" w:rsidP="00807F94">
      <w:pPr>
        <w:pStyle w:val="16"/>
        <w:spacing w:before="0" w:after="0" w:line="240" w:lineRule="auto"/>
        <w:jc w:val="both"/>
        <w:rPr>
          <w:lang w:val="ru-RU"/>
        </w:rPr>
      </w:pPr>
      <w:bookmarkStart w:id="53" w:name="_Toc25138577"/>
      <w:r w:rsidRPr="00625D28">
        <w:rPr>
          <w:lang w:val="ru-RU"/>
        </w:rPr>
        <w:t>5.</w:t>
      </w:r>
      <w:r w:rsidR="00BC1472">
        <w:rPr>
          <w:lang w:val="ru-RU"/>
        </w:rPr>
        <w:t>2</w:t>
      </w:r>
      <w:r w:rsidRPr="00625D28">
        <w:rPr>
          <w:lang w:val="ru-RU"/>
        </w:rPr>
        <w:t xml:space="preserve"> </w:t>
      </w:r>
      <w:r>
        <w:rPr>
          <w:lang w:val="ru-RU"/>
        </w:rPr>
        <w:t>С</w:t>
      </w:r>
      <w:r w:rsidRPr="00625D28">
        <w:rPr>
          <w:caps w:val="0"/>
          <w:lang w:val="ru-RU"/>
        </w:rPr>
        <w:t>анитарно-защитная зона</w:t>
      </w:r>
      <w:bookmarkEnd w:id="53"/>
      <w:r w:rsidRPr="00625D28">
        <w:rPr>
          <w:caps w:val="0"/>
          <w:lang w:val="ru-RU"/>
        </w:rPr>
        <w:t xml:space="preserve"> 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FB04D1">
        <w:rPr>
          <w:rFonts w:ascii="Times New Roman" w:hAnsi="Times New Roman"/>
          <w:sz w:val="28"/>
          <w:szCs w:val="28"/>
        </w:rPr>
        <w:t>Согласно постановления Министерства здравоохранения Республики Беларусь № 91 от 11 октября 2017 года «Об утверждении Санитарных норм и правил «Требования к санитарно-за</w:t>
      </w:r>
      <w:r>
        <w:rPr>
          <w:rFonts w:ascii="Times New Roman" w:hAnsi="Times New Roman"/>
          <w:sz w:val="28"/>
          <w:szCs w:val="28"/>
        </w:rPr>
        <w:t>щитным зонам организаций, соору</w:t>
      </w:r>
      <w:r w:rsidRPr="00FB04D1">
        <w:rPr>
          <w:rFonts w:ascii="Times New Roman" w:hAnsi="Times New Roman"/>
          <w:sz w:val="28"/>
          <w:szCs w:val="28"/>
        </w:rPr>
        <w:t>жений и иных объектов, оказывающих воздействие на здоровье человека и окружающую среду» и признании утратившим силу постановления Министерства здравоохранения Республики Беларусь № 35 от 15 мая 2014 г.» базовый размер санитарно-защитной зоны для промышленной площадки 1 РУ составляет</w:t>
      </w:r>
      <w:proofErr w:type="gramEnd"/>
      <w:r w:rsidRPr="00FB04D1">
        <w:rPr>
          <w:rFonts w:ascii="Times New Roman" w:hAnsi="Times New Roman"/>
          <w:sz w:val="28"/>
          <w:szCs w:val="28"/>
        </w:rPr>
        <w:t xml:space="preserve"> 1000 метров. 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Согласно  откорректированного и согласованного в 2018 году «Проекта санитарно-защитной зоны</w:t>
      </w:r>
      <w:proofErr w:type="gramStart"/>
      <w:r w:rsidRPr="00FB04D1">
        <w:rPr>
          <w:rFonts w:ascii="Times New Roman" w:hAnsi="Times New Roman"/>
          <w:sz w:val="28"/>
          <w:szCs w:val="28"/>
        </w:rPr>
        <w:t xml:space="preserve"> П</w:t>
      </w:r>
      <w:proofErr w:type="gramEnd"/>
      <w:r w:rsidRPr="00FB04D1">
        <w:rPr>
          <w:rFonts w:ascii="Times New Roman" w:hAnsi="Times New Roman"/>
          <w:sz w:val="28"/>
          <w:szCs w:val="28"/>
        </w:rPr>
        <w:t>ервого рудоуправления ОАО «</w:t>
      </w:r>
      <w:proofErr w:type="spellStart"/>
      <w:r w:rsidRPr="00FB04D1">
        <w:rPr>
          <w:rFonts w:ascii="Times New Roman" w:hAnsi="Times New Roman"/>
          <w:sz w:val="28"/>
          <w:szCs w:val="28"/>
        </w:rPr>
        <w:t>Беларуськалий</w:t>
      </w:r>
      <w:proofErr w:type="spellEnd"/>
      <w:r w:rsidRPr="00FB04D1">
        <w:rPr>
          <w:rFonts w:ascii="Times New Roman" w:hAnsi="Times New Roman"/>
          <w:sz w:val="28"/>
          <w:szCs w:val="28"/>
        </w:rPr>
        <w:t>» размер санитарно-защитной зоны для производственной площадки 1 РУ ОАО «</w:t>
      </w:r>
      <w:proofErr w:type="spellStart"/>
      <w:r w:rsidRPr="00FB04D1">
        <w:rPr>
          <w:rFonts w:ascii="Times New Roman" w:hAnsi="Times New Roman"/>
          <w:sz w:val="28"/>
          <w:szCs w:val="28"/>
        </w:rPr>
        <w:t>Беларуськалий</w:t>
      </w:r>
      <w:proofErr w:type="spellEnd"/>
      <w:r w:rsidRPr="00FB04D1">
        <w:rPr>
          <w:rFonts w:ascii="Times New Roman" w:hAnsi="Times New Roman"/>
          <w:sz w:val="28"/>
          <w:szCs w:val="28"/>
        </w:rPr>
        <w:t>» по восьми румбам от источников вредного воздействия составляет [</w:t>
      </w:r>
      <w:r w:rsidRPr="00BC13C0">
        <w:rPr>
          <w:rFonts w:ascii="Times New Roman" w:hAnsi="Times New Roman"/>
          <w:sz w:val="28"/>
          <w:szCs w:val="28"/>
        </w:rPr>
        <w:t>2</w:t>
      </w:r>
      <w:r w:rsidRPr="00FB04D1">
        <w:rPr>
          <w:rFonts w:ascii="Times New Roman" w:hAnsi="Times New Roman"/>
          <w:sz w:val="28"/>
          <w:szCs w:val="28"/>
        </w:rPr>
        <w:t>]: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– в северном направлении от источника № 1431 – 2570 м;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– в восточном направлении от источника № 1128 – 1340 м;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– в южном направлении от источника № 1178 – 1355 м;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– в западном направлении от источника № 10049 – 805 м;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– в северо-восточном направлении от источника № 1430 – 1300 м;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– в юго-восточном направлении от источника № 1304 – 1000 м;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– в юго-западном направлении от источника № 1314 – 955 м.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– в северо-западном направлении от источника № 1244 – 1150 м.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lastRenderedPageBreak/>
        <w:t>Территория жилой застройки населенных пунктов не попадает в границу  расчетной санитарно-защитной зоны 1 РУ.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 xml:space="preserve">Изменений границ </w:t>
      </w:r>
      <w:proofErr w:type="gramStart"/>
      <w:r w:rsidRPr="00FB04D1">
        <w:rPr>
          <w:rFonts w:ascii="Times New Roman" w:hAnsi="Times New Roman"/>
          <w:sz w:val="28"/>
          <w:szCs w:val="28"/>
        </w:rPr>
        <w:t>существующего</w:t>
      </w:r>
      <w:proofErr w:type="gramEnd"/>
      <w:r w:rsidRPr="00FB04D1">
        <w:rPr>
          <w:rFonts w:ascii="Times New Roman" w:hAnsi="Times New Roman"/>
          <w:sz w:val="28"/>
          <w:szCs w:val="28"/>
        </w:rPr>
        <w:t xml:space="preserve"> СЗЗ проектом не предусматривается.</w:t>
      </w:r>
    </w:p>
    <w:p w:rsidR="00807F94" w:rsidRPr="00FB04D1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04D1">
        <w:rPr>
          <w:rFonts w:ascii="Times New Roman" w:hAnsi="Times New Roman"/>
          <w:sz w:val="28"/>
          <w:szCs w:val="28"/>
        </w:rPr>
        <w:t>Границы санитарно - защитной зоны</w:t>
      </w:r>
      <w:r>
        <w:rPr>
          <w:rFonts w:ascii="Times New Roman" w:hAnsi="Times New Roman"/>
          <w:sz w:val="28"/>
          <w:szCs w:val="28"/>
        </w:rPr>
        <w:t xml:space="preserve"> с расчетными точками и селитеб</w:t>
      </w:r>
      <w:r w:rsidRPr="00FB04D1">
        <w:rPr>
          <w:rFonts w:ascii="Times New Roman" w:hAnsi="Times New Roman"/>
          <w:sz w:val="28"/>
          <w:szCs w:val="28"/>
        </w:rPr>
        <w:t xml:space="preserve">ная территория нанесены на ситуационном </w:t>
      </w:r>
      <w:r w:rsidRPr="0078355F">
        <w:rPr>
          <w:rFonts w:ascii="Times New Roman" w:hAnsi="Times New Roman"/>
          <w:sz w:val="28"/>
          <w:szCs w:val="28"/>
        </w:rPr>
        <w:t xml:space="preserve">плане (приложение </w:t>
      </w:r>
      <w:r w:rsidR="000A2A86">
        <w:rPr>
          <w:rFonts w:ascii="Times New Roman" w:hAnsi="Times New Roman"/>
          <w:sz w:val="28"/>
          <w:szCs w:val="28"/>
        </w:rPr>
        <w:t>В</w:t>
      </w:r>
      <w:r w:rsidRPr="0078355F">
        <w:rPr>
          <w:rFonts w:ascii="Times New Roman" w:hAnsi="Times New Roman"/>
          <w:sz w:val="28"/>
          <w:szCs w:val="28"/>
        </w:rPr>
        <w:t>).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321F9A" w:rsidRDefault="00807F94" w:rsidP="00807F94">
      <w:pPr>
        <w:pStyle w:val="2"/>
        <w:suppressAutoHyphens/>
        <w:spacing w:before="0" w:after="0"/>
        <w:ind w:firstLine="709"/>
        <w:jc w:val="both"/>
        <w:rPr>
          <w:rFonts w:ascii="Times New Roman" w:hAnsi="Times New Roman" w:cs="Times New Roman"/>
          <w:i w:val="0"/>
        </w:rPr>
      </w:pPr>
      <w:bookmarkStart w:id="54" w:name="_Toc312054281"/>
      <w:bookmarkStart w:id="55" w:name="_Toc25138578"/>
      <w:r w:rsidRPr="00321F9A">
        <w:rPr>
          <w:rFonts w:ascii="Times New Roman" w:hAnsi="Times New Roman" w:cs="Times New Roman"/>
          <w:i w:val="0"/>
        </w:rPr>
        <w:t>5.</w:t>
      </w:r>
      <w:r>
        <w:rPr>
          <w:rFonts w:ascii="Times New Roman" w:hAnsi="Times New Roman" w:cs="Times New Roman"/>
          <w:i w:val="0"/>
        </w:rPr>
        <w:t>4</w:t>
      </w:r>
      <w:r w:rsidRPr="00321F9A">
        <w:rPr>
          <w:rFonts w:ascii="Times New Roman" w:hAnsi="Times New Roman" w:cs="Times New Roman"/>
          <w:i w:val="0"/>
        </w:rPr>
        <w:t xml:space="preserve"> Оценка воздействия на </w:t>
      </w:r>
      <w:bookmarkEnd w:id="54"/>
      <w:r w:rsidRPr="00321F9A">
        <w:rPr>
          <w:rFonts w:ascii="Times New Roman" w:hAnsi="Times New Roman" w:cs="Times New Roman"/>
          <w:i w:val="0"/>
        </w:rPr>
        <w:t>почвы</w:t>
      </w:r>
      <w:bookmarkEnd w:id="55"/>
    </w:p>
    <w:p w:rsidR="00807F94" w:rsidRPr="00475594" w:rsidRDefault="00807F94" w:rsidP="00807F94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4"/>
        </w:rPr>
      </w:pPr>
      <w:r w:rsidRPr="00475594">
        <w:rPr>
          <w:rFonts w:ascii="Times New Roman" w:eastAsia="TimesNewRomanPSMT" w:hAnsi="Times New Roman"/>
          <w:sz w:val="28"/>
          <w:szCs w:val="24"/>
        </w:rPr>
        <w:t>Снятие почвенно-растительного грунта при проведении работ не предусматривается.</w:t>
      </w:r>
      <w:r w:rsidRPr="00475594">
        <w:rPr>
          <w:rFonts w:ascii="Times New Roman" w:eastAsia="TimesNewRomanPSMT" w:hAnsi="Times New Roman"/>
          <w:bCs/>
          <w:sz w:val="28"/>
          <w:szCs w:val="24"/>
        </w:rPr>
        <w:t xml:space="preserve"> На месте демонтируемого </w:t>
      </w:r>
      <w:r w:rsidRPr="00475594">
        <w:rPr>
          <w:rFonts w:ascii="Times New Roman" w:eastAsia="TimesNewRomanPSMT" w:hAnsi="Times New Roman"/>
          <w:sz w:val="28"/>
          <w:szCs w:val="24"/>
        </w:rPr>
        <w:t xml:space="preserve">здания дробления МЗК инв.№1303 проектом предусмотрено устройство площадки из цементобетонного покрытия с ограждением из </w:t>
      </w:r>
      <w:proofErr w:type="gramStart"/>
      <w:r w:rsidRPr="00475594">
        <w:rPr>
          <w:rFonts w:ascii="Times New Roman" w:eastAsia="TimesNewRomanPSMT" w:hAnsi="Times New Roman"/>
          <w:sz w:val="28"/>
          <w:szCs w:val="24"/>
        </w:rPr>
        <w:t>ж/б</w:t>
      </w:r>
      <w:proofErr w:type="gramEnd"/>
      <w:r w:rsidRPr="00475594">
        <w:rPr>
          <w:rFonts w:ascii="Times New Roman" w:eastAsia="TimesNewRomanPSMT" w:hAnsi="Times New Roman"/>
          <w:sz w:val="28"/>
          <w:szCs w:val="24"/>
        </w:rPr>
        <w:t xml:space="preserve"> панелей.</w:t>
      </w:r>
    </w:p>
    <w:p w:rsidR="00807F94" w:rsidRPr="00747EC4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  <w:i w:val="0"/>
          <w:color w:val="C0504D" w:themeColor="accent2"/>
        </w:rPr>
      </w:pPr>
      <w:bookmarkStart w:id="56" w:name="_Toc312054282"/>
    </w:p>
    <w:p w:rsidR="00807F94" w:rsidRPr="00AF193B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  <w:i w:val="0"/>
        </w:rPr>
      </w:pPr>
      <w:bookmarkStart w:id="57" w:name="_Toc25138579"/>
      <w:r w:rsidRPr="00AF193B">
        <w:rPr>
          <w:rFonts w:ascii="Times New Roman" w:hAnsi="Times New Roman" w:cs="Times New Roman"/>
          <w:i w:val="0"/>
        </w:rPr>
        <w:t>5.</w:t>
      </w:r>
      <w:r>
        <w:rPr>
          <w:rFonts w:ascii="Times New Roman" w:hAnsi="Times New Roman" w:cs="Times New Roman"/>
          <w:i w:val="0"/>
        </w:rPr>
        <w:t>5</w:t>
      </w:r>
      <w:r w:rsidRPr="00AF193B">
        <w:rPr>
          <w:rFonts w:ascii="Times New Roman" w:hAnsi="Times New Roman" w:cs="Times New Roman"/>
          <w:i w:val="0"/>
        </w:rPr>
        <w:t xml:space="preserve"> Оценка воздействия на подземные воды</w:t>
      </w:r>
      <w:bookmarkEnd w:id="56"/>
      <w:r w:rsidRPr="00AF193B">
        <w:rPr>
          <w:rFonts w:ascii="Times New Roman" w:hAnsi="Times New Roman" w:cs="Times New Roman"/>
          <w:i w:val="0"/>
        </w:rPr>
        <w:t xml:space="preserve"> и поверхностные воды</w:t>
      </w:r>
      <w:bookmarkEnd w:id="57"/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проектируемом объекте будут формироваться хозяйственно-бытовые и поверхностные сточные воды. 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</w:rPr>
        <w:t>Х</w:t>
      </w:r>
      <w:r w:rsidRPr="00EC685E">
        <w:rPr>
          <w:rFonts w:ascii="Times New Roman" w:hAnsi="Times New Roman"/>
          <w:sz w:val="28"/>
          <w:szCs w:val="28"/>
          <w:lang w:bidi="ru-RU"/>
        </w:rPr>
        <w:t>озяйственно-бытовы</w:t>
      </w:r>
      <w:r>
        <w:rPr>
          <w:rFonts w:ascii="Times New Roman" w:hAnsi="Times New Roman"/>
          <w:sz w:val="28"/>
          <w:szCs w:val="28"/>
          <w:lang w:bidi="ru-RU"/>
        </w:rPr>
        <w:t>е</w:t>
      </w:r>
      <w:r w:rsidRPr="00EC685E">
        <w:rPr>
          <w:rFonts w:ascii="Times New Roman" w:hAnsi="Times New Roman"/>
          <w:sz w:val="28"/>
          <w:szCs w:val="28"/>
          <w:lang w:bidi="ru-RU"/>
        </w:rPr>
        <w:t xml:space="preserve"> сточны</w:t>
      </w:r>
      <w:r>
        <w:rPr>
          <w:rFonts w:ascii="Times New Roman" w:hAnsi="Times New Roman"/>
          <w:sz w:val="28"/>
          <w:szCs w:val="28"/>
          <w:lang w:bidi="ru-RU"/>
        </w:rPr>
        <w:t>е</w:t>
      </w:r>
      <w:r w:rsidRPr="00EC685E">
        <w:rPr>
          <w:rFonts w:ascii="Times New Roman" w:hAnsi="Times New Roman"/>
          <w:sz w:val="28"/>
          <w:szCs w:val="28"/>
          <w:lang w:bidi="ru-RU"/>
        </w:rPr>
        <w:t xml:space="preserve"> вод</w:t>
      </w:r>
      <w:r>
        <w:rPr>
          <w:rFonts w:ascii="Times New Roman" w:hAnsi="Times New Roman"/>
          <w:sz w:val="28"/>
          <w:szCs w:val="28"/>
          <w:lang w:bidi="ru-RU"/>
        </w:rPr>
        <w:t xml:space="preserve">ы, сформированные на проектируемом объекте, не </w:t>
      </w:r>
      <w:proofErr w:type="gramStart"/>
      <w:r>
        <w:rPr>
          <w:rFonts w:ascii="Times New Roman" w:hAnsi="Times New Roman"/>
          <w:sz w:val="28"/>
          <w:szCs w:val="28"/>
          <w:lang w:bidi="ru-RU"/>
        </w:rPr>
        <w:t>будут содержать специфических загрязняющих веществ и</w:t>
      </w:r>
      <w:proofErr w:type="gramEnd"/>
      <w:r>
        <w:rPr>
          <w:rFonts w:ascii="Times New Roman" w:hAnsi="Times New Roman"/>
          <w:sz w:val="28"/>
          <w:szCs w:val="28"/>
          <w:lang w:bidi="ru-RU"/>
        </w:rPr>
        <w:t xml:space="preserve"> будут   отводиться в существующие сети хозяйственно-бытовой канализации. О</w:t>
      </w:r>
      <w:r w:rsidRPr="00EC685E">
        <w:rPr>
          <w:rFonts w:ascii="Times New Roman" w:hAnsi="Times New Roman"/>
          <w:sz w:val="28"/>
          <w:szCs w:val="28"/>
          <w:lang w:bidi="ru-RU"/>
        </w:rPr>
        <w:t xml:space="preserve">бъем </w:t>
      </w:r>
      <w:r>
        <w:rPr>
          <w:rFonts w:ascii="Times New Roman" w:hAnsi="Times New Roman"/>
          <w:sz w:val="28"/>
          <w:szCs w:val="28"/>
          <w:lang w:bidi="ru-RU"/>
        </w:rPr>
        <w:t xml:space="preserve">их </w:t>
      </w:r>
      <w:r w:rsidRPr="00DA7CD4">
        <w:rPr>
          <w:rFonts w:ascii="Times New Roman" w:hAnsi="Times New Roman"/>
          <w:sz w:val="28"/>
          <w:szCs w:val="28"/>
          <w:lang w:bidi="ru-RU"/>
        </w:rPr>
        <w:t xml:space="preserve">увеличится на </w:t>
      </w:r>
      <w:r w:rsidR="00DA7CD4" w:rsidRPr="00DA7CD4">
        <w:rPr>
          <w:rFonts w:ascii="Times New Roman" w:hAnsi="Times New Roman"/>
          <w:sz w:val="28"/>
          <w:szCs w:val="28"/>
          <w:lang w:bidi="ru-RU"/>
        </w:rPr>
        <w:t>1,94</w:t>
      </w:r>
      <w:r w:rsidRPr="00DA7CD4">
        <w:rPr>
          <w:rFonts w:ascii="Times New Roman" w:hAnsi="Times New Roman"/>
          <w:sz w:val="28"/>
          <w:szCs w:val="28"/>
          <w:lang w:bidi="ru-RU"/>
        </w:rPr>
        <w:t xml:space="preserve"> м</w:t>
      </w:r>
      <w:r w:rsidRPr="00DA7CD4">
        <w:rPr>
          <w:rFonts w:ascii="Times New Roman" w:hAnsi="Times New Roman"/>
          <w:sz w:val="28"/>
          <w:szCs w:val="28"/>
          <w:vertAlign w:val="superscript"/>
          <w:lang w:bidi="ru-RU"/>
        </w:rPr>
        <w:t>3</w:t>
      </w:r>
      <w:r w:rsidRPr="00DA7CD4">
        <w:rPr>
          <w:rFonts w:ascii="Times New Roman" w:hAnsi="Times New Roman"/>
          <w:sz w:val="28"/>
          <w:szCs w:val="28"/>
          <w:lang w:bidi="ru-RU"/>
        </w:rPr>
        <w:t>/</w:t>
      </w:r>
      <w:proofErr w:type="spellStart"/>
      <w:r w:rsidRPr="00DA7CD4">
        <w:rPr>
          <w:rFonts w:ascii="Times New Roman" w:hAnsi="Times New Roman"/>
          <w:sz w:val="28"/>
          <w:szCs w:val="28"/>
          <w:lang w:bidi="ru-RU"/>
        </w:rPr>
        <w:t>сут</w:t>
      </w:r>
      <w:proofErr w:type="spellEnd"/>
      <w:r>
        <w:rPr>
          <w:rFonts w:ascii="Times New Roman" w:hAnsi="Times New Roman"/>
          <w:sz w:val="28"/>
          <w:szCs w:val="28"/>
          <w:lang w:bidi="ru-RU"/>
        </w:rPr>
        <w:t>.</w:t>
      </w:r>
    </w:p>
    <w:p w:rsidR="00807F94" w:rsidRDefault="00DA7CD4" w:rsidP="00807F94">
      <w:pPr>
        <w:pStyle w:val="affc"/>
        <w:spacing w:line="240" w:lineRule="auto"/>
        <w:rPr>
          <w:rFonts w:ascii="Times New Roman" w:hAnsi="Times New Roman"/>
          <w:sz w:val="28"/>
          <w:szCs w:val="28"/>
          <w:lang w:bidi="ru-RU"/>
        </w:rPr>
      </w:pPr>
      <w:r w:rsidRPr="004D7C4B">
        <w:rPr>
          <w:rFonts w:ascii="Times New Roman" w:hAnsi="Times New Roman"/>
          <w:bCs/>
          <w:sz w:val="28"/>
          <w:szCs w:val="28"/>
          <w:lang w:bidi="ru-RU"/>
        </w:rPr>
        <w:t>Расход дождевых стоков составляет- 88,0 л/</w:t>
      </w:r>
      <w:proofErr w:type="gramStart"/>
      <w:r w:rsidRPr="004D7C4B">
        <w:rPr>
          <w:rFonts w:ascii="Times New Roman" w:hAnsi="Times New Roman"/>
          <w:bCs/>
          <w:sz w:val="28"/>
          <w:szCs w:val="28"/>
          <w:lang w:bidi="ru-RU"/>
        </w:rPr>
        <w:t>с</w:t>
      </w:r>
      <w:proofErr w:type="gramEnd"/>
      <w:r w:rsidRPr="004D7C4B">
        <w:rPr>
          <w:rFonts w:ascii="Times New Roman" w:hAnsi="Times New Roman"/>
          <w:bCs/>
          <w:sz w:val="28"/>
          <w:szCs w:val="28"/>
          <w:lang w:bidi="ru-RU"/>
        </w:rPr>
        <w:t>.</w:t>
      </w:r>
      <w:r>
        <w:rPr>
          <w:rFonts w:ascii="Times New Roman" w:hAnsi="Times New Roman"/>
          <w:bCs/>
          <w:sz w:val="28"/>
          <w:szCs w:val="28"/>
          <w:lang w:bidi="ru-RU"/>
        </w:rPr>
        <w:t xml:space="preserve"> </w:t>
      </w:r>
      <w:proofErr w:type="gramStart"/>
      <w:r w:rsidR="00807F94" w:rsidRPr="00EC685E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="00807F94" w:rsidRPr="00EC685E">
        <w:rPr>
          <w:rFonts w:ascii="Times New Roman" w:hAnsi="Times New Roman" w:cs="Times New Roman"/>
          <w:sz w:val="28"/>
          <w:szCs w:val="28"/>
        </w:rPr>
        <w:t xml:space="preserve"> существующей схеме поверхностные сточные воды поступают на существующие очистн</w:t>
      </w:r>
      <w:r w:rsidR="00807F94">
        <w:rPr>
          <w:rFonts w:ascii="Times New Roman" w:hAnsi="Times New Roman" w:cs="Times New Roman"/>
          <w:sz w:val="28"/>
          <w:szCs w:val="28"/>
        </w:rPr>
        <w:t>ые сооружения дождевой канализа</w:t>
      </w:r>
      <w:r w:rsidR="00807F94" w:rsidRPr="00EC685E">
        <w:rPr>
          <w:rFonts w:ascii="Times New Roman" w:hAnsi="Times New Roman" w:cs="Times New Roman"/>
          <w:sz w:val="28"/>
          <w:szCs w:val="28"/>
        </w:rPr>
        <w:t>ции 1 РУ</w:t>
      </w:r>
      <w:r w:rsidR="00807F94">
        <w:rPr>
          <w:rFonts w:ascii="Times New Roman" w:hAnsi="Times New Roman" w:cs="Times New Roman"/>
          <w:sz w:val="28"/>
          <w:szCs w:val="28"/>
        </w:rPr>
        <w:t xml:space="preserve">. </w:t>
      </w:r>
      <w:r w:rsidR="00807F94" w:rsidRPr="00EC685E">
        <w:rPr>
          <w:rFonts w:ascii="Times New Roman" w:hAnsi="Times New Roman" w:cs="Times New Roman"/>
          <w:sz w:val="28"/>
          <w:szCs w:val="28"/>
        </w:rPr>
        <w:t>Очищенные сточные воды в полном</w:t>
      </w:r>
      <w:r w:rsidR="00807F94">
        <w:rPr>
          <w:rFonts w:ascii="Times New Roman" w:hAnsi="Times New Roman" w:cs="Times New Roman"/>
          <w:sz w:val="28"/>
          <w:szCs w:val="28"/>
        </w:rPr>
        <w:t xml:space="preserve"> </w:t>
      </w:r>
      <w:r w:rsidR="00807F94" w:rsidRPr="00EC685E">
        <w:rPr>
          <w:rFonts w:ascii="Times New Roman" w:hAnsi="Times New Roman"/>
          <w:sz w:val="28"/>
          <w:szCs w:val="28"/>
          <w:lang w:bidi="ru-RU"/>
        </w:rPr>
        <w:t xml:space="preserve">объеме используются повторно в </w:t>
      </w:r>
      <w:proofErr w:type="spellStart"/>
      <w:r w:rsidR="00807F94" w:rsidRPr="00EC685E">
        <w:rPr>
          <w:rFonts w:ascii="Times New Roman" w:hAnsi="Times New Roman"/>
          <w:sz w:val="28"/>
          <w:szCs w:val="28"/>
          <w:lang w:bidi="ru-RU"/>
        </w:rPr>
        <w:t>промводоснабжении</w:t>
      </w:r>
      <w:proofErr w:type="spellEnd"/>
      <w:r w:rsidR="00807F94" w:rsidRPr="00EC685E">
        <w:rPr>
          <w:rFonts w:ascii="Times New Roman" w:hAnsi="Times New Roman"/>
          <w:sz w:val="28"/>
          <w:szCs w:val="28"/>
          <w:lang w:bidi="ru-RU"/>
        </w:rPr>
        <w:t xml:space="preserve"> предприятия.</w:t>
      </w:r>
    </w:p>
    <w:p w:rsidR="00807F94" w:rsidRPr="00EC685E" w:rsidRDefault="00807F94" w:rsidP="00807F94">
      <w:pPr>
        <w:pStyle w:val="affc"/>
        <w:spacing w:line="240" w:lineRule="auto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 xml:space="preserve">Таким образом, сточные воды, сформированные на проектируемой </w:t>
      </w:r>
      <w:proofErr w:type="gramStart"/>
      <w:r>
        <w:rPr>
          <w:rFonts w:ascii="Times New Roman" w:hAnsi="Times New Roman"/>
          <w:sz w:val="28"/>
          <w:szCs w:val="28"/>
          <w:lang w:bidi="ru-RU"/>
        </w:rPr>
        <w:t>объекте</w:t>
      </w:r>
      <w:proofErr w:type="gramEnd"/>
      <w:r>
        <w:rPr>
          <w:rFonts w:ascii="Times New Roman" w:hAnsi="Times New Roman"/>
          <w:sz w:val="28"/>
          <w:szCs w:val="28"/>
          <w:lang w:bidi="ru-RU"/>
        </w:rPr>
        <w:t xml:space="preserve">, будут локализованы и  направлены на очистку,   кроме того, поверхностный сток будет вовлечен в повторное использование в </w:t>
      </w:r>
      <w:proofErr w:type="spellStart"/>
      <w:r>
        <w:rPr>
          <w:rFonts w:ascii="Times New Roman" w:hAnsi="Times New Roman"/>
          <w:sz w:val="28"/>
          <w:szCs w:val="28"/>
          <w:lang w:bidi="ru-RU"/>
        </w:rPr>
        <w:t>промводоснабжении</w:t>
      </w:r>
      <w:proofErr w:type="spellEnd"/>
      <w:r>
        <w:rPr>
          <w:rFonts w:ascii="Times New Roman" w:hAnsi="Times New Roman"/>
          <w:sz w:val="28"/>
          <w:szCs w:val="28"/>
          <w:lang w:bidi="ru-RU"/>
        </w:rPr>
        <w:t xml:space="preserve"> 1РУ.</w:t>
      </w:r>
    </w:p>
    <w:p w:rsidR="00807F94" w:rsidRDefault="00807F94" w:rsidP="00807F94">
      <w:pPr>
        <w:tabs>
          <w:tab w:val="left" w:pos="-1418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bidi="ru-RU"/>
        </w:rPr>
        <w:t xml:space="preserve"> </w:t>
      </w:r>
      <w:bookmarkStart w:id="58" w:name="_Toc312054285"/>
      <w:r w:rsidRPr="00AF193B">
        <w:rPr>
          <w:rFonts w:ascii="Times New Roman" w:hAnsi="Times New Roman"/>
          <w:sz w:val="28"/>
          <w:szCs w:val="28"/>
        </w:rPr>
        <w:t xml:space="preserve">При реализации планируемой хозяйственной деятельности воздействие на поверхностные водные объекты </w:t>
      </w:r>
      <w:r>
        <w:rPr>
          <w:rFonts w:ascii="Times New Roman" w:hAnsi="Times New Roman"/>
          <w:sz w:val="28"/>
          <w:szCs w:val="28"/>
        </w:rPr>
        <w:t xml:space="preserve">и подземные воды </w:t>
      </w:r>
      <w:r w:rsidRPr="00AF193B">
        <w:rPr>
          <w:rFonts w:ascii="Times New Roman" w:hAnsi="Times New Roman"/>
          <w:sz w:val="28"/>
          <w:szCs w:val="28"/>
        </w:rPr>
        <w:t>не прогнозируется</w:t>
      </w:r>
      <w:bookmarkEnd w:id="58"/>
      <w:r>
        <w:rPr>
          <w:rFonts w:ascii="Times New Roman" w:hAnsi="Times New Roman"/>
          <w:sz w:val="28"/>
          <w:szCs w:val="28"/>
        </w:rPr>
        <w:t xml:space="preserve">. </w:t>
      </w:r>
    </w:p>
    <w:p w:rsidR="00807F94" w:rsidRPr="00747EC4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  <w:i w:val="0"/>
          <w:color w:val="C0504D" w:themeColor="accent2"/>
        </w:rPr>
      </w:pPr>
    </w:p>
    <w:p w:rsidR="00807F94" w:rsidRPr="00475594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  <w:i w:val="0"/>
        </w:rPr>
      </w:pPr>
      <w:bookmarkStart w:id="59" w:name="_Toc25138580"/>
      <w:r w:rsidRPr="00475594">
        <w:rPr>
          <w:rFonts w:ascii="Times New Roman" w:hAnsi="Times New Roman" w:cs="Times New Roman"/>
          <w:i w:val="0"/>
        </w:rPr>
        <w:t>5.</w:t>
      </w:r>
      <w:r>
        <w:rPr>
          <w:rFonts w:ascii="Times New Roman" w:hAnsi="Times New Roman" w:cs="Times New Roman"/>
          <w:i w:val="0"/>
        </w:rPr>
        <w:t>6</w:t>
      </w:r>
      <w:r w:rsidRPr="00475594">
        <w:rPr>
          <w:rFonts w:ascii="Times New Roman" w:hAnsi="Times New Roman" w:cs="Times New Roman"/>
          <w:i w:val="0"/>
        </w:rPr>
        <w:t xml:space="preserve"> Оценка воздействия на растительный и животный мир</w:t>
      </w:r>
      <w:bookmarkEnd w:id="59"/>
    </w:p>
    <w:p w:rsidR="00807F94" w:rsidRPr="00B360D0" w:rsidRDefault="00807F94" w:rsidP="00807F94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807F94" w:rsidRPr="00475594" w:rsidRDefault="00807F94" w:rsidP="00807F94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4"/>
        </w:rPr>
      </w:pPr>
      <w:r w:rsidRPr="00475594">
        <w:rPr>
          <w:rFonts w:ascii="Times New Roman" w:eastAsia="TimesNewRomanPSMT" w:hAnsi="Times New Roman"/>
          <w:sz w:val="28"/>
          <w:szCs w:val="24"/>
        </w:rPr>
        <w:t>Проектом предусматривается вырубка зеленых насаждений, под снос попадает 6 кустарников (дерен белый) в удовлетворительном состоянии.</w:t>
      </w:r>
    </w:p>
    <w:p w:rsidR="00807F94" w:rsidRPr="00747EC4" w:rsidRDefault="00807F94" w:rsidP="00807F94">
      <w:pPr>
        <w:spacing w:after="0" w:line="240" w:lineRule="auto"/>
        <w:ind w:firstLine="709"/>
        <w:jc w:val="both"/>
        <w:rPr>
          <w:rFonts w:ascii="Times New Roman" w:eastAsia="TimesNewRomanPSMT" w:hAnsi="Times New Roman"/>
          <w:color w:val="C0504D" w:themeColor="accent2"/>
          <w:sz w:val="28"/>
          <w:szCs w:val="24"/>
        </w:rPr>
      </w:pPr>
      <w:r>
        <w:rPr>
          <w:rFonts w:ascii="Times New Roman" w:eastAsia="TimesNewRomanPSMT" w:hAnsi="Times New Roman"/>
          <w:sz w:val="28"/>
          <w:szCs w:val="24"/>
        </w:rPr>
        <w:t>К</w:t>
      </w:r>
      <w:r w:rsidRPr="00475594">
        <w:rPr>
          <w:rFonts w:ascii="Times New Roman" w:eastAsia="TimesNewRomanPSMT" w:hAnsi="Times New Roman"/>
          <w:sz w:val="28"/>
          <w:szCs w:val="24"/>
        </w:rPr>
        <w:t>омпенсационные посадки составляют 1 кустарник красивоцветущей породы</w:t>
      </w:r>
      <w:r>
        <w:rPr>
          <w:rFonts w:ascii="Times New Roman" w:eastAsia="TimesNewRomanPSMT" w:hAnsi="Times New Roman"/>
          <w:sz w:val="28"/>
          <w:szCs w:val="24"/>
        </w:rPr>
        <w:t xml:space="preserve"> </w:t>
      </w:r>
    </w:p>
    <w:p w:rsidR="00807F94" w:rsidRDefault="00807F94" w:rsidP="00807F94">
      <w:pPr>
        <w:tabs>
          <w:tab w:val="left" w:pos="-1418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F193B">
        <w:rPr>
          <w:rFonts w:ascii="Times New Roman" w:hAnsi="Times New Roman"/>
          <w:sz w:val="28"/>
          <w:szCs w:val="28"/>
        </w:rPr>
        <w:t xml:space="preserve">При реализации планируемой хозяйственной деятельности воздействие на объекты </w:t>
      </w:r>
      <w:r>
        <w:rPr>
          <w:rFonts w:ascii="Times New Roman" w:hAnsi="Times New Roman"/>
          <w:sz w:val="28"/>
          <w:szCs w:val="28"/>
        </w:rPr>
        <w:t xml:space="preserve">растительного мира </w:t>
      </w:r>
      <w:r w:rsidRPr="00AF193B">
        <w:rPr>
          <w:rFonts w:ascii="Times New Roman" w:hAnsi="Times New Roman"/>
          <w:sz w:val="28"/>
          <w:szCs w:val="28"/>
        </w:rPr>
        <w:t>не прогнозируется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807F94" w:rsidRPr="00790BEE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0BEE">
        <w:rPr>
          <w:rFonts w:ascii="Times New Roman" w:hAnsi="Times New Roman"/>
          <w:sz w:val="28"/>
          <w:szCs w:val="28"/>
        </w:rPr>
        <w:t xml:space="preserve">Воздействие на животный мир не рассматривалось ввиду реализации планируемой деятельности </w:t>
      </w:r>
      <w:proofErr w:type="gramStart"/>
      <w:r w:rsidRPr="00790BEE">
        <w:rPr>
          <w:rFonts w:ascii="Times New Roman" w:hAnsi="Times New Roman"/>
          <w:sz w:val="28"/>
          <w:szCs w:val="28"/>
        </w:rPr>
        <w:t>на</w:t>
      </w:r>
      <w:proofErr w:type="gramEnd"/>
      <w:r w:rsidRPr="00790BEE">
        <w:rPr>
          <w:rFonts w:ascii="Times New Roman" w:hAnsi="Times New Roman"/>
          <w:sz w:val="28"/>
          <w:szCs w:val="28"/>
        </w:rPr>
        <w:t xml:space="preserve"> существующей </w:t>
      </w:r>
      <w:proofErr w:type="spellStart"/>
      <w:r w:rsidRPr="00790BEE">
        <w:rPr>
          <w:rFonts w:ascii="Times New Roman" w:hAnsi="Times New Roman"/>
          <w:sz w:val="28"/>
          <w:szCs w:val="28"/>
        </w:rPr>
        <w:t>промплощадке</w:t>
      </w:r>
      <w:proofErr w:type="spellEnd"/>
      <w:r w:rsidRPr="00790BEE">
        <w:rPr>
          <w:rFonts w:ascii="Times New Roman" w:hAnsi="Times New Roman"/>
          <w:sz w:val="28"/>
          <w:szCs w:val="28"/>
        </w:rPr>
        <w:t xml:space="preserve"> 1РУ.</w:t>
      </w:r>
      <w:r>
        <w:rPr>
          <w:rFonts w:ascii="Times New Roman" w:hAnsi="Times New Roman"/>
          <w:sz w:val="28"/>
          <w:szCs w:val="28"/>
        </w:rPr>
        <w:t xml:space="preserve"> Воздействие на животный мир на прилегающей территории сохранится в рамках существующего воздействия.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475594" w:rsidRDefault="00807F94" w:rsidP="00807F94">
      <w:pPr>
        <w:pStyle w:val="2"/>
        <w:suppressAutoHyphens/>
        <w:spacing w:before="0" w:after="0"/>
        <w:ind w:firstLine="709"/>
        <w:jc w:val="both"/>
        <w:rPr>
          <w:rFonts w:ascii="Times New Roman" w:hAnsi="Times New Roman" w:cs="Times New Roman"/>
          <w:i w:val="0"/>
        </w:rPr>
      </w:pPr>
      <w:bookmarkStart w:id="60" w:name="_Toc25138581"/>
      <w:r w:rsidRPr="00475594">
        <w:rPr>
          <w:rFonts w:ascii="Times New Roman" w:hAnsi="Times New Roman" w:cs="Times New Roman"/>
          <w:i w:val="0"/>
        </w:rPr>
        <w:lastRenderedPageBreak/>
        <w:t>5.</w:t>
      </w:r>
      <w:r>
        <w:rPr>
          <w:rFonts w:ascii="Times New Roman" w:hAnsi="Times New Roman" w:cs="Times New Roman"/>
          <w:i w:val="0"/>
        </w:rPr>
        <w:t>7</w:t>
      </w:r>
      <w:r w:rsidRPr="00475594">
        <w:rPr>
          <w:rFonts w:ascii="Times New Roman" w:hAnsi="Times New Roman" w:cs="Times New Roman"/>
          <w:i w:val="0"/>
        </w:rPr>
        <w:t xml:space="preserve"> Обращение с отходами при строительстве и эксплуатации  объекта планируемой хозяйственной деятельности</w:t>
      </w:r>
      <w:bookmarkEnd w:id="60"/>
    </w:p>
    <w:p w:rsidR="00807F94" w:rsidRPr="00475594" w:rsidRDefault="00807F94" w:rsidP="00807F94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5594">
        <w:rPr>
          <w:rFonts w:ascii="Times New Roman" w:hAnsi="Times New Roman"/>
          <w:sz w:val="28"/>
          <w:szCs w:val="28"/>
          <w:lang w:eastAsia="ru-RU"/>
        </w:rPr>
        <w:t xml:space="preserve">При реализации планируемой деятельности будут образовываться отходы на этапе </w:t>
      </w:r>
      <w:r w:rsidRPr="00475594">
        <w:rPr>
          <w:rFonts w:ascii="Times New Roman" w:eastAsia="Calibri" w:hAnsi="Times New Roman"/>
          <w:sz w:val="28"/>
          <w:szCs w:val="28"/>
        </w:rPr>
        <w:t>строительства</w:t>
      </w:r>
      <w:r w:rsidRPr="00475594">
        <w:rPr>
          <w:rFonts w:ascii="Times New Roman" w:hAnsi="Times New Roman"/>
          <w:snapToGrid w:val="0"/>
          <w:sz w:val="28"/>
          <w:szCs w:val="28"/>
        </w:rPr>
        <w:t>,</w:t>
      </w:r>
      <w:r w:rsidRPr="00475594">
        <w:rPr>
          <w:rFonts w:ascii="Times New Roman" w:hAnsi="Times New Roman"/>
          <w:bCs/>
          <w:sz w:val="28"/>
          <w:szCs w:val="28"/>
        </w:rPr>
        <w:t xml:space="preserve"> </w:t>
      </w:r>
    </w:p>
    <w:p w:rsidR="00807F94" w:rsidRPr="00475594" w:rsidRDefault="00807F94" w:rsidP="00807F94">
      <w:pPr>
        <w:pStyle w:val="aff0"/>
        <w:suppressAutoHyphens/>
        <w:ind w:left="0" w:right="0" w:firstLine="709"/>
        <w:rPr>
          <w:rFonts w:eastAsia="TimesNewRomanPSMT"/>
          <w:sz w:val="28"/>
          <w:szCs w:val="28"/>
        </w:rPr>
      </w:pPr>
      <w:r w:rsidRPr="00475594">
        <w:rPr>
          <w:rFonts w:eastAsia="TimesNewRomanPSMT"/>
          <w:sz w:val="28"/>
          <w:szCs w:val="28"/>
        </w:rPr>
        <w:t xml:space="preserve">Основными источниками образования отходов </w:t>
      </w:r>
      <w:r w:rsidRPr="00475594">
        <w:rPr>
          <w:rFonts w:eastAsia="TimesNewRomanPSMT"/>
          <w:i/>
          <w:sz w:val="28"/>
          <w:szCs w:val="28"/>
        </w:rPr>
        <w:t>при строительстве</w:t>
      </w:r>
      <w:r w:rsidRPr="00475594">
        <w:rPr>
          <w:rFonts w:eastAsia="TimesNewRomanPSMT"/>
          <w:sz w:val="28"/>
          <w:szCs w:val="28"/>
        </w:rPr>
        <w:t xml:space="preserve"> проектируемого объекта будут являться деятельность по подготовке площадки к строительству (</w:t>
      </w:r>
      <w:r w:rsidRPr="00475594">
        <w:rPr>
          <w:sz w:val="28"/>
          <w:szCs w:val="28"/>
        </w:rPr>
        <w:t>демонтажем части существующих дорожных покрытий</w:t>
      </w:r>
      <w:r w:rsidRPr="00475594">
        <w:rPr>
          <w:rFonts w:eastAsia="TimesNewRomanPSMT"/>
          <w:sz w:val="28"/>
          <w:szCs w:val="28"/>
        </w:rPr>
        <w:t xml:space="preserve"> и др.) и работы по строительству проектируемого объекта (возведение зданий, отделочные работы и др.).</w:t>
      </w:r>
    </w:p>
    <w:p w:rsidR="00807F94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75594">
        <w:rPr>
          <w:rFonts w:ascii="Times New Roman" w:hAnsi="Times New Roman"/>
          <w:sz w:val="28"/>
          <w:szCs w:val="28"/>
        </w:rPr>
        <w:t>Виды отходов, их количество и мероприятия по обращению с ними представлены в таблице 5.</w:t>
      </w:r>
      <w:r w:rsidR="00194356">
        <w:rPr>
          <w:rFonts w:ascii="Times New Roman" w:hAnsi="Times New Roman"/>
          <w:sz w:val="28"/>
          <w:szCs w:val="28"/>
        </w:rPr>
        <w:t>1</w:t>
      </w:r>
      <w:r w:rsidRPr="00BC13C0">
        <w:rPr>
          <w:rFonts w:ascii="Times New Roman" w:hAnsi="Times New Roman"/>
          <w:sz w:val="28"/>
          <w:szCs w:val="28"/>
        </w:rPr>
        <w:t xml:space="preserve"> [3] .</w:t>
      </w:r>
    </w:p>
    <w:p w:rsidR="00807F94" w:rsidRPr="00475594" w:rsidRDefault="00807F94" w:rsidP="00807F94">
      <w:pPr>
        <w:spacing w:after="0" w:line="240" w:lineRule="auto"/>
        <w:ind w:firstLine="425"/>
        <w:rPr>
          <w:rFonts w:ascii="Times New Roman" w:hAnsi="Times New Roman"/>
          <w:sz w:val="28"/>
          <w:szCs w:val="28"/>
        </w:rPr>
      </w:pPr>
      <w:r w:rsidRPr="00475594">
        <w:rPr>
          <w:rFonts w:ascii="Times New Roman" w:hAnsi="Times New Roman"/>
          <w:sz w:val="28"/>
          <w:szCs w:val="28"/>
        </w:rPr>
        <w:t>Таблица 5.</w:t>
      </w:r>
      <w:r w:rsidR="00194356">
        <w:rPr>
          <w:rFonts w:ascii="Times New Roman" w:hAnsi="Times New Roman"/>
          <w:sz w:val="28"/>
          <w:szCs w:val="28"/>
        </w:rPr>
        <w:t>1</w:t>
      </w:r>
      <w:r w:rsidRPr="00475594">
        <w:rPr>
          <w:rFonts w:ascii="Times New Roman" w:hAnsi="Times New Roman"/>
          <w:sz w:val="28"/>
          <w:szCs w:val="28"/>
        </w:rPr>
        <w:t xml:space="preserve"> – Виды отходов, их объемы и мероприятия по обращению с ними</w:t>
      </w:r>
    </w:p>
    <w:tbl>
      <w:tblPr>
        <w:tblW w:w="9923" w:type="dxa"/>
        <w:tblInd w:w="250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93"/>
        <w:gridCol w:w="1560"/>
        <w:gridCol w:w="1559"/>
        <w:gridCol w:w="1984"/>
        <w:gridCol w:w="2127"/>
      </w:tblGrid>
      <w:tr w:rsidR="00807F94" w:rsidRPr="00475594" w:rsidTr="00BC1472"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right="-10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Наименование строительных отходов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 xml:space="preserve">Класс опасности 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 xml:space="preserve">Количество, </w:t>
            </w:r>
            <w:proofErr w:type="gramStart"/>
            <w:r w:rsidRPr="00475594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End"/>
          </w:p>
        </w:tc>
        <w:tc>
          <w:tcPr>
            <w:tcW w:w="1984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 xml:space="preserve">Способ </w:t>
            </w:r>
          </w:p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хранения</w:t>
            </w:r>
          </w:p>
        </w:tc>
        <w:tc>
          <w:tcPr>
            <w:tcW w:w="2127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Мероприятия по обращению с отходами</w:t>
            </w:r>
          </w:p>
        </w:tc>
      </w:tr>
      <w:tr w:rsidR="00807F94" w:rsidRPr="00475594" w:rsidTr="00BC1472">
        <w:trPr>
          <w:trHeight w:val="410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right="-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Лом стальной несортированный (код 3511008)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 w:hanging="2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482,2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Временная площадка для накопления не более одной транс портной единицы с последующим вывозом</w:t>
            </w:r>
          </w:p>
        </w:tc>
        <w:tc>
          <w:tcPr>
            <w:tcW w:w="2127" w:type="dxa"/>
            <w:vMerge w:val="restart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Сдается на переработку предприятиям ОАО «</w:t>
            </w:r>
            <w:proofErr w:type="spellStart"/>
            <w:r w:rsidRPr="00475594">
              <w:rPr>
                <w:rFonts w:ascii="Times New Roman" w:hAnsi="Times New Roman"/>
                <w:sz w:val="24"/>
                <w:szCs w:val="24"/>
              </w:rPr>
              <w:t>Белвоторчермет</w:t>
            </w:r>
            <w:proofErr w:type="spellEnd"/>
            <w:r w:rsidRPr="00475594">
              <w:rPr>
                <w:rFonts w:ascii="Times New Roman" w:hAnsi="Times New Roman"/>
                <w:sz w:val="24"/>
                <w:szCs w:val="24"/>
              </w:rPr>
              <w:t>» в соответствии с заключенными договорами.</w:t>
            </w:r>
          </w:p>
        </w:tc>
      </w:tr>
      <w:tr w:rsidR="00807F94" w:rsidRPr="00475594" w:rsidTr="00BC1472">
        <w:trPr>
          <w:trHeight w:val="410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right="-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Железный лом (код 3510900)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 w:hanging="2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31,19</w:t>
            </w:r>
          </w:p>
        </w:tc>
        <w:tc>
          <w:tcPr>
            <w:tcW w:w="1984" w:type="dxa"/>
            <w:vMerge/>
            <w:shd w:val="clear" w:color="auto" w:fill="auto"/>
            <w:vAlign w:val="center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410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right="-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Лом алюминия несортированный (код 3530405)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 w:hanging="2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0,034</w:t>
            </w:r>
          </w:p>
        </w:tc>
        <w:tc>
          <w:tcPr>
            <w:tcW w:w="1984" w:type="dxa"/>
            <w:vMerge/>
            <w:shd w:val="clear" w:color="auto" w:fill="auto"/>
            <w:vAlign w:val="center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 w:val="restart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Сдается на переработку предприятиям ОАО «</w:t>
            </w:r>
            <w:proofErr w:type="spellStart"/>
            <w:r w:rsidRPr="00475594">
              <w:rPr>
                <w:rFonts w:ascii="Times New Roman" w:hAnsi="Times New Roman"/>
                <w:sz w:val="24"/>
                <w:szCs w:val="24"/>
              </w:rPr>
              <w:t>Белцветмет</w:t>
            </w:r>
            <w:proofErr w:type="spellEnd"/>
            <w:r w:rsidRPr="00475594">
              <w:rPr>
                <w:rFonts w:ascii="Times New Roman" w:hAnsi="Times New Roman"/>
                <w:sz w:val="24"/>
                <w:szCs w:val="24"/>
              </w:rPr>
              <w:t>» в соответствии с заключенными договорами.</w:t>
            </w:r>
          </w:p>
        </w:tc>
      </w:tr>
      <w:tr w:rsidR="00807F94" w:rsidRPr="00475594" w:rsidTr="00BC1472">
        <w:trPr>
          <w:trHeight w:val="410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right="-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Металлические конструкции и детали с содержанием цветных металлов (код 3534300)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 w:hanging="2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8,037</w:t>
            </w:r>
          </w:p>
        </w:tc>
        <w:tc>
          <w:tcPr>
            <w:tcW w:w="1984" w:type="dxa"/>
            <w:vMerge/>
            <w:shd w:val="clear" w:color="auto" w:fill="auto"/>
            <w:vAlign w:val="center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410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right="-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Отходы кабеля (код 3531400)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 w:hanging="2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0,47</w:t>
            </w:r>
          </w:p>
        </w:tc>
        <w:tc>
          <w:tcPr>
            <w:tcW w:w="1984" w:type="dxa"/>
            <w:vMerge/>
            <w:shd w:val="clear" w:color="auto" w:fill="auto"/>
            <w:vAlign w:val="center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274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right="-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Поливинилхлорид (код 5711601)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 w:hanging="2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0,17</w:t>
            </w:r>
          </w:p>
        </w:tc>
        <w:tc>
          <w:tcPr>
            <w:tcW w:w="1984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 w:val="restart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 xml:space="preserve">Сдаются на переработку специализированным организациям согласно Реестру объектов по использованию отходов*, </w:t>
            </w: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Отходы рубероида (код 1870500)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21,35</w:t>
            </w:r>
          </w:p>
        </w:tc>
        <w:tc>
          <w:tcPr>
            <w:tcW w:w="1984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Древесные отходы строительства (1720200)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13,87</w:t>
            </w:r>
          </w:p>
        </w:tc>
        <w:tc>
          <w:tcPr>
            <w:tcW w:w="1984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proofErr w:type="spellStart"/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Стеклобой</w:t>
            </w:r>
            <w:proofErr w:type="spellEnd"/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 xml:space="preserve"> полубелый листовой (код 3140804)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4,266</w:t>
            </w:r>
          </w:p>
        </w:tc>
        <w:tc>
          <w:tcPr>
            <w:tcW w:w="1984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Бой железобетонных изделий (код 3142708)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2123,93</w:t>
            </w:r>
          </w:p>
        </w:tc>
        <w:tc>
          <w:tcPr>
            <w:tcW w:w="1984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 w:val="restart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firstLine="33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Накапливаются на площадке временного хранения. Перерабатываются на передвижном дробильно-</w:t>
            </w:r>
            <w:r w:rsidRPr="00475594">
              <w:rPr>
                <w:rFonts w:ascii="Times New Roman" w:hAnsi="Times New Roman"/>
                <w:sz w:val="24"/>
                <w:szCs w:val="24"/>
              </w:rPr>
              <w:lastRenderedPageBreak/>
              <w:t>сортировочном комплексе. Материалы, получаемые после переработки отходов, передаются на рудоуправления для использования в соответствии с «Инструкцией по обращению 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отходами в ОАО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Беларуськалий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  <w:r w:rsidRPr="00475594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Отходы бетона (код 3142701)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399,12</w:t>
            </w:r>
          </w:p>
        </w:tc>
        <w:tc>
          <w:tcPr>
            <w:tcW w:w="1984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Бой бетонных изделий (код 3142707)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58,98</w:t>
            </w:r>
          </w:p>
        </w:tc>
        <w:tc>
          <w:tcPr>
            <w:tcW w:w="1984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Отходы керамзитобетона (код 3142702)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485,916</w:t>
            </w:r>
          </w:p>
        </w:tc>
        <w:tc>
          <w:tcPr>
            <w:tcW w:w="1984" w:type="dxa"/>
            <w:vMerge w:val="restart"/>
            <w:tcBorders>
              <w:top w:val="nil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Временная площадка для накопления не более одной транс портной единицы с последующим вывозом</w:t>
            </w:r>
          </w:p>
        </w:tc>
        <w:tc>
          <w:tcPr>
            <w:tcW w:w="2127" w:type="dxa"/>
            <w:vMerge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Бой газосиликатных блоков (код 3144203)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20,67</w:t>
            </w:r>
          </w:p>
        </w:tc>
        <w:tc>
          <w:tcPr>
            <w:tcW w:w="1984" w:type="dxa"/>
            <w:vMerge/>
            <w:tcBorders>
              <w:top w:val="nil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bottom w:val="nil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Бой керамической плитки (код 3140702)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3,1</w:t>
            </w:r>
          </w:p>
        </w:tc>
        <w:tc>
          <w:tcPr>
            <w:tcW w:w="1984" w:type="dxa"/>
            <w:vMerge/>
            <w:tcBorders>
              <w:top w:val="nil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 w:val="restart"/>
            <w:tcBorders>
              <w:top w:val="nil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Отходы от разборки зданий и сооружений (код 3991100)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vMerge/>
            <w:tcBorders>
              <w:top w:val="nil"/>
              <w:bottom w:val="nil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bottom w:val="nil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Бой кирпича силикатного (код 3144206)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1939,86</w:t>
            </w:r>
          </w:p>
        </w:tc>
        <w:tc>
          <w:tcPr>
            <w:tcW w:w="1984" w:type="dxa"/>
            <w:tcBorders>
              <w:top w:val="nil"/>
              <w:bottom w:val="nil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2693" w:type="dxa"/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75594">
              <w:rPr>
                <w:rFonts w:ascii="Times New Roman" w:hAnsi="Times New Roman"/>
                <w:bCs/>
                <w:sz w:val="24"/>
                <w:szCs w:val="24"/>
              </w:rPr>
              <w:t>Асфальтобетон от разборки асфальтовых покрытий (код 3141004)</w:t>
            </w:r>
          </w:p>
        </w:tc>
        <w:tc>
          <w:tcPr>
            <w:tcW w:w="1560" w:type="dxa"/>
            <w:shd w:val="clear" w:color="auto" w:fill="auto"/>
          </w:tcPr>
          <w:p w:rsidR="00807F94" w:rsidRPr="00475594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неопасные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5594">
              <w:rPr>
                <w:rFonts w:ascii="Times New Roman" w:hAnsi="Times New Roman"/>
                <w:sz w:val="24"/>
                <w:szCs w:val="24"/>
              </w:rPr>
              <w:t>278,64</w:t>
            </w:r>
          </w:p>
        </w:tc>
        <w:tc>
          <w:tcPr>
            <w:tcW w:w="198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07F94" w:rsidRPr="00475594" w:rsidTr="00BC1472">
        <w:trPr>
          <w:trHeight w:val="642"/>
        </w:trPr>
        <w:tc>
          <w:tcPr>
            <w:tcW w:w="425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07F94" w:rsidRPr="00A77535" w:rsidRDefault="00807F94" w:rsidP="00BC1472">
            <w:pPr>
              <w:tabs>
                <w:tab w:val="left" w:pos="-1418"/>
              </w:tabs>
              <w:spacing w:after="0" w:line="240" w:lineRule="auto"/>
              <w:ind w:left="-108" w:right="-108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И</w:t>
            </w:r>
            <w:r w:rsidRPr="00A77535">
              <w:rPr>
                <w:rFonts w:ascii="Times New Roman" w:hAnsi="Times New Roman"/>
                <w:b/>
                <w:bCs/>
                <w:sz w:val="24"/>
                <w:szCs w:val="24"/>
              </w:rPr>
              <w:t>того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</w:tcPr>
          <w:p w:rsidR="00807F94" w:rsidRPr="00A77535" w:rsidRDefault="00807F94" w:rsidP="00BC1472">
            <w:pPr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A7753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5941,803</w:t>
            </w:r>
          </w:p>
          <w:p w:rsidR="00807F94" w:rsidRPr="00A77535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07F94" w:rsidRPr="00475594" w:rsidRDefault="00807F94" w:rsidP="00BC1472">
            <w:pPr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07F94" w:rsidRDefault="00807F94" w:rsidP="00807F94">
      <w:pPr>
        <w:pStyle w:val="2c"/>
        <w:shd w:val="clear" w:color="auto" w:fill="auto"/>
        <w:spacing w:after="0" w:line="320" w:lineRule="exact"/>
        <w:ind w:firstLine="900"/>
        <w:jc w:val="both"/>
        <w:rPr>
          <w:sz w:val="28"/>
          <w:szCs w:val="28"/>
        </w:rPr>
      </w:pPr>
    </w:p>
    <w:p w:rsidR="00807F94" w:rsidRPr="00475594" w:rsidRDefault="00807F94" w:rsidP="00807F94">
      <w:pPr>
        <w:pStyle w:val="3a"/>
        <w:suppressAutoHyphens/>
        <w:spacing w:after="0" w:line="240" w:lineRule="auto"/>
        <w:ind w:left="0" w:firstLine="709"/>
        <w:jc w:val="both"/>
        <w:rPr>
          <w:rFonts w:ascii="Times New Roman" w:eastAsia="TimesNewRomanPSMT" w:hAnsi="Times New Roman"/>
          <w:sz w:val="28"/>
          <w:szCs w:val="28"/>
        </w:rPr>
      </w:pPr>
      <w:r w:rsidRPr="00475594">
        <w:rPr>
          <w:rFonts w:ascii="Times New Roman" w:hAnsi="Times New Roman"/>
          <w:sz w:val="28"/>
          <w:szCs w:val="28"/>
        </w:rPr>
        <w:t xml:space="preserve">При выполнении законодательно-нормативных требований по обращению с отходами </w:t>
      </w:r>
      <w:r w:rsidRPr="00475594">
        <w:rPr>
          <w:rFonts w:ascii="Times New Roman" w:eastAsia="TimesNewRomanPSMT" w:hAnsi="Times New Roman"/>
          <w:sz w:val="28"/>
          <w:szCs w:val="28"/>
        </w:rPr>
        <w:t>негативного воздействия отходов на основные компоненты природной среды не прогнозируется.</w:t>
      </w:r>
    </w:p>
    <w:p w:rsidR="00807F94" w:rsidRPr="0005403D" w:rsidRDefault="00807F94" w:rsidP="00807F94">
      <w:pPr>
        <w:pStyle w:val="2"/>
        <w:suppressAutoHyphens/>
        <w:spacing w:before="0" w:after="0"/>
        <w:ind w:firstLine="709"/>
        <w:rPr>
          <w:rFonts w:ascii="Times New Roman" w:hAnsi="Times New Roman" w:cs="Times New Roman"/>
          <w:i w:val="0"/>
        </w:rPr>
      </w:pPr>
      <w:bookmarkStart w:id="61" w:name="_Toc309026655"/>
      <w:bookmarkStart w:id="62" w:name="_Toc312054286"/>
    </w:p>
    <w:p w:rsidR="00807F94" w:rsidRPr="0005403D" w:rsidRDefault="00807F94" w:rsidP="00807F94">
      <w:pPr>
        <w:pStyle w:val="1"/>
        <w:spacing w:before="0" w:after="0"/>
        <w:ind w:left="709"/>
        <w:jc w:val="both"/>
        <w:rPr>
          <w:rFonts w:ascii="Times New Roman" w:hAnsi="Times New Roman"/>
          <w:sz w:val="28"/>
          <w:szCs w:val="28"/>
        </w:rPr>
      </w:pPr>
      <w:bookmarkStart w:id="63" w:name="_Toc25138582"/>
      <w:bookmarkStart w:id="64" w:name="_Toc309026657"/>
      <w:bookmarkStart w:id="65" w:name="_Toc312054288"/>
      <w:bookmarkEnd w:id="61"/>
      <w:bookmarkEnd w:id="62"/>
      <w:r w:rsidRPr="0005403D">
        <w:rPr>
          <w:rFonts w:ascii="Times New Roman" w:hAnsi="Times New Roman"/>
          <w:sz w:val="28"/>
          <w:szCs w:val="28"/>
        </w:rPr>
        <w:t>6 Оценка возможного трансграничного воздействия</w:t>
      </w:r>
      <w:bookmarkEnd w:id="63"/>
      <w:r w:rsidRPr="0005403D">
        <w:rPr>
          <w:rFonts w:ascii="Times New Roman" w:hAnsi="Times New Roman"/>
          <w:sz w:val="28"/>
          <w:szCs w:val="28"/>
        </w:rPr>
        <w:t xml:space="preserve"> </w:t>
      </w:r>
    </w:p>
    <w:p w:rsidR="00807F94" w:rsidRPr="0005403D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5403D">
        <w:rPr>
          <w:rFonts w:ascii="Times New Roman" w:hAnsi="Times New Roman"/>
          <w:sz w:val="28"/>
          <w:szCs w:val="28"/>
        </w:rPr>
        <w:t xml:space="preserve">Планируемая деятельность  не перечислена в Добавлении </w:t>
      </w:r>
      <w:r w:rsidRPr="0005403D">
        <w:rPr>
          <w:rFonts w:ascii="Times New Roman" w:hAnsi="Times New Roman"/>
          <w:sz w:val="28"/>
          <w:szCs w:val="28"/>
          <w:lang w:val="en-US"/>
        </w:rPr>
        <w:t>I</w:t>
      </w:r>
      <w:r w:rsidRPr="0005403D">
        <w:rPr>
          <w:rFonts w:ascii="Times New Roman" w:hAnsi="Times New Roman"/>
          <w:sz w:val="28"/>
          <w:szCs w:val="28"/>
        </w:rPr>
        <w:t xml:space="preserve"> к Конвенции об оценке воздействия на окружающую среду в трансграничном контексте (</w:t>
      </w:r>
      <w:proofErr w:type="spellStart"/>
      <w:r w:rsidRPr="0005403D">
        <w:rPr>
          <w:rFonts w:ascii="Times New Roman" w:hAnsi="Times New Roman"/>
          <w:sz w:val="28"/>
          <w:szCs w:val="28"/>
        </w:rPr>
        <w:t>г</w:t>
      </w:r>
      <w:proofErr w:type="gramStart"/>
      <w:r w:rsidRPr="0005403D">
        <w:rPr>
          <w:rFonts w:ascii="Times New Roman" w:hAnsi="Times New Roman"/>
          <w:sz w:val="28"/>
          <w:szCs w:val="28"/>
        </w:rPr>
        <w:t>.Э</w:t>
      </w:r>
      <w:proofErr w:type="gramEnd"/>
      <w:r w:rsidRPr="0005403D">
        <w:rPr>
          <w:rFonts w:ascii="Times New Roman" w:hAnsi="Times New Roman"/>
          <w:sz w:val="28"/>
          <w:szCs w:val="28"/>
        </w:rPr>
        <w:t>кспо</w:t>
      </w:r>
      <w:proofErr w:type="spellEnd"/>
      <w:r w:rsidRPr="0005403D">
        <w:rPr>
          <w:rFonts w:ascii="Times New Roman" w:hAnsi="Times New Roman"/>
          <w:sz w:val="28"/>
          <w:szCs w:val="28"/>
        </w:rPr>
        <w:t xml:space="preserve">, 25.02.1991). </w:t>
      </w:r>
    </w:p>
    <w:p w:rsidR="00807F94" w:rsidRPr="00747EC4" w:rsidRDefault="00807F94" w:rsidP="00807F94">
      <w:pPr>
        <w:pStyle w:val="2"/>
        <w:suppressAutoHyphens/>
        <w:spacing w:before="0" w:after="0"/>
        <w:ind w:firstLine="709"/>
        <w:jc w:val="both"/>
        <w:rPr>
          <w:rFonts w:ascii="Times New Roman" w:hAnsi="Times New Roman" w:cs="Times New Roman"/>
          <w:i w:val="0"/>
          <w:color w:val="C0504D" w:themeColor="accent2"/>
        </w:rPr>
      </w:pPr>
    </w:p>
    <w:p w:rsidR="00807F94" w:rsidRPr="00FF2193" w:rsidRDefault="00807F94" w:rsidP="00807F94">
      <w:pPr>
        <w:pStyle w:val="16"/>
        <w:spacing w:before="0" w:after="0" w:line="240" w:lineRule="auto"/>
        <w:ind w:left="0" w:firstLine="709"/>
        <w:jc w:val="both"/>
        <w:rPr>
          <w:i/>
          <w:lang w:val="ru-RU"/>
        </w:rPr>
      </w:pPr>
      <w:bookmarkStart w:id="66" w:name="_Toc25138583"/>
      <w:r w:rsidRPr="00FF2193">
        <w:rPr>
          <w:lang w:val="ru-RU"/>
        </w:rPr>
        <w:t xml:space="preserve">7 </w:t>
      </w:r>
      <w:r>
        <w:rPr>
          <w:lang w:val="ru-RU"/>
        </w:rPr>
        <w:t>П</w:t>
      </w:r>
      <w:r w:rsidRPr="00FF2193">
        <w:rPr>
          <w:caps w:val="0"/>
          <w:lang w:val="ru-RU"/>
        </w:rPr>
        <w:t xml:space="preserve">рогноз и оценка возникновений вероятных чрезвычайных и </w:t>
      </w:r>
      <w:proofErr w:type="spellStart"/>
      <w:r w:rsidRPr="00FF2193">
        <w:rPr>
          <w:caps w:val="0"/>
          <w:lang w:val="ru-RU"/>
        </w:rPr>
        <w:t>запроектных</w:t>
      </w:r>
      <w:proofErr w:type="spellEnd"/>
      <w:r w:rsidRPr="00FF2193">
        <w:rPr>
          <w:caps w:val="0"/>
          <w:lang w:val="ru-RU"/>
        </w:rPr>
        <w:t xml:space="preserve"> аварийных ситуаций</w:t>
      </w:r>
      <w:bookmarkEnd w:id="64"/>
      <w:bookmarkEnd w:id="65"/>
      <w:bookmarkEnd w:id="66"/>
    </w:p>
    <w:p w:rsidR="00807F94" w:rsidRPr="00E32517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2517">
        <w:rPr>
          <w:rFonts w:ascii="Times New Roman" w:hAnsi="Times New Roman"/>
          <w:sz w:val="28"/>
          <w:szCs w:val="28"/>
          <w:lang w:eastAsia="ru-RU"/>
        </w:rPr>
        <w:t>Эвакуация людей из помещений зданий и сооружений и мероприятия по предупреждению распространения пожара предусматриваются в соответствии с требованиямиТКП45-2.02-34-2006, ТКП 45-3.02-90-2008, ТКП 45-3.02-209-2010.</w:t>
      </w:r>
    </w:p>
    <w:p w:rsidR="00807F94" w:rsidRPr="00E32517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2517">
        <w:rPr>
          <w:rFonts w:ascii="Times New Roman" w:hAnsi="Times New Roman"/>
          <w:sz w:val="28"/>
          <w:szCs w:val="28"/>
          <w:lang w:eastAsia="ru-RU"/>
        </w:rPr>
        <w:lastRenderedPageBreak/>
        <w:t>Проектом предусматривается применение строительных конструкций, материалов, прошедших сертификацию в Республике Беларусь и с известными пожарно-техническими характеристиками.</w:t>
      </w:r>
    </w:p>
    <w:p w:rsidR="00807F94" w:rsidRPr="00E32517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E32517">
        <w:rPr>
          <w:rFonts w:ascii="Times New Roman" w:hAnsi="Times New Roman"/>
          <w:sz w:val="28"/>
          <w:szCs w:val="28"/>
          <w:lang w:eastAsia="ru-RU"/>
        </w:rPr>
        <w:t>Техническими решениями предусматривается применение строительных конструкций, материалов, отделочных материалов на путях эвакуации,  огнезащитных составов и заполнений в противопожарных преградах, прошедших натурные огневые испытания и сертификацию на соответствие требованиям пожарной безопасности в испытательных подразделениях МЧС Республики Беларусь или использование их с известными пожарно-техническими характеристиками.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FF2193" w:rsidRDefault="00807F94" w:rsidP="00807F94">
      <w:pPr>
        <w:pStyle w:val="1"/>
        <w:suppressAutoHyphens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67" w:name="_Toc25138584"/>
      <w:bookmarkStart w:id="68" w:name="_Toc309026658"/>
      <w:bookmarkStart w:id="69" w:name="_Toc312054289"/>
      <w:r w:rsidRPr="00FF2193">
        <w:rPr>
          <w:rFonts w:ascii="Times New Roman" w:hAnsi="Times New Roman" w:cs="Times New Roman"/>
          <w:sz w:val="28"/>
          <w:szCs w:val="28"/>
        </w:rPr>
        <w:t xml:space="preserve">8 </w:t>
      </w:r>
      <w:r w:rsidRPr="00FF2193">
        <w:rPr>
          <w:rFonts w:ascii="Times New Roman" w:hAnsi="Times New Roman"/>
          <w:sz w:val="28"/>
          <w:szCs w:val="28"/>
        </w:rPr>
        <w:t xml:space="preserve">Предложения по программе локального мониторинга окружающей среды и необходимости проведения </w:t>
      </w:r>
      <w:proofErr w:type="spellStart"/>
      <w:r w:rsidRPr="00FF2193">
        <w:rPr>
          <w:rFonts w:ascii="Times New Roman" w:hAnsi="Times New Roman"/>
          <w:sz w:val="28"/>
          <w:szCs w:val="28"/>
        </w:rPr>
        <w:t>послепроектного</w:t>
      </w:r>
      <w:proofErr w:type="spellEnd"/>
      <w:r w:rsidRPr="00FF2193">
        <w:rPr>
          <w:rFonts w:ascii="Times New Roman" w:hAnsi="Times New Roman"/>
          <w:sz w:val="28"/>
          <w:szCs w:val="28"/>
        </w:rPr>
        <w:t xml:space="preserve"> анализа</w:t>
      </w:r>
      <w:bookmarkEnd w:id="67"/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Предприятие ОАО «</w:t>
      </w:r>
      <w:proofErr w:type="spellStart"/>
      <w:r>
        <w:rPr>
          <w:rFonts w:ascii="Times New Roman" w:hAnsi="Times New Roman"/>
          <w:sz w:val="28"/>
          <w:szCs w:val="28"/>
        </w:rPr>
        <w:t>Беларуськалий</w:t>
      </w:r>
      <w:proofErr w:type="spellEnd"/>
      <w:r>
        <w:rPr>
          <w:rFonts w:ascii="Times New Roman" w:hAnsi="Times New Roman"/>
          <w:sz w:val="28"/>
          <w:szCs w:val="28"/>
        </w:rPr>
        <w:t xml:space="preserve">» входит в </w:t>
      </w:r>
      <w:r w:rsidRPr="00DD0DDC">
        <w:rPr>
          <w:rFonts w:ascii="Times New Roman" w:hAnsi="Times New Roman"/>
          <w:sz w:val="28"/>
          <w:szCs w:val="28"/>
        </w:rPr>
        <w:t>перечень юридических лиц, осуществляющих проведение локального мониторинга окружающей среды</w:t>
      </w:r>
      <w:r>
        <w:rPr>
          <w:rFonts w:ascii="Times New Roman" w:hAnsi="Times New Roman"/>
          <w:sz w:val="28"/>
          <w:szCs w:val="28"/>
        </w:rPr>
        <w:t xml:space="preserve"> в части в</w:t>
      </w:r>
      <w:r w:rsidRPr="00DD0DDC">
        <w:rPr>
          <w:rFonts w:ascii="Times New Roman" w:hAnsi="Times New Roman"/>
          <w:sz w:val="28"/>
          <w:szCs w:val="28"/>
        </w:rPr>
        <w:t>ыброс</w:t>
      </w:r>
      <w:r>
        <w:rPr>
          <w:rFonts w:ascii="Times New Roman" w:hAnsi="Times New Roman"/>
          <w:sz w:val="28"/>
          <w:szCs w:val="28"/>
        </w:rPr>
        <w:t xml:space="preserve">ов </w:t>
      </w:r>
      <w:r w:rsidRPr="00DD0DDC">
        <w:rPr>
          <w:rFonts w:ascii="Times New Roman" w:hAnsi="Times New Roman"/>
          <w:sz w:val="28"/>
          <w:szCs w:val="28"/>
        </w:rPr>
        <w:t>загрязняющих веществ в атмосферный воздух стационарными источниками</w:t>
      </w:r>
      <w:r>
        <w:rPr>
          <w:rFonts w:ascii="Times New Roman" w:hAnsi="Times New Roman"/>
          <w:sz w:val="28"/>
          <w:szCs w:val="28"/>
        </w:rPr>
        <w:t xml:space="preserve"> и п</w:t>
      </w:r>
      <w:r w:rsidRPr="00DD0DDC">
        <w:rPr>
          <w:rFonts w:ascii="Times New Roman" w:hAnsi="Times New Roman"/>
          <w:sz w:val="28"/>
          <w:szCs w:val="28"/>
        </w:rPr>
        <w:t>одземны</w:t>
      </w:r>
      <w:r>
        <w:rPr>
          <w:rFonts w:ascii="Times New Roman" w:hAnsi="Times New Roman"/>
          <w:sz w:val="28"/>
          <w:szCs w:val="28"/>
        </w:rPr>
        <w:t>х</w:t>
      </w:r>
      <w:r w:rsidRPr="00DD0DDC">
        <w:rPr>
          <w:rFonts w:ascii="Times New Roman" w:hAnsi="Times New Roman"/>
          <w:sz w:val="28"/>
          <w:szCs w:val="28"/>
        </w:rPr>
        <w:t xml:space="preserve"> вод в районе расположения выявленных или потенциальных источников их загрязнения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BC13C0">
        <w:rPr>
          <w:rFonts w:ascii="Times New Roman" w:hAnsi="Times New Roman"/>
          <w:sz w:val="28"/>
          <w:szCs w:val="28"/>
        </w:rPr>
        <w:t>[</w:t>
      </w:r>
      <w:r w:rsidR="004212D4" w:rsidRPr="004212D4">
        <w:rPr>
          <w:rFonts w:ascii="Times New Roman" w:hAnsi="Times New Roman"/>
          <w:sz w:val="28"/>
          <w:szCs w:val="28"/>
        </w:rPr>
        <w:t>16</w:t>
      </w:r>
      <w:r w:rsidRPr="00BC13C0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.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1РУ измерения ведутся на следующих источниках:</w:t>
      </w:r>
    </w:p>
    <w:p w:rsidR="00807F94" w:rsidRPr="00DD0DDC" w:rsidRDefault="00807F94" w:rsidP="00807F94">
      <w:pPr>
        <w:pStyle w:val="af0"/>
        <w:numPr>
          <w:ilvl w:val="0"/>
          <w:numId w:val="43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D0DDC">
        <w:rPr>
          <w:rFonts w:ascii="Times New Roman" w:hAnsi="Times New Roman"/>
          <w:sz w:val="28"/>
          <w:szCs w:val="28"/>
        </w:rPr>
        <w:t xml:space="preserve">источники выбросов сушильно-фильтровального отделения 1-го рудоуправления (№№ 101, 102, 103), </w:t>
      </w:r>
    </w:p>
    <w:p w:rsidR="00807F94" w:rsidRPr="00DD0DDC" w:rsidRDefault="00807F94" w:rsidP="00807F94">
      <w:pPr>
        <w:pStyle w:val="af0"/>
        <w:numPr>
          <w:ilvl w:val="0"/>
          <w:numId w:val="43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D0DDC">
        <w:rPr>
          <w:rFonts w:ascii="Times New Roman" w:hAnsi="Times New Roman"/>
          <w:sz w:val="28"/>
          <w:szCs w:val="28"/>
        </w:rPr>
        <w:t>источники выбросов участка грануляции 1-го рудоуправления (№№ 1104, 1105, 1106, 1107, 1041, 1042, 1046, 1047);</w:t>
      </w: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В части подземных вод наблюдения ведутся на ф</w:t>
      </w:r>
      <w:r w:rsidRPr="00DD0DDC">
        <w:rPr>
          <w:rFonts w:ascii="Times New Roman" w:hAnsi="Times New Roman"/>
          <w:sz w:val="28"/>
          <w:szCs w:val="28"/>
        </w:rPr>
        <w:t>онов</w:t>
      </w:r>
      <w:r>
        <w:rPr>
          <w:rFonts w:ascii="Times New Roman" w:hAnsi="Times New Roman"/>
          <w:sz w:val="28"/>
          <w:szCs w:val="28"/>
        </w:rPr>
        <w:t>ых и наблюдательных</w:t>
      </w:r>
      <w:r w:rsidRPr="00DD0DDC">
        <w:rPr>
          <w:rFonts w:ascii="Times New Roman" w:hAnsi="Times New Roman"/>
          <w:sz w:val="28"/>
          <w:szCs w:val="28"/>
        </w:rPr>
        <w:t xml:space="preserve"> скважин</w:t>
      </w:r>
      <w:r>
        <w:rPr>
          <w:rFonts w:ascii="Times New Roman" w:hAnsi="Times New Roman"/>
          <w:sz w:val="28"/>
          <w:szCs w:val="28"/>
        </w:rPr>
        <w:t xml:space="preserve">  на</w:t>
      </w:r>
      <w:r w:rsidRPr="00DD0DDC">
        <w:rPr>
          <w:rFonts w:ascii="Times New Roman" w:hAnsi="Times New Roman"/>
          <w:sz w:val="28"/>
          <w:szCs w:val="28"/>
        </w:rPr>
        <w:t xml:space="preserve"> территория вблизи </w:t>
      </w:r>
      <w:proofErr w:type="spellStart"/>
      <w:r w:rsidRPr="00DD0DDC">
        <w:rPr>
          <w:rFonts w:ascii="Times New Roman" w:hAnsi="Times New Roman"/>
          <w:sz w:val="28"/>
          <w:szCs w:val="28"/>
        </w:rPr>
        <w:t>солеотвалов</w:t>
      </w:r>
      <w:proofErr w:type="spellEnd"/>
      <w:r w:rsidRPr="00DD0DDC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DD0DDC">
        <w:rPr>
          <w:rFonts w:ascii="Times New Roman" w:hAnsi="Times New Roman"/>
          <w:sz w:val="28"/>
          <w:szCs w:val="28"/>
        </w:rPr>
        <w:t>шла</w:t>
      </w:r>
      <w:r>
        <w:rPr>
          <w:rFonts w:ascii="Times New Roman" w:hAnsi="Times New Roman"/>
          <w:sz w:val="28"/>
          <w:szCs w:val="28"/>
        </w:rPr>
        <w:t>мохранилищ</w:t>
      </w:r>
      <w:proofErr w:type="spellEnd"/>
      <w:r>
        <w:rPr>
          <w:rFonts w:ascii="Times New Roman" w:hAnsi="Times New Roman"/>
          <w:sz w:val="28"/>
          <w:szCs w:val="28"/>
        </w:rPr>
        <w:t xml:space="preserve"> РУ 1 . Определяемые показатели - у</w:t>
      </w:r>
      <w:r w:rsidRPr="00DD0DDC">
        <w:rPr>
          <w:rFonts w:ascii="Times New Roman" w:hAnsi="Times New Roman"/>
          <w:sz w:val="28"/>
          <w:szCs w:val="28"/>
        </w:rPr>
        <w:t xml:space="preserve">ровень воды, температура, </w:t>
      </w:r>
      <w:proofErr w:type="spellStart"/>
      <w:r w:rsidRPr="00DD0DDC">
        <w:rPr>
          <w:rFonts w:ascii="Times New Roman" w:hAnsi="Times New Roman"/>
          <w:sz w:val="28"/>
          <w:szCs w:val="28"/>
        </w:rPr>
        <w:t>рН</w:t>
      </w:r>
      <w:proofErr w:type="spellEnd"/>
      <w:r w:rsidRPr="00DD0DDC">
        <w:rPr>
          <w:rFonts w:ascii="Times New Roman" w:hAnsi="Times New Roman"/>
          <w:sz w:val="28"/>
          <w:szCs w:val="28"/>
        </w:rPr>
        <w:t xml:space="preserve">, минерализация воды, концентрация </w:t>
      </w:r>
      <w:proofErr w:type="spellStart"/>
      <w:r w:rsidRPr="00DD0DDC">
        <w:rPr>
          <w:rFonts w:ascii="Times New Roman" w:hAnsi="Times New Roman"/>
          <w:sz w:val="28"/>
          <w:szCs w:val="28"/>
        </w:rPr>
        <w:t>аммоний-иона</w:t>
      </w:r>
      <w:proofErr w:type="spellEnd"/>
      <w:r w:rsidRPr="00DD0DDC">
        <w:rPr>
          <w:rFonts w:ascii="Times New Roman" w:hAnsi="Times New Roman"/>
          <w:sz w:val="28"/>
          <w:szCs w:val="28"/>
        </w:rPr>
        <w:t xml:space="preserve"> (в пересчете на азот), </w:t>
      </w:r>
      <w:proofErr w:type="spellStart"/>
      <w:r w:rsidRPr="00DD0DDC">
        <w:rPr>
          <w:rFonts w:ascii="Times New Roman" w:hAnsi="Times New Roman"/>
          <w:sz w:val="28"/>
          <w:szCs w:val="28"/>
        </w:rPr>
        <w:t>нитрат-иона</w:t>
      </w:r>
      <w:proofErr w:type="spellEnd"/>
      <w:r w:rsidRPr="00DD0DDC">
        <w:rPr>
          <w:rFonts w:ascii="Times New Roman" w:hAnsi="Times New Roman"/>
          <w:sz w:val="28"/>
          <w:szCs w:val="28"/>
        </w:rPr>
        <w:t xml:space="preserve"> (в пересчете на азот), фосфат-ион (в пересчете на фосфор), </w:t>
      </w:r>
      <w:proofErr w:type="spellStart"/>
      <w:r w:rsidRPr="00DD0DDC">
        <w:rPr>
          <w:rFonts w:ascii="Times New Roman" w:hAnsi="Times New Roman"/>
          <w:sz w:val="28"/>
          <w:szCs w:val="28"/>
        </w:rPr>
        <w:t>хлорид-иона</w:t>
      </w:r>
      <w:proofErr w:type="spellEnd"/>
      <w:r w:rsidRPr="00DD0DD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DD0DDC">
        <w:rPr>
          <w:rFonts w:ascii="Times New Roman" w:hAnsi="Times New Roman"/>
          <w:sz w:val="28"/>
          <w:szCs w:val="28"/>
        </w:rPr>
        <w:t>сульфат-иона</w:t>
      </w:r>
      <w:proofErr w:type="spellEnd"/>
      <w:r w:rsidRPr="00DD0DDC">
        <w:rPr>
          <w:rFonts w:ascii="Times New Roman" w:hAnsi="Times New Roman"/>
          <w:sz w:val="28"/>
          <w:szCs w:val="28"/>
        </w:rPr>
        <w:t>, СПАВ, железа общего, кадмия, марганца, меди, никеля, ртути, свинца, хрома, цинка, нефтепродуктов, фенолов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807F94" w:rsidRDefault="00194356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Реализация проекта не приводит к появлению источников выбросов загрязняющих веществ в атмосферный воздух, нет и источников загрязнения поверхностных и подземных вод, а так же почв.</w:t>
      </w:r>
    </w:p>
    <w:p w:rsidR="00194356" w:rsidRDefault="00194356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Таким образом, дополнений в существующую организацию локального мониторинга не требуется.</w:t>
      </w:r>
    </w:p>
    <w:p w:rsidR="00807F94" w:rsidRPr="00DD0DDC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7F94" w:rsidRPr="005D06F4" w:rsidRDefault="00807F94" w:rsidP="00807F94">
      <w:pPr>
        <w:pStyle w:val="1"/>
        <w:keepNext w:val="0"/>
        <w:suppressAutoHyphens/>
        <w:spacing w:before="0" w:after="0"/>
        <w:jc w:val="both"/>
        <w:rPr>
          <w:rFonts w:ascii="Times New Roman" w:hAnsi="Times New Roman" w:cs="Times New Roman"/>
        </w:rPr>
      </w:pPr>
      <w:r w:rsidRPr="00747EC4">
        <w:rPr>
          <w:rFonts w:ascii="Times New Roman" w:hAnsi="Times New Roman"/>
          <w:color w:val="C0504D" w:themeColor="accent2"/>
          <w:sz w:val="28"/>
          <w:szCs w:val="28"/>
        </w:rPr>
        <w:br w:type="page"/>
      </w:r>
      <w:bookmarkStart w:id="70" w:name="_Toc25138585"/>
      <w:r w:rsidRPr="005D06F4">
        <w:rPr>
          <w:rFonts w:ascii="Times New Roman" w:hAnsi="Times New Roman" w:cs="Times New Roman"/>
        </w:rPr>
        <w:lastRenderedPageBreak/>
        <w:t>9 Оценка значимости воздействия планируемой деятельности на окружающую среду</w:t>
      </w:r>
      <w:bookmarkEnd w:id="70"/>
    </w:p>
    <w:p w:rsidR="00807F94" w:rsidRPr="005D06F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D06F4">
        <w:rPr>
          <w:rFonts w:ascii="Times New Roman" w:hAnsi="Times New Roman"/>
          <w:sz w:val="28"/>
          <w:szCs w:val="28"/>
        </w:rPr>
        <w:t xml:space="preserve">Согласно ТКП 17.02-08-2012 проведена оценка значимости воздействия планируемой деятельности на окружающую среду. Перевод качественных и количественных характеристик намечаемой деятельности в баллы выполнено согласно таблицам  Г.1-Г.3  Оценка значимости представлена в таблице </w:t>
      </w:r>
      <w:r w:rsidR="00D05178">
        <w:rPr>
          <w:rFonts w:ascii="Times New Roman" w:hAnsi="Times New Roman"/>
          <w:sz w:val="28"/>
          <w:szCs w:val="28"/>
        </w:rPr>
        <w:t>9</w:t>
      </w:r>
      <w:r w:rsidRPr="005D06F4">
        <w:rPr>
          <w:rFonts w:ascii="Times New Roman" w:hAnsi="Times New Roman"/>
          <w:sz w:val="28"/>
          <w:szCs w:val="28"/>
        </w:rPr>
        <w:t>.1.</w:t>
      </w:r>
    </w:p>
    <w:p w:rsidR="00807F94" w:rsidRPr="005D06F4" w:rsidRDefault="00807F94" w:rsidP="00807F94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07F94" w:rsidRPr="005D06F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D06F4">
        <w:rPr>
          <w:rFonts w:ascii="Times New Roman" w:hAnsi="Times New Roman"/>
          <w:sz w:val="28"/>
          <w:szCs w:val="28"/>
        </w:rPr>
        <w:t xml:space="preserve">Таблица </w:t>
      </w:r>
      <w:r w:rsidR="00D05178">
        <w:rPr>
          <w:rFonts w:ascii="Times New Roman" w:hAnsi="Times New Roman"/>
          <w:sz w:val="28"/>
          <w:szCs w:val="28"/>
        </w:rPr>
        <w:t>9</w:t>
      </w:r>
      <w:r w:rsidRPr="005D06F4">
        <w:rPr>
          <w:rFonts w:ascii="Times New Roman" w:hAnsi="Times New Roman"/>
          <w:sz w:val="28"/>
          <w:szCs w:val="28"/>
        </w:rPr>
        <w:t>.1 – Результаты оценки значимости воздействия от реализации планируемой деятельности на окружающую среду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765"/>
        <w:gridCol w:w="4998"/>
        <w:gridCol w:w="1808"/>
      </w:tblGrid>
      <w:tr w:rsidR="00807F94" w:rsidRPr="004A02CA" w:rsidTr="00BC1472">
        <w:trPr>
          <w:jc w:val="center"/>
        </w:trPr>
        <w:tc>
          <w:tcPr>
            <w:tcW w:w="2765" w:type="dxa"/>
            <w:vAlign w:val="center"/>
          </w:tcPr>
          <w:p w:rsidR="00807F94" w:rsidRPr="004A02CA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2CA">
              <w:rPr>
                <w:rFonts w:ascii="Times New Roman" w:hAnsi="Times New Roman"/>
                <w:sz w:val="24"/>
                <w:szCs w:val="24"/>
              </w:rPr>
              <w:t>Показатель воздействия</w:t>
            </w:r>
          </w:p>
        </w:tc>
        <w:tc>
          <w:tcPr>
            <w:tcW w:w="4998" w:type="dxa"/>
            <w:vAlign w:val="center"/>
          </w:tcPr>
          <w:p w:rsidR="00807F94" w:rsidRPr="004A02CA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2CA">
              <w:rPr>
                <w:rFonts w:ascii="Times New Roman" w:hAnsi="Times New Roman"/>
                <w:sz w:val="24"/>
                <w:szCs w:val="24"/>
              </w:rPr>
              <w:t>Градация воздействия</w:t>
            </w:r>
          </w:p>
        </w:tc>
        <w:tc>
          <w:tcPr>
            <w:tcW w:w="1808" w:type="dxa"/>
            <w:vAlign w:val="center"/>
          </w:tcPr>
          <w:p w:rsidR="00807F94" w:rsidRPr="004A02CA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2CA">
              <w:rPr>
                <w:rFonts w:ascii="Times New Roman" w:hAnsi="Times New Roman"/>
                <w:sz w:val="24"/>
                <w:szCs w:val="24"/>
              </w:rPr>
              <w:t>Балл</w:t>
            </w:r>
          </w:p>
        </w:tc>
      </w:tr>
      <w:tr w:rsidR="00807F94" w:rsidRPr="004A02CA" w:rsidTr="00BC1472">
        <w:trPr>
          <w:jc w:val="center"/>
        </w:trPr>
        <w:tc>
          <w:tcPr>
            <w:tcW w:w="2765" w:type="dxa"/>
            <w:vAlign w:val="center"/>
          </w:tcPr>
          <w:p w:rsidR="00807F94" w:rsidRPr="004A02CA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02CA">
              <w:rPr>
                <w:rFonts w:ascii="Times New Roman" w:hAnsi="Times New Roman"/>
                <w:sz w:val="24"/>
                <w:szCs w:val="24"/>
              </w:rPr>
              <w:t>Пространственного масштаба</w:t>
            </w:r>
          </w:p>
        </w:tc>
        <w:tc>
          <w:tcPr>
            <w:tcW w:w="4998" w:type="dxa"/>
            <w:vAlign w:val="center"/>
          </w:tcPr>
          <w:p w:rsidR="00D05178" w:rsidRPr="00D05178" w:rsidRDefault="00D05178" w:rsidP="00D0517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5178">
              <w:rPr>
                <w:rFonts w:ascii="Times New Roman" w:hAnsi="Times New Roman"/>
                <w:sz w:val="24"/>
                <w:szCs w:val="24"/>
              </w:rPr>
              <w:t>Локальное:</w:t>
            </w:r>
          </w:p>
          <w:p w:rsidR="00807F94" w:rsidRPr="004A02CA" w:rsidRDefault="00D05178" w:rsidP="00D0517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5178">
              <w:rPr>
                <w:rFonts w:ascii="Times New Roman" w:hAnsi="Times New Roman"/>
                <w:sz w:val="24"/>
                <w:szCs w:val="24"/>
              </w:rPr>
              <w:t>воздействие на окружающую среду в пределах площадки размещения объекта планируемой деятельности</w:t>
            </w:r>
          </w:p>
        </w:tc>
        <w:tc>
          <w:tcPr>
            <w:tcW w:w="1808" w:type="dxa"/>
            <w:vAlign w:val="center"/>
          </w:tcPr>
          <w:p w:rsidR="00807F94" w:rsidRPr="004A02CA" w:rsidRDefault="00D05178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7F94" w:rsidRPr="004A02CA" w:rsidTr="00BC1472">
        <w:trPr>
          <w:jc w:val="center"/>
        </w:trPr>
        <w:tc>
          <w:tcPr>
            <w:tcW w:w="2765" w:type="dxa"/>
            <w:vAlign w:val="center"/>
          </w:tcPr>
          <w:p w:rsidR="00807F94" w:rsidRPr="004A02CA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02CA">
              <w:rPr>
                <w:rFonts w:ascii="Times New Roman" w:hAnsi="Times New Roman"/>
                <w:sz w:val="24"/>
                <w:szCs w:val="24"/>
              </w:rPr>
              <w:t>Временного масштаба</w:t>
            </w:r>
          </w:p>
        </w:tc>
        <w:tc>
          <w:tcPr>
            <w:tcW w:w="4998" w:type="dxa"/>
            <w:vAlign w:val="center"/>
          </w:tcPr>
          <w:p w:rsidR="00D05178" w:rsidRPr="00D05178" w:rsidRDefault="00D05178" w:rsidP="00D0517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5178">
              <w:rPr>
                <w:rFonts w:ascii="Times New Roman" w:hAnsi="Times New Roman"/>
                <w:sz w:val="24"/>
                <w:szCs w:val="24"/>
              </w:rPr>
              <w:t>Кратковременное:</w:t>
            </w:r>
          </w:p>
          <w:p w:rsidR="00807F94" w:rsidRPr="004A02CA" w:rsidRDefault="00D05178" w:rsidP="00D0517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05178">
              <w:rPr>
                <w:rFonts w:ascii="Times New Roman" w:hAnsi="Times New Roman"/>
                <w:sz w:val="24"/>
                <w:szCs w:val="24"/>
              </w:rPr>
              <w:t>воздействие, наблюдаемое ограниченный период времени до 3 месяцев.</w:t>
            </w:r>
          </w:p>
        </w:tc>
        <w:tc>
          <w:tcPr>
            <w:tcW w:w="1808" w:type="dxa"/>
            <w:vAlign w:val="center"/>
          </w:tcPr>
          <w:p w:rsidR="00807F94" w:rsidRPr="004A02CA" w:rsidRDefault="00D05178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7F94" w:rsidRPr="004A02CA" w:rsidTr="00BC1472">
        <w:trPr>
          <w:jc w:val="center"/>
        </w:trPr>
        <w:tc>
          <w:tcPr>
            <w:tcW w:w="2765" w:type="dxa"/>
            <w:vAlign w:val="center"/>
          </w:tcPr>
          <w:p w:rsidR="00807F94" w:rsidRPr="004A02CA" w:rsidRDefault="00807F94" w:rsidP="00BC147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A02CA">
              <w:rPr>
                <w:rFonts w:ascii="Times New Roman" w:hAnsi="Times New Roman"/>
                <w:sz w:val="24"/>
                <w:szCs w:val="24"/>
              </w:rPr>
              <w:t>Значимости изменений в окружающей среде</w:t>
            </w:r>
          </w:p>
        </w:tc>
        <w:tc>
          <w:tcPr>
            <w:tcW w:w="4998" w:type="dxa"/>
            <w:vAlign w:val="center"/>
          </w:tcPr>
          <w:p w:rsidR="00807F94" w:rsidRPr="004A02CA" w:rsidRDefault="00807F94" w:rsidP="00BC147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4A02CA">
              <w:rPr>
                <w:rFonts w:ascii="Times New Roman" w:hAnsi="Times New Roman"/>
                <w:sz w:val="24"/>
                <w:szCs w:val="24"/>
              </w:rPr>
              <w:t>Незначительное</w:t>
            </w:r>
            <w:proofErr w:type="gramEnd"/>
            <w:r w:rsidRPr="004A02CA">
              <w:rPr>
                <w:rFonts w:ascii="Times New Roman" w:hAnsi="Times New Roman"/>
                <w:sz w:val="24"/>
                <w:szCs w:val="24"/>
              </w:rPr>
              <w:t>: изменения в окружающей среде не превышают существующие пределы природной изменчивости</w:t>
            </w:r>
          </w:p>
        </w:tc>
        <w:tc>
          <w:tcPr>
            <w:tcW w:w="1808" w:type="dxa"/>
            <w:vAlign w:val="center"/>
          </w:tcPr>
          <w:p w:rsidR="00807F94" w:rsidRPr="004A02CA" w:rsidRDefault="00807F94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A02C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07F94" w:rsidRPr="004A02CA" w:rsidTr="00BC1472">
        <w:trPr>
          <w:jc w:val="center"/>
        </w:trPr>
        <w:tc>
          <w:tcPr>
            <w:tcW w:w="7763" w:type="dxa"/>
            <w:gridSpan w:val="2"/>
            <w:vAlign w:val="center"/>
          </w:tcPr>
          <w:p w:rsidR="00807F94" w:rsidRPr="004A02CA" w:rsidRDefault="00807F94" w:rsidP="00BC1472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4A02CA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808" w:type="dxa"/>
            <w:vAlign w:val="center"/>
          </w:tcPr>
          <w:p w:rsidR="00807F94" w:rsidRPr="004A02CA" w:rsidRDefault="00D05178" w:rsidP="00BC14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807F94" w:rsidRPr="004A02CA">
              <w:rPr>
                <w:rFonts w:ascii="Times New Roman" w:hAnsi="Times New Roman"/>
                <w:sz w:val="24"/>
                <w:szCs w:val="24"/>
              </w:rPr>
              <w:sym w:font="Symbol" w:char="F0D7"/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807F94" w:rsidRPr="004A02CA">
              <w:rPr>
                <w:rFonts w:ascii="Times New Roman" w:hAnsi="Times New Roman"/>
                <w:sz w:val="24"/>
                <w:szCs w:val="24"/>
              </w:rPr>
              <w:sym w:font="Symbol" w:char="F0D7"/>
            </w:r>
            <w:r w:rsidR="00807F94" w:rsidRPr="004A02CA">
              <w:rPr>
                <w:rFonts w:ascii="Times New Roman" w:hAnsi="Times New Roman"/>
                <w:sz w:val="24"/>
                <w:szCs w:val="24"/>
              </w:rPr>
              <w:t>1=1</w:t>
            </w:r>
          </w:p>
        </w:tc>
      </w:tr>
    </w:tbl>
    <w:p w:rsidR="00807F94" w:rsidRPr="00747EC4" w:rsidRDefault="00807F94" w:rsidP="00807F94">
      <w:pPr>
        <w:suppressAutoHyphens/>
        <w:spacing w:after="0" w:line="240" w:lineRule="auto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747EC4" w:rsidRDefault="00807F94" w:rsidP="00807F94">
      <w:pPr>
        <w:suppressAutoHyphens/>
        <w:spacing w:after="0" w:line="240" w:lineRule="auto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5D06F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D06F4">
        <w:rPr>
          <w:rFonts w:ascii="Times New Roman" w:hAnsi="Times New Roman"/>
          <w:sz w:val="28"/>
          <w:szCs w:val="28"/>
        </w:rPr>
        <w:t xml:space="preserve">Общая оценка значимости (без введения весовых коэффициентов) согласно ТКП 17.02-08-2012 (02120) «Охрана окружающей среды и природопользование. Правила проведения оценки воздействия на окружающую среду (ОВОС) и подготовки отчета» характеризует воздействие при реализации хозяйственной деятельности как воздействие </w:t>
      </w:r>
      <w:r w:rsidR="00D05178" w:rsidRPr="00D05178">
        <w:rPr>
          <w:rFonts w:ascii="Times New Roman" w:hAnsi="Times New Roman"/>
          <w:b/>
          <w:i/>
          <w:sz w:val="28"/>
          <w:szCs w:val="28"/>
        </w:rPr>
        <w:t>низкой</w:t>
      </w:r>
      <w:r w:rsidRPr="005D06F4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5D06F4">
        <w:rPr>
          <w:rFonts w:ascii="Times New Roman" w:hAnsi="Times New Roman"/>
          <w:sz w:val="28"/>
          <w:szCs w:val="28"/>
        </w:rPr>
        <w:t>значимости.</w:t>
      </w: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747EC4" w:rsidRDefault="00807F94" w:rsidP="00807F94">
      <w:pPr>
        <w:suppressAutoHyphens/>
        <w:spacing w:after="0" w:line="240" w:lineRule="auto"/>
        <w:rPr>
          <w:color w:val="C0504D" w:themeColor="accent2"/>
        </w:rPr>
      </w:pPr>
      <w:r w:rsidRPr="00747EC4">
        <w:rPr>
          <w:color w:val="C0504D" w:themeColor="accent2"/>
        </w:rPr>
        <w:br w:type="page"/>
      </w:r>
    </w:p>
    <w:p w:rsidR="00807F94" w:rsidRPr="00B03884" w:rsidRDefault="00807F94" w:rsidP="00807F94">
      <w:pPr>
        <w:pStyle w:val="1"/>
        <w:suppressAutoHyphens/>
        <w:spacing w:before="0" w:after="0"/>
        <w:ind w:firstLine="709"/>
        <w:jc w:val="both"/>
        <w:rPr>
          <w:rFonts w:ascii="Times New Roman" w:hAnsi="Times New Roman" w:cs="Times New Roman"/>
        </w:rPr>
      </w:pPr>
      <w:bookmarkStart w:id="71" w:name="_Toc25138586"/>
      <w:r w:rsidRPr="00B03884">
        <w:rPr>
          <w:rFonts w:ascii="Times New Roman" w:hAnsi="Times New Roman" w:cs="Times New Roman"/>
        </w:rPr>
        <w:lastRenderedPageBreak/>
        <w:t>10 Выбор приоритетного варианта реализации планируемой хозяйственной деятельности</w:t>
      </w:r>
      <w:bookmarkEnd w:id="68"/>
      <w:bookmarkEnd w:id="69"/>
      <w:bookmarkEnd w:id="71"/>
    </w:p>
    <w:p w:rsidR="00807F94" w:rsidRPr="00B03884" w:rsidRDefault="00807F94" w:rsidP="00807F94">
      <w:pPr>
        <w:pStyle w:val="af6"/>
        <w:suppressAutoHyphens/>
        <w:ind w:left="0" w:right="-1" w:firstLine="709"/>
        <w:rPr>
          <w:sz w:val="28"/>
          <w:szCs w:val="28"/>
        </w:rPr>
      </w:pPr>
      <w:r w:rsidRPr="00B03884">
        <w:rPr>
          <w:sz w:val="28"/>
          <w:szCs w:val="28"/>
        </w:rPr>
        <w:t xml:space="preserve">На основании оценки состояния и прогноза изменения основных компонентов окружающей среды при реализации планируемой деятельности выполнен сравнительный анализ двух альтернативных вариантов: </w:t>
      </w:r>
      <w:r w:rsidRPr="00B03884">
        <w:rPr>
          <w:b/>
          <w:i/>
          <w:sz w:val="28"/>
          <w:szCs w:val="28"/>
        </w:rPr>
        <w:t xml:space="preserve">вариант </w:t>
      </w:r>
      <w:r w:rsidRPr="00B03884">
        <w:rPr>
          <w:b/>
          <w:i/>
          <w:sz w:val="28"/>
          <w:szCs w:val="28"/>
          <w:lang w:val="en-US"/>
        </w:rPr>
        <w:t>I</w:t>
      </w:r>
      <w:r w:rsidRPr="00B03884">
        <w:rPr>
          <w:sz w:val="28"/>
          <w:szCs w:val="28"/>
        </w:rPr>
        <w:t xml:space="preserve"> –</w:t>
      </w:r>
      <w:r w:rsidRPr="00B03884">
        <w:rPr>
          <w:i/>
          <w:sz w:val="28"/>
          <w:szCs w:val="28"/>
        </w:rPr>
        <w:t xml:space="preserve"> </w:t>
      </w:r>
      <w:r w:rsidR="00F912E7">
        <w:rPr>
          <w:sz w:val="28"/>
          <w:szCs w:val="28"/>
        </w:rPr>
        <w:t xml:space="preserve">строительство административного здания </w:t>
      </w:r>
      <w:r w:rsidRPr="00B03884">
        <w:rPr>
          <w:sz w:val="28"/>
          <w:szCs w:val="28"/>
        </w:rPr>
        <w:t>в соответствии с проектными  решениями;</w:t>
      </w:r>
      <w:r w:rsidRPr="00B03884">
        <w:rPr>
          <w:i/>
          <w:sz w:val="28"/>
          <w:szCs w:val="28"/>
        </w:rPr>
        <w:t xml:space="preserve"> </w:t>
      </w:r>
      <w:r w:rsidRPr="00B03884">
        <w:rPr>
          <w:b/>
          <w:i/>
          <w:sz w:val="28"/>
          <w:szCs w:val="28"/>
        </w:rPr>
        <w:t xml:space="preserve">вариант </w:t>
      </w:r>
      <w:r w:rsidRPr="00B03884">
        <w:rPr>
          <w:b/>
          <w:i/>
          <w:sz w:val="28"/>
          <w:szCs w:val="28"/>
          <w:lang w:val="en-US"/>
        </w:rPr>
        <w:t>II</w:t>
      </w:r>
      <w:r w:rsidRPr="00B03884">
        <w:rPr>
          <w:b/>
          <w:i/>
          <w:sz w:val="28"/>
          <w:szCs w:val="28"/>
        </w:rPr>
        <w:t xml:space="preserve"> – </w:t>
      </w:r>
      <w:r w:rsidRPr="00B03884">
        <w:rPr>
          <w:sz w:val="28"/>
          <w:szCs w:val="28"/>
        </w:rPr>
        <w:t>отказ от реализации планируемой хозяйственной деятельности - «нулевая» альтернатива.</w:t>
      </w:r>
    </w:p>
    <w:p w:rsidR="00807F94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 w:rsidRPr="007C30BB">
        <w:rPr>
          <w:rFonts w:ascii="Times New Roman" w:hAnsi="Times New Roman"/>
          <w:sz w:val="28"/>
          <w:szCs w:val="28"/>
        </w:rPr>
        <w:t xml:space="preserve">При реализации </w:t>
      </w:r>
      <w:r w:rsidRPr="007C30BB">
        <w:rPr>
          <w:rFonts w:ascii="Times New Roman" w:hAnsi="Times New Roman"/>
          <w:i/>
          <w:sz w:val="28"/>
          <w:szCs w:val="28"/>
        </w:rPr>
        <w:t>1 варианта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7C30BB">
        <w:rPr>
          <w:rFonts w:ascii="Times New Roman" w:hAnsi="Times New Roman"/>
          <w:sz w:val="28"/>
          <w:szCs w:val="28"/>
        </w:rPr>
        <w:t xml:space="preserve"> предполагается незначительное  воздействие  на качество атмосферного воздуха</w:t>
      </w:r>
      <w:r w:rsidR="007F6180">
        <w:rPr>
          <w:rFonts w:ascii="Times New Roman" w:hAnsi="Times New Roman"/>
          <w:sz w:val="28"/>
          <w:szCs w:val="28"/>
        </w:rPr>
        <w:t xml:space="preserve"> во время производства строительных работ</w:t>
      </w:r>
      <w:r w:rsidRPr="007C30BB">
        <w:rPr>
          <w:rFonts w:ascii="Times New Roman" w:hAnsi="Times New Roman"/>
          <w:sz w:val="28"/>
          <w:szCs w:val="28"/>
        </w:rPr>
        <w:t xml:space="preserve">. </w:t>
      </w:r>
    </w:p>
    <w:p w:rsidR="00807F94" w:rsidRPr="00B0388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3884">
        <w:rPr>
          <w:rFonts w:ascii="Times New Roman" w:hAnsi="Times New Roman"/>
          <w:sz w:val="28"/>
          <w:szCs w:val="28"/>
        </w:rPr>
        <w:t xml:space="preserve">Таким образом, </w:t>
      </w:r>
      <w:r w:rsidRPr="00B03884">
        <w:rPr>
          <w:rFonts w:ascii="Times New Roman" w:hAnsi="Times New Roman"/>
          <w:i/>
          <w:sz w:val="28"/>
          <w:szCs w:val="28"/>
        </w:rPr>
        <w:t>вариант 1</w:t>
      </w:r>
      <w:r w:rsidRPr="00B03884">
        <w:rPr>
          <w:rFonts w:ascii="Times New Roman" w:hAnsi="Times New Roman"/>
          <w:sz w:val="28"/>
          <w:szCs w:val="28"/>
        </w:rPr>
        <w:t xml:space="preserve"> является приоритетным вариантом реализации планируемой хозяйственной деятельности. При его реализ</w:t>
      </w:r>
      <w:r>
        <w:rPr>
          <w:rFonts w:ascii="Times New Roman" w:hAnsi="Times New Roman"/>
          <w:sz w:val="28"/>
          <w:szCs w:val="28"/>
        </w:rPr>
        <w:t xml:space="preserve">ации негативное воздействие на </w:t>
      </w:r>
      <w:r w:rsidRPr="00B03884">
        <w:rPr>
          <w:rFonts w:ascii="Times New Roman" w:hAnsi="Times New Roman"/>
          <w:sz w:val="28"/>
          <w:szCs w:val="28"/>
        </w:rPr>
        <w:t>основные компоненты окружающей среды отсутствует, а по производственно-экономическим параметрам обладает положительным эффектом.</w:t>
      </w:r>
    </w:p>
    <w:p w:rsidR="00807F94" w:rsidRPr="007A4D7D" w:rsidRDefault="00807F94" w:rsidP="00807F94">
      <w:pPr>
        <w:pStyle w:val="1"/>
        <w:suppressAutoHyphens/>
        <w:spacing w:before="0" w:after="0"/>
        <w:jc w:val="both"/>
        <w:rPr>
          <w:rFonts w:ascii="Times New Roman" w:hAnsi="Times New Roman" w:cs="Times New Roman"/>
        </w:rPr>
      </w:pPr>
      <w:r w:rsidRPr="00747EC4">
        <w:rPr>
          <w:rFonts w:ascii="Times New Roman" w:hAnsi="Times New Roman"/>
          <w:color w:val="C0504D" w:themeColor="accent2"/>
        </w:rPr>
        <w:br w:type="page"/>
      </w:r>
      <w:bookmarkStart w:id="72" w:name="_Toc25138587"/>
      <w:r w:rsidRPr="007A4D7D">
        <w:rPr>
          <w:rFonts w:ascii="Times New Roman" w:hAnsi="Times New Roman" w:cs="Times New Roman"/>
        </w:rPr>
        <w:lastRenderedPageBreak/>
        <w:t>11 Мероприятия по предотвращению и минимизации вредного воздействия</w:t>
      </w:r>
      <w:bookmarkEnd w:id="72"/>
    </w:p>
    <w:p w:rsidR="00807F94" w:rsidRPr="007A4D7D" w:rsidRDefault="00807F94" w:rsidP="00807F9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7A4D7D">
        <w:rPr>
          <w:rFonts w:ascii="Times New Roman" w:eastAsia="Calibri" w:hAnsi="Times New Roman"/>
          <w:sz w:val="28"/>
          <w:szCs w:val="28"/>
        </w:rPr>
        <w:t xml:space="preserve">С целью предотвращения либо минимизации возможного негативного воздействия при реализации планируемой деятельности  необходимо выполнить ряд природоохранных и организационно-технических мероприятий. </w:t>
      </w:r>
    </w:p>
    <w:p w:rsidR="00807F94" w:rsidRPr="007A4D7D" w:rsidRDefault="00807F94" w:rsidP="00807F94">
      <w:pPr>
        <w:spacing w:after="0" w:line="240" w:lineRule="auto"/>
        <w:ind w:firstLine="709"/>
        <w:rPr>
          <w:rFonts w:ascii="Times New Roman" w:eastAsia="Calibri" w:hAnsi="Times New Roman"/>
          <w:sz w:val="28"/>
          <w:szCs w:val="28"/>
        </w:rPr>
      </w:pPr>
    </w:p>
    <w:p w:rsidR="00807F94" w:rsidRPr="00356F45" w:rsidRDefault="00807F94" w:rsidP="00807F94">
      <w:pPr>
        <w:spacing w:after="0" w:line="240" w:lineRule="auto"/>
        <w:ind w:firstLine="709"/>
        <w:rPr>
          <w:rFonts w:ascii="Times New Roman" w:eastAsia="Calibri" w:hAnsi="Times New Roman"/>
          <w:sz w:val="28"/>
          <w:szCs w:val="28"/>
        </w:rPr>
      </w:pPr>
    </w:p>
    <w:p w:rsidR="00807F94" w:rsidRPr="00356F45" w:rsidRDefault="00807F94" w:rsidP="00807F94">
      <w:pPr>
        <w:spacing w:after="0" w:line="240" w:lineRule="auto"/>
        <w:ind w:firstLine="709"/>
        <w:rPr>
          <w:rFonts w:ascii="Times New Roman" w:eastAsia="Calibri" w:hAnsi="Times New Roman"/>
          <w:i/>
          <w:sz w:val="28"/>
          <w:szCs w:val="28"/>
        </w:rPr>
      </w:pPr>
      <w:r w:rsidRPr="00356F45">
        <w:rPr>
          <w:rFonts w:ascii="Times New Roman" w:eastAsia="Calibri" w:hAnsi="Times New Roman"/>
          <w:i/>
          <w:sz w:val="28"/>
          <w:szCs w:val="28"/>
        </w:rPr>
        <w:t xml:space="preserve">Земли, включая почвы </w:t>
      </w:r>
    </w:p>
    <w:p w:rsidR="00807F94" w:rsidRPr="00356F45" w:rsidRDefault="00807F94" w:rsidP="00807F9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В целях сохранения почв и минимизации негативного влияния при реализации планируемой деятельности при снятии почвы должны быть приняты следующие меры:</w:t>
      </w:r>
    </w:p>
    <w:p w:rsidR="00807F94" w:rsidRPr="00356F45" w:rsidRDefault="00807F94" w:rsidP="00807F94">
      <w:pPr>
        <w:pStyle w:val="af0"/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исключить перемешивание с подстилающими породами, загрязнение нефтепродуктами, прочими загрязняющими веществами, отходами и т.п.;</w:t>
      </w:r>
    </w:p>
    <w:p w:rsidR="00807F94" w:rsidRPr="00356F45" w:rsidRDefault="00807F94" w:rsidP="00807F94">
      <w:pPr>
        <w:pStyle w:val="af0"/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строительная техника не должна иметь протечек масла и топлива и должна быть снабжена комплектом абсорбента для устранения утечек масла;</w:t>
      </w:r>
    </w:p>
    <w:p w:rsidR="00807F94" w:rsidRPr="00356F45" w:rsidRDefault="00807F94" w:rsidP="00807F94">
      <w:pPr>
        <w:pStyle w:val="af0"/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заправку строительных механизмов топливом и смазочными маслами осуществлять в специально установленном месте, с соблюдением условий, предотвращающих попадание ГСМ на поверхность;</w:t>
      </w:r>
    </w:p>
    <w:p w:rsidR="00807F94" w:rsidRPr="00356F45" w:rsidRDefault="00807F94" w:rsidP="00807F94">
      <w:pPr>
        <w:pStyle w:val="af0"/>
        <w:numPr>
          <w:ilvl w:val="0"/>
          <w:numId w:val="29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по окончанию строительства  территорий стройплощадок необходимо благоустраивать.</w:t>
      </w:r>
    </w:p>
    <w:p w:rsidR="00807F94" w:rsidRPr="00356F45" w:rsidRDefault="00807F94" w:rsidP="00807F94">
      <w:pPr>
        <w:spacing w:after="0" w:line="240" w:lineRule="auto"/>
        <w:ind w:firstLine="709"/>
        <w:rPr>
          <w:rFonts w:ascii="Times New Roman" w:eastAsia="Calibri" w:hAnsi="Times New Roman"/>
          <w:sz w:val="28"/>
          <w:szCs w:val="28"/>
        </w:rPr>
      </w:pPr>
    </w:p>
    <w:p w:rsidR="00807F94" w:rsidRPr="00356F45" w:rsidRDefault="00807F94" w:rsidP="00807F94">
      <w:pPr>
        <w:spacing w:after="0" w:line="240" w:lineRule="auto"/>
        <w:ind w:firstLine="709"/>
        <w:rPr>
          <w:rFonts w:ascii="Times New Roman" w:eastAsia="Calibri" w:hAnsi="Times New Roman"/>
          <w:i/>
          <w:sz w:val="28"/>
          <w:szCs w:val="28"/>
        </w:rPr>
      </w:pPr>
      <w:r w:rsidRPr="00356F45">
        <w:rPr>
          <w:rFonts w:ascii="Times New Roman" w:eastAsia="Calibri" w:hAnsi="Times New Roman"/>
          <w:i/>
          <w:sz w:val="28"/>
          <w:szCs w:val="28"/>
        </w:rPr>
        <w:t>Отходы</w:t>
      </w:r>
    </w:p>
    <w:p w:rsidR="00807F94" w:rsidRPr="00356F45" w:rsidRDefault="00807F94" w:rsidP="00807F94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 xml:space="preserve">В соответствии с требованиями законодательства Республики Беларусь в части обращения с отходами: </w:t>
      </w:r>
    </w:p>
    <w:p w:rsidR="00807F94" w:rsidRPr="00356F45" w:rsidRDefault="00807F94" w:rsidP="00807F94">
      <w:pPr>
        <w:pStyle w:val="af0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обеспечивать сбор отходов и их разделение по видам;</w:t>
      </w:r>
    </w:p>
    <w:p w:rsidR="00807F94" w:rsidRPr="00356F45" w:rsidRDefault="00807F94" w:rsidP="00807F94">
      <w:pPr>
        <w:pStyle w:val="af0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обеспечивать обезвреживание и (или) использование отходов либо их перевозку на объекты обезвреживания отходов и (или) на объекты по использованию отходов, а также их хранение в санкционированных местах хранения отходов или захоронение в санкционированных местах захоронения отходов;</w:t>
      </w:r>
    </w:p>
    <w:p w:rsidR="00807F94" w:rsidRPr="00356F45" w:rsidRDefault="00807F94" w:rsidP="00807F94">
      <w:pPr>
        <w:pStyle w:val="af0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вести учет отходов и проводить их инвентаризацию в порядке, установленном законодательством об обращении с отходами;</w:t>
      </w:r>
    </w:p>
    <w:p w:rsidR="00807F94" w:rsidRPr="00356F45" w:rsidRDefault="00807F94" w:rsidP="00807F94">
      <w:pPr>
        <w:pStyle w:val="af0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разрабатывать и принимать меры по уменьшению объемов (предотвращению) образования отходов;</w:t>
      </w:r>
    </w:p>
    <w:p w:rsidR="00807F94" w:rsidRPr="00356F45" w:rsidRDefault="00807F94" w:rsidP="00807F94">
      <w:pPr>
        <w:pStyle w:val="af0"/>
        <w:numPr>
          <w:ilvl w:val="0"/>
          <w:numId w:val="30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356F45">
        <w:rPr>
          <w:rFonts w:ascii="Times New Roman" w:eastAsia="Calibri" w:hAnsi="Times New Roman"/>
          <w:sz w:val="28"/>
          <w:szCs w:val="28"/>
        </w:rPr>
        <w:t>не допускать сжигания образовавшихся отходов.</w:t>
      </w:r>
    </w:p>
    <w:p w:rsidR="00807F94" w:rsidRDefault="00807F94" w:rsidP="00807F94">
      <w:pPr>
        <w:pStyle w:val="1"/>
        <w:suppressAutoHyphens/>
        <w:spacing w:before="0" w:after="0"/>
        <w:jc w:val="center"/>
        <w:rPr>
          <w:rFonts w:ascii="Times New Roman" w:hAnsi="Times New Roman"/>
          <w:color w:val="C0504D" w:themeColor="accent2"/>
          <w:sz w:val="28"/>
          <w:szCs w:val="28"/>
        </w:rPr>
      </w:pPr>
      <w:r w:rsidRPr="00747EC4">
        <w:rPr>
          <w:rFonts w:ascii="Times New Roman" w:hAnsi="Times New Roman"/>
          <w:color w:val="C0504D" w:themeColor="accent2"/>
          <w:sz w:val="28"/>
          <w:szCs w:val="28"/>
        </w:rPr>
        <w:br w:type="page"/>
      </w:r>
    </w:p>
    <w:p w:rsidR="00807F94" w:rsidRDefault="00807F94" w:rsidP="00807F94">
      <w:pPr>
        <w:pStyle w:val="1"/>
        <w:spacing w:before="0" w:after="0" w:line="360" w:lineRule="atLeast"/>
        <w:jc w:val="center"/>
        <w:rPr>
          <w:rFonts w:ascii="Times New Roman" w:hAnsi="Times New Roman"/>
          <w:sz w:val="28"/>
        </w:rPr>
      </w:pPr>
      <w:bookmarkStart w:id="73" w:name="_Toc16517575"/>
      <w:bookmarkStart w:id="74" w:name="_Toc25138588"/>
      <w:r w:rsidRPr="00060643">
        <w:rPr>
          <w:rFonts w:ascii="Times New Roman" w:hAnsi="Times New Roman"/>
          <w:sz w:val="28"/>
        </w:rPr>
        <w:lastRenderedPageBreak/>
        <w:t>1</w:t>
      </w:r>
      <w:r>
        <w:rPr>
          <w:rFonts w:ascii="Times New Roman" w:hAnsi="Times New Roman"/>
          <w:sz w:val="28"/>
        </w:rPr>
        <w:t>2</w:t>
      </w:r>
      <w:r w:rsidRPr="00060643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Выводы по результатам </w:t>
      </w:r>
      <w:proofErr w:type="gramStart"/>
      <w:r>
        <w:rPr>
          <w:rFonts w:ascii="Times New Roman" w:hAnsi="Times New Roman"/>
          <w:sz w:val="28"/>
        </w:rPr>
        <w:t>проведенного</w:t>
      </w:r>
      <w:proofErr w:type="gramEnd"/>
      <w:r>
        <w:rPr>
          <w:rFonts w:ascii="Times New Roman" w:hAnsi="Times New Roman"/>
          <w:sz w:val="28"/>
        </w:rPr>
        <w:t xml:space="preserve"> ОВОС</w:t>
      </w:r>
      <w:bookmarkEnd w:id="73"/>
      <w:bookmarkEnd w:id="74"/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Проектными решениями предусматривается </w:t>
      </w:r>
      <w:r w:rsidR="00DA7CD4">
        <w:rPr>
          <w:rFonts w:ascii="Times New Roman" w:hAnsi="Times New Roman"/>
          <w:sz w:val="28"/>
          <w:szCs w:val="28"/>
        </w:rPr>
        <w:t xml:space="preserve">строительство административного здания. </w:t>
      </w:r>
      <w:r>
        <w:rPr>
          <w:rFonts w:ascii="Times New Roman" w:hAnsi="Times New Roman"/>
          <w:sz w:val="28"/>
          <w:szCs w:val="28"/>
        </w:rPr>
        <w:t xml:space="preserve">По результатам проведения оценки воздействия на окружающую среду можно отметить следующее. </w:t>
      </w:r>
    </w:p>
    <w:p w:rsidR="00807F94" w:rsidRDefault="007F6180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Во время производства работ прогнозируется  незначительное  в</w:t>
      </w:r>
      <w:r w:rsidR="00807F94">
        <w:rPr>
          <w:rFonts w:ascii="Times New Roman" w:hAnsi="Times New Roman"/>
          <w:sz w:val="28"/>
          <w:szCs w:val="28"/>
          <w:lang w:bidi="ru-RU"/>
        </w:rPr>
        <w:t>оздействие на атмосферный воздух</w:t>
      </w:r>
      <w:proofErr w:type="gramStart"/>
      <w:r w:rsidR="00807F94">
        <w:rPr>
          <w:rFonts w:ascii="Times New Roman" w:hAnsi="Times New Roman"/>
          <w:sz w:val="28"/>
          <w:szCs w:val="28"/>
          <w:lang w:bidi="ru-RU"/>
        </w:rPr>
        <w:t>.</w:t>
      </w:r>
      <w:proofErr w:type="gramEnd"/>
      <w:r w:rsidR="00807F94">
        <w:rPr>
          <w:rFonts w:ascii="Times New Roman" w:hAnsi="Times New Roman"/>
          <w:sz w:val="28"/>
          <w:szCs w:val="28"/>
          <w:lang w:bidi="ru-RU"/>
        </w:rPr>
        <w:t xml:space="preserve"> </w:t>
      </w:r>
      <w:proofErr w:type="gramStart"/>
      <w:r w:rsidR="00F912E7">
        <w:rPr>
          <w:rFonts w:ascii="Times New Roman" w:hAnsi="Times New Roman"/>
          <w:sz w:val="28"/>
          <w:szCs w:val="28"/>
          <w:lang w:bidi="ru-RU"/>
        </w:rPr>
        <w:t>н</w:t>
      </w:r>
      <w:proofErr w:type="gramEnd"/>
      <w:r w:rsidR="00F912E7">
        <w:rPr>
          <w:rFonts w:ascii="Times New Roman" w:hAnsi="Times New Roman"/>
          <w:sz w:val="28"/>
          <w:szCs w:val="28"/>
          <w:lang w:bidi="ru-RU"/>
        </w:rPr>
        <w:t>овых источников выбросов не проектируется.</w:t>
      </w:r>
    </w:p>
    <w:p w:rsidR="00807F94" w:rsidRDefault="00807F94" w:rsidP="00807F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bidi="ru-RU"/>
        </w:rPr>
      </w:pPr>
      <w:r>
        <w:rPr>
          <w:rFonts w:ascii="Times New Roman" w:hAnsi="Times New Roman"/>
          <w:sz w:val="28"/>
          <w:szCs w:val="28"/>
          <w:lang w:bidi="ru-RU"/>
        </w:rPr>
        <w:t>Воздействие на остальные компоненты окружающей среды незначительно либо отсутствует.</w:t>
      </w:r>
    </w:p>
    <w:p w:rsidR="00807F94" w:rsidRPr="00454BB4" w:rsidRDefault="00807F94" w:rsidP="00807F94">
      <w:pPr>
        <w:pStyle w:val="af6"/>
        <w:suppressAutoHyphens/>
        <w:ind w:left="0" w:right="-1" w:firstLine="709"/>
        <w:rPr>
          <w:sz w:val="28"/>
          <w:szCs w:val="28"/>
        </w:rPr>
      </w:pPr>
      <w:r>
        <w:rPr>
          <w:sz w:val="28"/>
          <w:szCs w:val="28"/>
        </w:rPr>
        <w:t>Р</w:t>
      </w:r>
      <w:r w:rsidRPr="007C30BB">
        <w:rPr>
          <w:sz w:val="28"/>
          <w:szCs w:val="28"/>
        </w:rPr>
        <w:t>еализация планируемой</w:t>
      </w:r>
      <w:r>
        <w:rPr>
          <w:sz w:val="28"/>
          <w:szCs w:val="28"/>
        </w:rPr>
        <w:t xml:space="preserve"> деятельности</w:t>
      </w:r>
      <w:r w:rsidRPr="007C30BB">
        <w:rPr>
          <w:sz w:val="28"/>
          <w:szCs w:val="28"/>
        </w:rPr>
        <w:t xml:space="preserve"> обладает </w:t>
      </w:r>
      <w:r>
        <w:rPr>
          <w:sz w:val="28"/>
          <w:szCs w:val="28"/>
        </w:rPr>
        <w:t xml:space="preserve">положительным </w:t>
      </w:r>
      <w:r w:rsidRPr="007C30BB">
        <w:rPr>
          <w:sz w:val="28"/>
          <w:szCs w:val="28"/>
        </w:rPr>
        <w:t xml:space="preserve"> </w:t>
      </w:r>
      <w:r>
        <w:rPr>
          <w:sz w:val="28"/>
          <w:szCs w:val="28"/>
        </w:rPr>
        <w:t>э</w:t>
      </w:r>
      <w:r w:rsidRPr="007C30BB">
        <w:rPr>
          <w:sz w:val="28"/>
          <w:szCs w:val="28"/>
        </w:rPr>
        <w:t>кономическим эффектом</w:t>
      </w:r>
      <w:r>
        <w:rPr>
          <w:sz w:val="28"/>
          <w:szCs w:val="28"/>
        </w:rPr>
        <w:t>, что в совокупности с незначительным воздействием на окружающую среду, позволяет принять ее к осуществлению</w:t>
      </w:r>
      <w:r w:rsidRPr="007C30BB">
        <w:rPr>
          <w:sz w:val="28"/>
          <w:szCs w:val="28"/>
        </w:rPr>
        <w:t>.</w:t>
      </w:r>
      <w:r>
        <w:rPr>
          <w:color w:val="C0504D" w:themeColor="accent2"/>
          <w:sz w:val="28"/>
          <w:szCs w:val="28"/>
        </w:rPr>
        <w:t xml:space="preserve">  </w:t>
      </w:r>
    </w:p>
    <w:p w:rsidR="00807F94" w:rsidRDefault="00807F94" w:rsidP="00807F94">
      <w:pPr>
        <w:pStyle w:val="1"/>
        <w:suppressAutoHyphens/>
        <w:spacing w:before="0" w:after="0"/>
        <w:jc w:val="center"/>
        <w:rPr>
          <w:rFonts w:ascii="Times New Roman" w:hAnsi="Times New Roman" w:cs="Times New Roman"/>
          <w:color w:val="C0504D" w:themeColor="accent2"/>
        </w:rPr>
      </w:pPr>
    </w:p>
    <w:p w:rsidR="00807F94" w:rsidRDefault="00807F94" w:rsidP="00807F94">
      <w:pPr>
        <w:pStyle w:val="1"/>
        <w:suppressAutoHyphens/>
        <w:spacing w:before="0" w:after="0"/>
        <w:jc w:val="center"/>
        <w:rPr>
          <w:rFonts w:ascii="Times New Roman" w:hAnsi="Times New Roman" w:cs="Times New Roman"/>
          <w:color w:val="C0504D" w:themeColor="accent2"/>
        </w:rPr>
      </w:pPr>
    </w:p>
    <w:p w:rsidR="00807F94" w:rsidRDefault="00807F94" w:rsidP="00807F94">
      <w:pPr>
        <w:pStyle w:val="1"/>
        <w:suppressAutoHyphens/>
        <w:spacing w:before="0" w:after="0"/>
        <w:jc w:val="center"/>
        <w:rPr>
          <w:rFonts w:ascii="Times New Roman" w:hAnsi="Times New Roman" w:cs="Times New Roman"/>
          <w:color w:val="C0504D" w:themeColor="accent2"/>
        </w:rPr>
        <w:sectPr w:rsidR="00807F94" w:rsidSect="00BC1472"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</w:p>
    <w:p w:rsidR="00807F94" w:rsidRPr="00B67FF7" w:rsidRDefault="00807F94" w:rsidP="00807F94">
      <w:pPr>
        <w:pStyle w:val="1"/>
        <w:suppressAutoHyphens/>
        <w:spacing w:before="0" w:after="0"/>
        <w:jc w:val="center"/>
        <w:rPr>
          <w:rFonts w:ascii="Times New Roman" w:hAnsi="Times New Roman" w:cs="Times New Roman"/>
        </w:rPr>
      </w:pPr>
      <w:bookmarkStart w:id="75" w:name="_Toc25138589"/>
      <w:r w:rsidRPr="00B67FF7">
        <w:rPr>
          <w:rFonts w:ascii="Times New Roman" w:hAnsi="Times New Roman" w:cs="Times New Roman"/>
        </w:rPr>
        <w:lastRenderedPageBreak/>
        <w:t>Список использованных источников</w:t>
      </w:r>
      <w:bookmarkEnd w:id="75"/>
    </w:p>
    <w:p w:rsidR="00807F94" w:rsidRPr="00BC13C0" w:rsidRDefault="00807F94" w:rsidP="00807F94">
      <w:pPr>
        <w:pStyle w:val="2c"/>
        <w:numPr>
          <w:ilvl w:val="0"/>
          <w:numId w:val="46"/>
        </w:numPr>
        <w:shd w:val="clear" w:color="auto" w:fill="auto"/>
        <w:tabs>
          <w:tab w:val="left" w:pos="0"/>
        </w:tabs>
        <w:spacing w:after="0" w:line="240" w:lineRule="auto"/>
        <w:ind w:left="0" w:right="459" w:firstLine="709"/>
        <w:jc w:val="both"/>
        <w:rPr>
          <w:lang w:bidi="ru-RU"/>
        </w:rPr>
      </w:pPr>
      <w:r w:rsidRPr="00BC13C0">
        <w:t xml:space="preserve">«1РУ. Строительство узла по затариванию каменной соли </w:t>
      </w:r>
      <w:proofErr w:type="gramStart"/>
      <w:r w:rsidRPr="00BC13C0">
        <w:t>в</w:t>
      </w:r>
      <w:proofErr w:type="gramEnd"/>
      <w:r w:rsidRPr="00BC13C0">
        <w:t xml:space="preserve"> мягкие контейнера. Вторая очередь». Строительный проект. </w:t>
      </w:r>
      <w:r w:rsidRPr="00BC13C0">
        <w:rPr>
          <w:lang w:bidi="ru-RU"/>
        </w:rPr>
        <w:t xml:space="preserve">Охрана окружающей среды. Том 4, книга 1. </w:t>
      </w:r>
      <w:r w:rsidRPr="00BC13C0">
        <w:t>УП «КАЛИЙПРОЕКТ», г</w:t>
      </w:r>
      <w:proofErr w:type="gramStart"/>
      <w:r w:rsidRPr="00BC13C0">
        <w:t>.С</w:t>
      </w:r>
      <w:proofErr w:type="gramEnd"/>
      <w:r w:rsidRPr="00BC13C0">
        <w:t>олигорск, 2019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>Справочник по климату Беларуси / Министерство природных ресурсов и охраны окружающей среды РБ / Под общ</w:t>
      </w:r>
      <w:proofErr w:type="gramStart"/>
      <w:r w:rsidRPr="00BC13C0">
        <w:rPr>
          <w:rFonts w:ascii="Times New Roman" w:hAnsi="Times New Roman"/>
          <w:sz w:val="26"/>
          <w:szCs w:val="26"/>
        </w:rPr>
        <w:t>.</w:t>
      </w:r>
      <w:proofErr w:type="gramEnd"/>
      <w:r w:rsidRPr="00BC13C0">
        <w:rPr>
          <w:rFonts w:ascii="Times New Roman" w:hAnsi="Times New Roman"/>
          <w:sz w:val="26"/>
          <w:szCs w:val="26"/>
        </w:rPr>
        <w:t xml:space="preserve"> </w:t>
      </w:r>
      <w:proofErr w:type="gramStart"/>
      <w:r w:rsidRPr="00BC13C0">
        <w:rPr>
          <w:rFonts w:ascii="Times New Roman" w:hAnsi="Times New Roman"/>
          <w:sz w:val="26"/>
          <w:szCs w:val="26"/>
        </w:rPr>
        <w:t>р</w:t>
      </w:r>
      <w:proofErr w:type="gramEnd"/>
      <w:r w:rsidRPr="00BC13C0">
        <w:rPr>
          <w:rFonts w:ascii="Times New Roman" w:hAnsi="Times New Roman"/>
          <w:sz w:val="26"/>
          <w:szCs w:val="26"/>
        </w:rPr>
        <w:t xml:space="preserve">ед. М.А. </w:t>
      </w:r>
      <w:proofErr w:type="spellStart"/>
      <w:r w:rsidRPr="00BC13C0">
        <w:rPr>
          <w:rFonts w:ascii="Times New Roman" w:hAnsi="Times New Roman"/>
          <w:sz w:val="26"/>
          <w:szCs w:val="26"/>
        </w:rPr>
        <w:t>Гольберг</w:t>
      </w:r>
      <w:proofErr w:type="spellEnd"/>
      <w:r w:rsidRPr="00BC13C0">
        <w:rPr>
          <w:rFonts w:ascii="Times New Roman" w:hAnsi="Times New Roman"/>
          <w:sz w:val="26"/>
          <w:szCs w:val="26"/>
        </w:rPr>
        <w:t>. – Мн.: «</w:t>
      </w:r>
      <w:proofErr w:type="spellStart"/>
      <w:r w:rsidRPr="00BC13C0">
        <w:rPr>
          <w:rFonts w:ascii="Times New Roman" w:hAnsi="Times New Roman"/>
          <w:sz w:val="26"/>
          <w:szCs w:val="26"/>
        </w:rPr>
        <w:t>Белниц</w:t>
      </w:r>
      <w:proofErr w:type="spellEnd"/>
      <w:r w:rsidRPr="00BC13C0">
        <w:rPr>
          <w:rFonts w:ascii="Times New Roman" w:hAnsi="Times New Roman"/>
          <w:sz w:val="26"/>
          <w:szCs w:val="26"/>
        </w:rPr>
        <w:t xml:space="preserve"> Экология», 2003 – 124 </w:t>
      </w:r>
      <w:proofErr w:type="gramStart"/>
      <w:r w:rsidRPr="00BC13C0">
        <w:rPr>
          <w:rFonts w:ascii="Times New Roman" w:hAnsi="Times New Roman"/>
          <w:sz w:val="26"/>
          <w:szCs w:val="26"/>
        </w:rPr>
        <w:t>с</w:t>
      </w:r>
      <w:proofErr w:type="gramEnd"/>
      <w:r w:rsidRPr="00BC13C0">
        <w:rPr>
          <w:rFonts w:ascii="Times New Roman" w:hAnsi="Times New Roman"/>
          <w:sz w:val="26"/>
          <w:szCs w:val="26"/>
        </w:rPr>
        <w:t>.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>https://rad.org.by/monitoring/air.html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>Водохранилища Белоруссии: природные особенности и взаимодействие с окружающей средой</w:t>
      </w:r>
      <w:proofErr w:type="gramStart"/>
      <w:r w:rsidRPr="00BC13C0">
        <w:rPr>
          <w:rFonts w:ascii="Times New Roman" w:hAnsi="Times New Roman"/>
          <w:sz w:val="26"/>
          <w:szCs w:val="26"/>
        </w:rPr>
        <w:t xml:space="preserve"> / П</w:t>
      </w:r>
      <w:proofErr w:type="gramEnd"/>
      <w:r w:rsidRPr="00BC13C0">
        <w:rPr>
          <w:rFonts w:ascii="Times New Roman" w:hAnsi="Times New Roman"/>
          <w:sz w:val="26"/>
          <w:szCs w:val="26"/>
        </w:rPr>
        <w:t>од ред. В.М. Широкова. – Мн.: Университетское, 1991. – 208 с.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iCs/>
          <w:sz w:val="26"/>
          <w:szCs w:val="26"/>
        </w:rPr>
        <w:t xml:space="preserve">Широков В. М., </w:t>
      </w:r>
      <w:proofErr w:type="spellStart"/>
      <w:r w:rsidRPr="00BC13C0">
        <w:rPr>
          <w:rFonts w:ascii="Times New Roman" w:hAnsi="Times New Roman"/>
          <w:iCs/>
          <w:sz w:val="26"/>
          <w:szCs w:val="26"/>
        </w:rPr>
        <w:t>Пидопличко</w:t>
      </w:r>
      <w:proofErr w:type="spellEnd"/>
      <w:r w:rsidRPr="00BC13C0">
        <w:rPr>
          <w:rFonts w:ascii="Times New Roman" w:hAnsi="Times New Roman"/>
          <w:iCs/>
          <w:sz w:val="26"/>
          <w:szCs w:val="26"/>
        </w:rPr>
        <w:t xml:space="preserve"> В. А. </w:t>
      </w:r>
      <w:r w:rsidRPr="00BC13C0">
        <w:rPr>
          <w:rFonts w:ascii="Times New Roman" w:hAnsi="Times New Roman"/>
          <w:sz w:val="26"/>
          <w:szCs w:val="26"/>
        </w:rPr>
        <w:t>Водохранилища Белоруссии. Справочник. – Мн.: БГУ, 1992. – 80 с.</w:t>
      </w:r>
    </w:p>
    <w:p w:rsidR="00807F94" w:rsidRPr="00BC13C0" w:rsidRDefault="00807F94" w:rsidP="00807F94">
      <w:pPr>
        <w:numPr>
          <w:ilvl w:val="0"/>
          <w:numId w:val="46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  <w:lang w:val="be-BY"/>
        </w:rPr>
        <w:t xml:space="preserve">Природа Беларуси: энциклопедия. В 3 т. Т.2. Климат и вода / редкол.: Т.В.Белова </w:t>
      </w:r>
      <w:r w:rsidRPr="00BC13C0">
        <w:rPr>
          <w:rFonts w:ascii="Times New Roman" w:hAnsi="Times New Roman"/>
          <w:w w:val="101"/>
          <w:sz w:val="26"/>
          <w:szCs w:val="26"/>
        </w:rPr>
        <w:t xml:space="preserve">[и др.]. – Минск: </w:t>
      </w:r>
      <w:proofErr w:type="spellStart"/>
      <w:r w:rsidRPr="00BC13C0">
        <w:rPr>
          <w:rFonts w:ascii="Times New Roman" w:hAnsi="Times New Roman"/>
          <w:w w:val="101"/>
          <w:sz w:val="26"/>
          <w:szCs w:val="26"/>
        </w:rPr>
        <w:t>Беларус</w:t>
      </w:r>
      <w:proofErr w:type="spellEnd"/>
      <w:r w:rsidRPr="00BC13C0">
        <w:rPr>
          <w:rFonts w:ascii="Times New Roman" w:hAnsi="Times New Roman"/>
          <w:w w:val="101"/>
          <w:sz w:val="26"/>
          <w:szCs w:val="26"/>
        </w:rPr>
        <w:t xml:space="preserve">. </w:t>
      </w:r>
      <w:proofErr w:type="spellStart"/>
      <w:r w:rsidRPr="00BC13C0">
        <w:rPr>
          <w:rFonts w:ascii="Times New Roman" w:hAnsi="Times New Roman"/>
          <w:w w:val="101"/>
          <w:sz w:val="26"/>
          <w:szCs w:val="26"/>
        </w:rPr>
        <w:t>Энцыкл</w:t>
      </w:r>
      <w:proofErr w:type="spellEnd"/>
      <w:r w:rsidRPr="00BC13C0">
        <w:rPr>
          <w:rFonts w:ascii="Times New Roman" w:hAnsi="Times New Roman"/>
          <w:w w:val="101"/>
          <w:sz w:val="26"/>
          <w:szCs w:val="26"/>
        </w:rPr>
        <w:t xml:space="preserve">. </w:t>
      </w:r>
      <w:proofErr w:type="spellStart"/>
      <w:proofErr w:type="gramStart"/>
      <w:r w:rsidRPr="00BC13C0">
        <w:rPr>
          <w:rFonts w:ascii="Times New Roman" w:hAnsi="Times New Roman"/>
          <w:w w:val="101"/>
          <w:sz w:val="26"/>
          <w:szCs w:val="26"/>
        </w:rPr>
        <w:t>i</w:t>
      </w:r>
      <w:proofErr w:type="gramEnd"/>
      <w:r w:rsidRPr="00BC13C0">
        <w:rPr>
          <w:rFonts w:ascii="Times New Roman" w:hAnsi="Times New Roman"/>
          <w:w w:val="101"/>
          <w:sz w:val="26"/>
          <w:szCs w:val="26"/>
        </w:rPr>
        <w:t>мя</w:t>
      </w:r>
      <w:proofErr w:type="spellEnd"/>
      <w:r w:rsidRPr="00BC13C0">
        <w:rPr>
          <w:rFonts w:ascii="Times New Roman" w:hAnsi="Times New Roman"/>
          <w:w w:val="101"/>
          <w:sz w:val="26"/>
          <w:szCs w:val="26"/>
        </w:rPr>
        <w:t xml:space="preserve"> </w:t>
      </w:r>
      <w:proofErr w:type="spellStart"/>
      <w:r w:rsidRPr="00BC13C0">
        <w:rPr>
          <w:rFonts w:ascii="Times New Roman" w:hAnsi="Times New Roman"/>
          <w:w w:val="101"/>
          <w:sz w:val="26"/>
          <w:szCs w:val="26"/>
        </w:rPr>
        <w:t>П.Броукi</w:t>
      </w:r>
      <w:proofErr w:type="spellEnd"/>
      <w:r w:rsidRPr="00BC13C0">
        <w:rPr>
          <w:rFonts w:ascii="Times New Roman" w:hAnsi="Times New Roman"/>
          <w:w w:val="101"/>
          <w:sz w:val="26"/>
          <w:szCs w:val="26"/>
        </w:rPr>
        <w:t>.- 2009.- 464 с.: ил</w:t>
      </w:r>
    </w:p>
    <w:p w:rsidR="00807F94" w:rsidRPr="00BC13C0" w:rsidRDefault="00807F94" w:rsidP="00807F94">
      <w:pPr>
        <w:numPr>
          <w:ilvl w:val="0"/>
          <w:numId w:val="46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  <w:lang w:val="be-BY"/>
        </w:rPr>
        <w:t xml:space="preserve">Природа Беларуси: энциклопедия. В 3 т. Т.1. Земля и недра / редкол.: Т.В.Белова </w:t>
      </w:r>
      <w:r w:rsidRPr="00BC13C0">
        <w:rPr>
          <w:rFonts w:ascii="Times New Roman" w:hAnsi="Times New Roman"/>
          <w:w w:val="101"/>
          <w:sz w:val="26"/>
          <w:szCs w:val="26"/>
        </w:rPr>
        <w:t xml:space="preserve">[и др.]. – Минск: </w:t>
      </w:r>
      <w:proofErr w:type="spellStart"/>
      <w:r w:rsidRPr="00BC13C0">
        <w:rPr>
          <w:rFonts w:ascii="Times New Roman" w:hAnsi="Times New Roman"/>
          <w:w w:val="101"/>
          <w:sz w:val="26"/>
          <w:szCs w:val="26"/>
        </w:rPr>
        <w:t>Беларус</w:t>
      </w:r>
      <w:proofErr w:type="spellEnd"/>
      <w:r w:rsidRPr="00BC13C0">
        <w:rPr>
          <w:rFonts w:ascii="Times New Roman" w:hAnsi="Times New Roman"/>
          <w:w w:val="101"/>
          <w:sz w:val="26"/>
          <w:szCs w:val="26"/>
        </w:rPr>
        <w:t xml:space="preserve">. </w:t>
      </w:r>
      <w:proofErr w:type="spellStart"/>
      <w:r w:rsidRPr="00BC13C0">
        <w:rPr>
          <w:rFonts w:ascii="Times New Roman" w:hAnsi="Times New Roman"/>
          <w:w w:val="101"/>
          <w:sz w:val="26"/>
          <w:szCs w:val="26"/>
        </w:rPr>
        <w:t>Энцыкл</w:t>
      </w:r>
      <w:proofErr w:type="spellEnd"/>
      <w:r w:rsidRPr="00BC13C0">
        <w:rPr>
          <w:rFonts w:ascii="Times New Roman" w:hAnsi="Times New Roman"/>
          <w:w w:val="101"/>
          <w:sz w:val="26"/>
          <w:szCs w:val="26"/>
        </w:rPr>
        <w:t xml:space="preserve">. </w:t>
      </w:r>
      <w:proofErr w:type="spellStart"/>
      <w:proofErr w:type="gramStart"/>
      <w:r w:rsidRPr="00BC13C0">
        <w:rPr>
          <w:rFonts w:ascii="Times New Roman" w:hAnsi="Times New Roman"/>
          <w:w w:val="101"/>
          <w:sz w:val="26"/>
          <w:szCs w:val="26"/>
        </w:rPr>
        <w:t>i</w:t>
      </w:r>
      <w:proofErr w:type="gramEnd"/>
      <w:r w:rsidRPr="00BC13C0">
        <w:rPr>
          <w:rFonts w:ascii="Times New Roman" w:hAnsi="Times New Roman"/>
          <w:w w:val="101"/>
          <w:sz w:val="26"/>
          <w:szCs w:val="26"/>
        </w:rPr>
        <w:t>мя</w:t>
      </w:r>
      <w:proofErr w:type="spellEnd"/>
      <w:r w:rsidRPr="00BC13C0">
        <w:rPr>
          <w:rFonts w:ascii="Times New Roman" w:hAnsi="Times New Roman"/>
          <w:w w:val="101"/>
          <w:sz w:val="26"/>
          <w:szCs w:val="26"/>
        </w:rPr>
        <w:t xml:space="preserve"> </w:t>
      </w:r>
      <w:proofErr w:type="spellStart"/>
      <w:r w:rsidRPr="00BC13C0">
        <w:rPr>
          <w:rFonts w:ascii="Times New Roman" w:hAnsi="Times New Roman"/>
          <w:w w:val="101"/>
          <w:sz w:val="26"/>
          <w:szCs w:val="26"/>
        </w:rPr>
        <w:t>П.Броукi</w:t>
      </w:r>
      <w:proofErr w:type="spellEnd"/>
      <w:r w:rsidRPr="00BC13C0">
        <w:rPr>
          <w:rFonts w:ascii="Times New Roman" w:hAnsi="Times New Roman"/>
          <w:w w:val="101"/>
          <w:sz w:val="26"/>
          <w:szCs w:val="26"/>
        </w:rPr>
        <w:t>.- 2009.- 464 с.: ил</w:t>
      </w:r>
    </w:p>
    <w:p w:rsidR="00807F94" w:rsidRPr="00BC13C0" w:rsidRDefault="00807F94" w:rsidP="00807F94">
      <w:pPr>
        <w:numPr>
          <w:ilvl w:val="0"/>
          <w:numId w:val="46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>Отчет «Оценка воздействия на окружающую среду объекта «Реконструкция отделения по размолу и фасовке пищевой поваренной соли СОФ 1РУ», Институт природопользования НАН Беларуси, 2016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proofErr w:type="spellStart"/>
      <w:r w:rsidRPr="00BC13C0">
        <w:rPr>
          <w:rFonts w:ascii="Times New Roman" w:hAnsi="Times New Roman"/>
          <w:sz w:val="26"/>
          <w:szCs w:val="26"/>
        </w:rPr>
        <w:t>Якушко</w:t>
      </w:r>
      <w:proofErr w:type="spellEnd"/>
      <w:r w:rsidRPr="00BC13C0">
        <w:rPr>
          <w:rFonts w:ascii="Times New Roman" w:hAnsi="Times New Roman"/>
          <w:sz w:val="26"/>
          <w:szCs w:val="26"/>
        </w:rPr>
        <w:t xml:space="preserve"> О. Ф. и др. Геоморфология Беларуси. – Мн.: БГУ, 1999. – 173с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>Геология СССР, Т. 3 Белорусская ССР, под ред. А.В.Сидоренко. М., Недра, 1971, с. 416.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>Матвеев А.В., Гурский Б.Н., Левицкая Р.И. Рельеф Белоруссии. – Мн.: «Университетское», 1988. – 320 с.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 xml:space="preserve">.Обзор подземных вод Минской области. Том II. Буровые на воду скважины. Книга 9. </w:t>
      </w:r>
      <w:proofErr w:type="spellStart"/>
      <w:r w:rsidRPr="00BC13C0">
        <w:rPr>
          <w:rFonts w:ascii="Times New Roman" w:hAnsi="Times New Roman"/>
          <w:sz w:val="26"/>
          <w:szCs w:val="26"/>
        </w:rPr>
        <w:t>Смолевичский</w:t>
      </w:r>
      <w:proofErr w:type="spellEnd"/>
      <w:r w:rsidRPr="00BC13C0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BC13C0">
        <w:rPr>
          <w:rFonts w:ascii="Times New Roman" w:hAnsi="Times New Roman"/>
          <w:sz w:val="26"/>
          <w:szCs w:val="26"/>
        </w:rPr>
        <w:t>Солигорский</w:t>
      </w:r>
      <w:proofErr w:type="spellEnd"/>
      <w:r w:rsidRPr="00BC13C0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BC13C0">
        <w:rPr>
          <w:rFonts w:ascii="Times New Roman" w:hAnsi="Times New Roman"/>
          <w:sz w:val="26"/>
          <w:szCs w:val="26"/>
        </w:rPr>
        <w:t>Стародорожский</w:t>
      </w:r>
      <w:proofErr w:type="spellEnd"/>
      <w:r w:rsidRPr="00BC13C0">
        <w:rPr>
          <w:rFonts w:ascii="Times New Roman" w:hAnsi="Times New Roman"/>
          <w:sz w:val="26"/>
          <w:szCs w:val="26"/>
        </w:rPr>
        <w:t xml:space="preserve"> районы. – М.: 1976.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>http://gki.gov.by/ru/activity_branches-land-reestr/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 xml:space="preserve">http://www.nsmos.by/content/781.html </w:t>
      </w:r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0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 xml:space="preserve">https://www.lubanles.by/o-leshoze/sertifikaciya/monitoring/, </w:t>
      </w:r>
    </w:p>
    <w:p w:rsidR="00807F94" w:rsidRPr="004212D4" w:rsidRDefault="00FE67D0" w:rsidP="004212D4">
      <w:pPr>
        <w:tabs>
          <w:tab w:val="left" w:pos="0"/>
        </w:tabs>
        <w:suppressAutoHyphens/>
        <w:spacing w:after="0" w:line="240" w:lineRule="auto"/>
        <w:ind w:left="568"/>
        <w:jc w:val="both"/>
        <w:rPr>
          <w:rFonts w:ascii="Times New Roman" w:hAnsi="Times New Roman"/>
          <w:sz w:val="26"/>
          <w:szCs w:val="26"/>
          <w:lang w:val="en-US"/>
        </w:rPr>
      </w:pPr>
      <w:hyperlink r:id="rId13" w:history="1">
        <w:r w:rsidR="00807F94" w:rsidRPr="004212D4">
          <w:rPr>
            <w:rStyle w:val="af3"/>
            <w:rFonts w:ascii="Times New Roman" w:hAnsi="Times New Roman"/>
            <w:sz w:val="26"/>
            <w:szCs w:val="26"/>
            <w:lang w:val="en-US"/>
          </w:rPr>
          <w:t>htp://miniroda.gov.by/ru/</w:t>
        </w:r>
      </w:hyperlink>
    </w:p>
    <w:p w:rsidR="00807F94" w:rsidRPr="004212D4" w:rsidRDefault="00807F94" w:rsidP="004212D4">
      <w:pPr>
        <w:tabs>
          <w:tab w:val="left" w:pos="851"/>
        </w:tabs>
        <w:suppressAutoHyphens/>
        <w:spacing w:after="0" w:line="240" w:lineRule="auto"/>
        <w:ind w:left="568"/>
        <w:rPr>
          <w:bCs/>
          <w:sz w:val="26"/>
          <w:szCs w:val="26"/>
          <w:lang w:val="en-US"/>
        </w:rPr>
      </w:pPr>
      <w:r w:rsidRPr="004212D4">
        <w:rPr>
          <w:rFonts w:ascii="Times New Roman" w:hAnsi="Times New Roman"/>
          <w:sz w:val="26"/>
          <w:szCs w:val="26"/>
          <w:lang w:val="en-US"/>
        </w:rPr>
        <w:t xml:space="preserve"> </w:t>
      </w:r>
      <w:hyperlink r:id="rId14" w:history="1">
        <w:r w:rsidR="004212D4" w:rsidRPr="00252B2A">
          <w:rPr>
            <w:rStyle w:val="af3"/>
            <w:rFonts w:ascii="Times New Roman" w:hAnsi="Times New Roman"/>
            <w:sz w:val="26"/>
            <w:szCs w:val="26"/>
            <w:lang w:val="en-US"/>
          </w:rPr>
          <w:t>http://lyubaminsk-region.by/ru/geografi</w:t>
        </w:r>
      </w:hyperlink>
    </w:p>
    <w:p w:rsidR="00807F94" w:rsidRPr="00BC13C0" w:rsidRDefault="00807F94" w:rsidP="00807F94">
      <w:pPr>
        <w:pStyle w:val="af0"/>
        <w:numPr>
          <w:ilvl w:val="0"/>
          <w:numId w:val="46"/>
        </w:numPr>
        <w:tabs>
          <w:tab w:val="left" w:pos="851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bCs/>
          <w:sz w:val="26"/>
          <w:szCs w:val="26"/>
        </w:rPr>
      </w:pPr>
      <w:r w:rsidRPr="00BC13C0">
        <w:rPr>
          <w:rFonts w:ascii="Times New Roman" w:hAnsi="Times New Roman"/>
          <w:sz w:val="26"/>
          <w:szCs w:val="26"/>
        </w:rPr>
        <w:t xml:space="preserve">Постановление Министерства природных ресурсов и охраны окружающей среды Республики Беларусь от </w:t>
      </w:r>
      <w:r w:rsidRPr="00BC13C0">
        <w:rPr>
          <w:rStyle w:val="datepr"/>
          <w:rFonts w:ascii="Times New Roman" w:hAnsi="Times New Roman"/>
          <w:sz w:val="26"/>
          <w:szCs w:val="26"/>
        </w:rPr>
        <w:t>11 января 2017 г.</w:t>
      </w:r>
      <w:r w:rsidRPr="00BC13C0">
        <w:rPr>
          <w:rFonts w:ascii="Times New Roman" w:hAnsi="Times New Roman"/>
          <w:sz w:val="26"/>
          <w:szCs w:val="26"/>
        </w:rPr>
        <w:t xml:space="preserve"> </w:t>
      </w:r>
      <w:r w:rsidRPr="00BC13C0">
        <w:rPr>
          <w:rStyle w:val="number"/>
          <w:rFonts w:ascii="Times New Roman" w:hAnsi="Times New Roman"/>
          <w:sz w:val="26"/>
          <w:szCs w:val="26"/>
        </w:rPr>
        <w:t>№ 5 «</w:t>
      </w:r>
      <w:r w:rsidRPr="00BC13C0">
        <w:rPr>
          <w:rFonts w:ascii="Times New Roman" w:hAnsi="Times New Roman"/>
          <w:bCs/>
          <w:sz w:val="26"/>
          <w:szCs w:val="26"/>
        </w:rPr>
        <w:t>Об определении количества и местонахождения пунктов наблюдений локального мониторинга окружающей среды, перечня параметров, периодичности наблюдений и перечня юридических лиц, осуществляющих проведение локального мониторинга окружающей среды»</w:t>
      </w:r>
    </w:p>
    <w:p w:rsidR="00807F94" w:rsidRDefault="00807F94" w:rsidP="00807F94">
      <w:pPr>
        <w:spacing w:after="0" w:line="240" w:lineRule="auto"/>
        <w:jc w:val="center"/>
      </w:pPr>
    </w:p>
    <w:p w:rsidR="00807F94" w:rsidRDefault="00807F94" w:rsidP="00807F94">
      <w:pPr>
        <w:spacing w:after="0" w:line="240" w:lineRule="auto"/>
        <w:jc w:val="center"/>
      </w:pPr>
    </w:p>
    <w:p w:rsidR="00807F94" w:rsidRPr="00747EC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Default="00807F94" w:rsidP="00807F94">
      <w:pPr>
        <w:pStyle w:val="1"/>
        <w:suppressAutoHyphens/>
        <w:spacing w:before="0" w:after="0"/>
        <w:jc w:val="right"/>
        <w:rPr>
          <w:rFonts w:ascii="Times New Roman" w:hAnsi="Times New Roman" w:cs="Times New Roman"/>
        </w:rPr>
      </w:pPr>
    </w:p>
    <w:p w:rsidR="00E04786" w:rsidRDefault="00E04786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br w:type="page"/>
      </w:r>
    </w:p>
    <w:p w:rsidR="00E04786" w:rsidRDefault="00E04786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480175" cy="9159875"/>
            <wp:effectExtent l="19050" t="0" r="0" b="0"/>
            <wp:docPr id="8" name="Рисунок 7" descr="Scan_20191120_113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191120_11391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786" w:rsidRDefault="00E04786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p w:rsidR="00E04786" w:rsidRDefault="00E04786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p w:rsidR="00807F94" w:rsidRPr="00820B12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820B12">
        <w:rPr>
          <w:rFonts w:ascii="Times New Roman" w:hAnsi="Times New Roman"/>
          <w:b/>
          <w:sz w:val="26"/>
          <w:szCs w:val="26"/>
        </w:rPr>
        <w:t xml:space="preserve">Программа проведения </w:t>
      </w:r>
    </w:p>
    <w:p w:rsidR="00807F94" w:rsidRPr="00820B12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820B12">
        <w:rPr>
          <w:rFonts w:ascii="Times New Roman" w:hAnsi="Times New Roman"/>
          <w:b/>
          <w:sz w:val="24"/>
          <w:szCs w:val="24"/>
        </w:rPr>
        <w:t>1. План-график работ по проведению оценки воздействия</w:t>
      </w:r>
    </w:p>
    <w:tbl>
      <w:tblPr>
        <w:tblW w:w="97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768"/>
        <w:gridCol w:w="3630"/>
        <w:gridCol w:w="5390"/>
      </w:tblGrid>
      <w:tr w:rsidR="00807F94" w:rsidRPr="00820B12" w:rsidTr="00BC1472">
        <w:tc>
          <w:tcPr>
            <w:tcW w:w="768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Этап</w:t>
            </w:r>
          </w:p>
        </w:tc>
        <w:tc>
          <w:tcPr>
            <w:tcW w:w="363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Задачи исследований</w:t>
            </w:r>
          </w:p>
        </w:tc>
        <w:tc>
          <w:tcPr>
            <w:tcW w:w="539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Состав работ</w:t>
            </w:r>
          </w:p>
        </w:tc>
      </w:tr>
      <w:tr w:rsidR="00807F94" w:rsidRPr="00820B12" w:rsidTr="00BC1472">
        <w:tc>
          <w:tcPr>
            <w:tcW w:w="768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63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Постановка задачи, выбор метода исследований. Разработка программы работ.</w:t>
            </w:r>
          </w:p>
        </w:tc>
        <w:tc>
          <w:tcPr>
            <w:tcW w:w="539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1.1.Постановка задачи.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1.2 Анализ законодательно-нормативных требований в области охраны окружающей среды при реализации планируемой хозяйственной деятельности.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1.3 Выбор метода исследований.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1.4 Разработка программы работ.</w:t>
            </w:r>
          </w:p>
        </w:tc>
      </w:tr>
      <w:tr w:rsidR="00807F94" w:rsidRPr="00820B12" w:rsidTr="00BC1472">
        <w:trPr>
          <w:trHeight w:val="2539"/>
        </w:trPr>
        <w:tc>
          <w:tcPr>
            <w:tcW w:w="768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63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Оценка существующего состояния окружающей среды.</w:t>
            </w:r>
          </w:p>
        </w:tc>
        <w:tc>
          <w:tcPr>
            <w:tcW w:w="539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2.1 Характеристика природных условий района исследований (климатических, гидрологических, геолого-гидрогеологических).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2.2 Характеристика состояния атмосферного воздуха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2.3 Характеристика качества поверхностных вод.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2.4 Характеристика качества подземных вод.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2.5 Характеристика состояния почвенного покрова.</w:t>
            </w:r>
          </w:p>
        </w:tc>
      </w:tr>
      <w:tr w:rsidR="00807F94" w:rsidRPr="00820B12" w:rsidTr="00BC1472">
        <w:tc>
          <w:tcPr>
            <w:tcW w:w="768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63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Выбор альтернативных вариантов реализации  проектных решений.</w:t>
            </w:r>
          </w:p>
        </w:tc>
        <w:tc>
          <w:tcPr>
            <w:tcW w:w="539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3. Альтернативные варианты реализации планируемой деятельности.</w:t>
            </w:r>
          </w:p>
        </w:tc>
      </w:tr>
      <w:tr w:rsidR="00807F94" w:rsidRPr="00820B12" w:rsidTr="00BC1472">
        <w:tc>
          <w:tcPr>
            <w:tcW w:w="768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63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Прогноз и оценка возможного изменения состояния окружающей среды при реализации планируемой хозяйственной деятельности.</w:t>
            </w:r>
          </w:p>
        </w:tc>
        <w:tc>
          <w:tcPr>
            <w:tcW w:w="539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4.1 Оценка воздействия реализации хозяйственной деятельности на основные компоненты природной среды.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4.2 Оценка изменения социально-экономических условий в результате реализации планируемой деятельности.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 xml:space="preserve">4.3 Прогноз возникновения вероятных чрезвычайных и </w:t>
            </w:r>
            <w:proofErr w:type="spellStart"/>
            <w:r w:rsidRPr="00820B12">
              <w:rPr>
                <w:rFonts w:ascii="Times New Roman" w:hAnsi="Times New Roman"/>
                <w:sz w:val="24"/>
                <w:szCs w:val="24"/>
              </w:rPr>
              <w:t>запроектных</w:t>
            </w:r>
            <w:proofErr w:type="spellEnd"/>
            <w:r w:rsidRPr="00820B12">
              <w:rPr>
                <w:rFonts w:ascii="Times New Roman" w:hAnsi="Times New Roman"/>
                <w:sz w:val="24"/>
                <w:szCs w:val="24"/>
              </w:rPr>
              <w:t xml:space="preserve"> аварийных ситуаций.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4.4 Выбор приоритетного варианта реализации планируемой хозяйственной деятельности.</w:t>
            </w:r>
          </w:p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 xml:space="preserve">4.5 Трансграничное воздействие. </w:t>
            </w:r>
          </w:p>
        </w:tc>
      </w:tr>
      <w:tr w:rsidR="00807F94" w:rsidRPr="00820B12" w:rsidTr="00BC1472">
        <w:tc>
          <w:tcPr>
            <w:tcW w:w="768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63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20B12">
              <w:rPr>
                <w:rFonts w:ascii="Times New Roman" w:hAnsi="Times New Roman"/>
                <w:sz w:val="24"/>
                <w:szCs w:val="24"/>
              </w:rPr>
              <w:t>Составление отчета по ОВОС.</w:t>
            </w:r>
          </w:p>
        </w:tc>
        <w:tc>
          <w:tcPr>
            <w:tcW w:w="5390" w:type="dxa"/>
          </w:tcPr>
          <w:p w:rsidR="00807F94" w:rsidRPr="00820B12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07F94" w:rsidRPr="00820B12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3DAB">
        <w:rPr>
          <w:rFonts w:ascii="Times New Roman" w:hAnsi="Times New Roman"/>
          <w:b/>
          <w:sz w:val="24"/>
          <w:szCs w:val="24"/>
        </w:rPr>
        <w:t xml:space="preserve">2. Сведения о планируемой деятельности </w:t>
      </w:r>
    </w:p>
    <w:p w:rsidR="00807F94" w:rsidRPr="00D23DAB" w:rsidRDefault="00807F94" w:rsidP="00F912E7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sz w:val="24"/>
          <w:szCs w:val="24"/>
        </w:rPr>
      </w:pPr>
      <w:proofErr w:type="gramStart"/>
      <w:r w:rsidRPr="00D23DAB">
        <w:rPr>
          <w:rFonts w:ascii="Times New Roman" w:hAnsi="Times New Roman"/>
          <w:sz w:val="24"/>
          <w:szCs w:val="24"/>
        </w:rPr>
        <w:t>Планируемая хозяйственная деятельность по объекту заключается в</w:t>
      </w:r>
      <w:r w:rsidR="00F912E7">
        <w:rPr>
          <w:rFonts w:ascii="Times New Roman" w:hAnsi="Times New Roman"/>
          <w:sz w:val="24"/>
          <w:szCs w:val="24"/>
        </w:rPr>
        <w:t xml:space="preserve"> административного здания на территории 1РУ. </w:t>
      </w:r>
      <w:proofErr w:type="gramEnd"/>
    </w:p>
    <w:p w:rsidR="00807F94" w:rsidRPr="00D23DAB" w:rsidRDefault="00807F94" w:rsidP="00807F94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D23DAB">
        <w:rPr>
          <w:rFonts w:ascii="Times New Roman" w:hAnsi="Times New Roman"/>
          <w:b/>
          <w:sz w:val="24"/>
          <w:szCs w:val="24"/>
        </w:rPr>
        <w:t>3. Альтернативные варианты реализации планируемой деятельности</w:t>
      </w:r>
    </w:p>
    <w:p w:rsidR="00807F94" w:rsidRPr="00D23DAB" w:rsidRDefault="00F912E7" w:rsidP="00807F94">
      <w:pPr>
        <w:pStyle w:val="af6"/>
        <w:suppressAutoHyphens/>
        <w:ind w:left="0" w:right="0" w:firstLine="709"/>
        <w:rPr>
          <w:szCs w:val="24"/>
        </w:rPr>
      </w:pPr>
      <w:r>
        <w:rPr>
          <w:szCs w:val="24"/>
        </w:rPr>
        <w:t>В</w:t>
      </w:r>
      <w:r w:rsidR="00807F94" w:rsidRPr="00D23DAB">
        <w:rPr>
          <w:szCs w:val="24"/>
        </w:rPr>
        <w:t xml:space="preserve"> качестве альтернативных вариантов реализации планируемой деятельности рассмотрены следующие:</w:t>
      </w:r>
    </w:p>
    <w:p w:rsidR="00807F94" w:rsidRPr="00D23DAB" w:rsidRDefault="00807F94" w:rsidP="00807F94">
      <w:pPr>
        <w:pStyle w:val="af6"/>
        <w:suppressAutoHyphens/>
        <w:ind w:left="0" w:right="0" w:firstLine="709"/>
        <w:rPr>
          <w:szCs w:val="24"/>
        </w:rPr>
      </w:pPr>
      <w:r w:rsidRPr="00D23DAB">
        <w:rPr>
          <w:i/>
          <w:szCs w:val="24"/>
        </w:rPr>
        <w:t>I вариант</w:t>
      </w:r>
      <w:r w:rsidRPr="00D23DAB">
        <w:rPr>
          <w:szCs w:val="24"/>
        </w:rPr>
        <w:t xml:space="preserve">. Строительство </w:t>
      </w:r>
      <w:r w:rsidR="00F912E7">
        <w:rPr>
          <w:szCs w:val="24"/>
        </w:rPr>
        <w:t>административного здания</w:t>
      </w:r>
      <w:r w:rsidRPr="00D23DAB">
        <w:rPr>
          <w:szCs w:val="24"/>
        </w:rPr>
        <w:t xml:space="preserve"> в соответствии с проектными  решениями </w:t>
      </w:r>
    </w:p>
    <w:p w:rsidR="00807F94" w:rsidRPr="00D23DAB" w:rsidRDefault="00807F94" w:rsidP="00807F94">
      <w:pPr>
        <w:pStyle w:val="af6"/>
        <w:suppressAutoHyphens/>
        <w:ind w:left="0" w:right="0" w:firstLine="709"/>
        <w:rPr>
          <w:szCs w:val="24"/>
        </w:rPr>
      </w:pPr>
      <w:r w:rsidRPr="00D23DAB">
        <w:rPr>
          <w:i/>
          <w:szCs w:val="24"/>
        </w:rPr>
        <w:t xml:space="preserve">II вариант </w:t>
      </w:r>
      <w:r w:rsidRPr="00D23DAB">
        <w:rPr>
          <w:szCs w:val="24"/>
        </w:rPr>
        <w:t>-  отказ от реализации планируемых намерений.</w:t>
      </w:r>
    </w:p>
    <w:p w:rsidR="00807F94" w:rsidRPr="00D23DAB" w:rsidRDefault="00807F94" w:rsidP="00807F94">
      <w:pPr>
        <w:pStyle w:val="af6"/>
        <w:suppressAutoHyphens/>
        <w:ind w:left="0" w:right="0" w:firstLine="709"/>
        <w:rPr>
          <w:szCs w:val="24"/>
        </w:rPr>
      </w:pPr>
      <w:r w:rsidRPr="00D23DAB">
        <w:rPr>
          <w:szCs w:val="24"/>
        </w:rPr>
        <w:t>В соответствии с пунктом 32.10 Постановления Совета Министров Республики Беларусь от 19.01.2017 № 47 в случае отсутствия альтернативных вариантов размещения объекта в качестве альтернативного варианта размещения объекта рассматривается отказ от реализации планируемых намерений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/>
          <w:color w:val="C0504D" w:themeColor="accent2"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23DAB">
        <w:rPr>
          <w:rFonts w:ascii="Times New Roman" w:hAnsi="Times New Roman"/>
          <w:b/>
          <w:sz w:val="24"/>
          <w:szCs w:val="24"/>
        </w:rPr>
        <w:t>4. Сведения о предполагаемых методах прогнозирования и оценки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>При проведении ОВОС планируется использование следующих методов и методик, утвержденных в установленном законодательством Республики Беларусь порядке, в т.ч.: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>–</w:t>
      </w:r>
      <w:r w:rsidRPr="00D23DAB">
        <w:rPr>
          <w:rFonts w:ascii="Times New Roman" w:hAnsi="Times New Roman"/>
          <w:sz w:val="24"/>
          <w:szCs w:val="24"/>
        </w:rPr>
        <w:tab/>
        <w:t>ТКП 17.02-08-2012 (02120) «Охрана окружающей среды и природопользование. Правила проведения оценки воздействия на окружающую среду (ОВОС) и подготовки отчета»;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>–</w:t>
      </w:r>
      <w:r w:rsidRPr="00D23DAB">
        <w:rPr>
          <w:rFonts w:ascii="Times New Roman" w:hAnsi="Times New Roman"/>
          <w:sz w:val="24"/>
          <w:szCs w:val="24"/>
        </w:rPr>
        <w:tab/>
        <w:t>-</w:t>
      </w:r>
      <w:proofErr w:type="spellStart"/>
      <w:r w:rsidRPr="00D23DAB">
        <w:rPr>
          <w:rFonts w:ascii="Times New Roman" w:hAnsi="Times New Roman"/>
          <w:sz w:val="24"/>
          <w:szCs w:val="24"/>
        </w:rPr>
        <w:t>ЭкоНиП</w:t>
      </w:r>
      <w:proofErr w:type="spellEnd"/>
      <w:r w:rsidRPr="00D23DAB">
        <w:rPr>
          <w:rFonts w:ascii="Times New Roman" w:hAnsi="Times New Roman"/>
          <w:sz w:val="24"/>
          <w:szCs w:val="24"/>
        </w:rPr>
        <w:t xml:space="preserve"> 17.01.06-001-2017 «Охрана окружающей среды и природопользование. Требования экологической безопасности»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>Для оценки воздействия на окружающую среду планируемой деятельности и разработки рекомендаций по предотвращению и минимизации последствий воздействия на окружающую среду будут использованы результаты Национальной системы мониторинга окружающей среды в Республике Беларусь; социально-гигиенического мониторинга, проводимого органами и учреждениями, осуществляющими государственный санитарный надзор; данные Национального статистического комитета Республики Беларусь и др.</w:t>
      </w: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color w:val="C0504D" w:themeColor="accent2"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3DAB">
        <w:rPr>
          <w:rFonts w:ascii="Times New Roman" w:hAnsi="Times New Roman"/>
          <w:b/>
          <w:sz w:val="24"/>
          <w:szCs w:val="24"/>
        </w:rPr>
        <w:t>5. Существующее состояние окружающей среды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i/>
          <w:sz w:val="24"/>
          <w:szCs w:val="24"/>
        </w:rPr>
        <w:t>Климат</w:t>
      </w:r>
      <w:r w:rsidRPr="00D23DAB">
        <w:rPr>
          <w:rFonts w:ascii="Times New Roman" w:hAnsi="Times New Roman"/>
          <w:sz w:val="24"/>
          <w:szCs w:val="24"/>
        </w:rPr>
        <w:t xml:space="preserve"> территории исследований умеренно-континентальный, характеризуется четко выраженными сезонами - зимой и летом. Среднегодовая температура воздуха за многолетний период равна 6,0</w:t>
      </w:r>
      <w:r w:rsidRPr="00D23DAB">
        <w:rPr>
          <w:rFonts w:ascii="Times New Roman" w:hAnsi="Times New Roman"/>
          <w:sz w:val="24"/>
          <w:szCs w:val="24"/>
          <w:vertAlign w:val="superscript"/>
        </w:rPr>
        <w:t>0</w:t>
      </w:r>
      <w:r w:rsidRPr="00D23DAB">
        <w:rPr>
          <w:rFonts w:ascii="Times New Roman" w:hAnsi="Times New Roman"/>
          <w:sz w:val="24"/>
          <w:szCs w:val="24"/>
        </w:rPr>
        <w:t xml:space="preserve"> С. В целом за год преобладают западные ветра, наименьшая повторяемость у ветров северной четверти горизонта. Средне годовая скорость ветра, повторяемость превышения которой составляет 5% равна 6 м/</w:t>
      </w:r>
      <w:proofErr w:type="gramStart"/>
      <w:r w:rsidRPr="00D23DAB">
        <w:rPr>
          <w:rFonts w:ascii="Times New Roman" w:hAnsi="Times New Roman"/>
          <w:sz w:val="24"/>
          <w:szCs w:val="24"/>
        </w:rPr>
        <w:t>с</w:t>
      </w:r>
      <w:proofErr w:type="gramEnd"/>
      <w:r w:rsidRPr="00D23DAB"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Pr="00D23DAB">
        <w:rPr>
          <w:rFonts w:ascii="Times New Roman" w:hAnsi="Times New Roman"/>
          <w:sz w:val="24"/>
          <w:szCs w:val="24"/>
        </w:rPr>
        <w:t>Годовая</w:t>
      </w:r>
      <w:proofErr w:type="gramEnd"/>
      <w:r w:rsidRPr="00D23DAB">
        <w:rPr>
          <w:rFonts w:ascii="Times New Roman" w:hAnsi="Times New Roman"/>
          <w:sz w:val="24"/>
          <w:szCs w:val="24"/>
        </w:rPr>
        <w:t xml:space="preserve"> сумма осадков в среднем за многолетний период составляет 580 мм.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 xml:space="preserve">В </w:t>
      </w:r>
      <w:r w:rsidRPr="00D23DAB">
        <w:rPr>
          <w:rFonts w:ascii="Times New Roman" w:hAnsi="Times New Roman"/>
          <w:i/>
          <w:sz w:val="24"/>
          <w:szCs w:val="24"/>
        </w:rPr>
        <w:t>геоморфологическом</w:t>
      </w:r>
      <w:r w:rsidRPr="00D23DAB">
        <w:rPr>
          <w:rFonts w:ascii="Times New Roman" w:hAnsi="Times New Roman"/>
          <w:sz w:val="24"/>
          <w:szCs w:val="24"/>
        </w:rPr>
        <w:t xml:space="preserve"> отношении район исследований </w:t>
      </w:r>
      <w:r w:rsidRPr="00D23DAB">
        <w:rPr>
          <w:rFonts w:ascii="Times New Roman" w:eastAsia="MS Mincho" w:hAnsi="Times New Roman"/>
          <w:sz w:val="24"/>
          <w:szCs w:val="24"/>
        </w:rPr>
        <w:t xml:space="preserve">находится в северной части </w:t>
      </w:r>
      <w:proofErr w:type="spellStart"/>
      <w:r w:rsidRPr="00D23DAB">
        <w:rPr>
          <w:rFonts w:ascii="Times New Roman" w:eastAsia="MS Mincho" w:hAnsi="Times New Roman"/>
          <w:sz w:val="24"/>
          <w:szCs w:val="24"/>
        </w:rPr>
        <w:t>Припятского</w:t>
      </w:r>
      <w:proofErr w:type="spellEnd"/>
      <w:r w:rsidRPr="00D23DAB">
        <w:rPr>
          <w:rFonts w:ascii="Times New Roman" w:eastAsia="MS Mincho" w:hAnsi="Times New Roman"/>
          <w:sz w:val="24"/>
          <w:szCs w:val="24"/>
        </w:rPr>
        <w:t xml:space="preserve"> Полесья</w:t>
      </w:r>
      <w:r w:rsidRPr="00D23DAB">
        <w:rPr>
          <w:rFonts w:ascii="Times New Roman" w:hAnsi="Times New Roman"/>
          <w:sz w:val="24"/>
          <w:szCs w:val="24"/>
        </w:rPr>
        <w:t xml:space="preserve">. </w:t>
      </w:r>
      <w:r w:rsidRPr="00D23DAB">
        <w:rPr>
          <w:rFonts w:ascii="Times New Roman" w:eastAsia="MS Mincho" w:hAnsi="Times New Roman"/>
          <w:sz w:val="24"/>
          <w:szCs w:val="24"/>
        </w:rPr>
        <w:t xml:space="preserve">По характеру рельефа территория относится к переходной зоне от несколько возвышенного Слуцкого плато к плоской однообразной </w:t>
      </w:r>
      <w:proofErr w:type="spellStart"/>
      <w:r w:rsidRPr="00D23DAB">
        <w:rPr>
          <w:rFonts w:ascii="Times New Roman" w:eastAsia="MS Mincho" w:hAnsi="Times New Roman"/>
          <w:sz w:val="24"/>
          <w:szCs w:val="24"/>
        </w:rPr>
        <w:t>Полесской</w:t>
      </w:r>
      <w:proofErr w:type="spellEnd"/>
      <w:r w:rsidRPr="00D23DAB">
        <w:rPr>
          <w:rFonts w:ascii="Times New Roman" w:eastAsia="MS Mincho" w:hAnsi="Times New Roman"/>
          <w:sz w:val="24"/>
          <w:szCs w:val="24"/>
        </w:rPr>
        <w:t xml:space="preserve"> низменности.</w:t>
      </w:r>
      <w:r w:rsidRPr="00D23DAB">
        <w:rPr>
          <w:rFonts w:ascii="Times New Roman" w:hAnsi="Times New Roman"/>
          <w:spacing w:val="3"/>
          <w:sz w:val="24"/>
          <w:szCs w:val="24"/>
        </w:rPr>
        <w:t xml:space="preserve"> </w:t>
      </w:r>
    </w:p>
    <w:p w:rsidR="00807F94" w:rsidRPr="00D23DAB" w:rsidRDefault="00807F94" w:rsidP="00807F94">
      <w:pPr>
        <w:pStyle w:val="aff5"/>
        <w:suppressAutoHyphens/>
        <w:ind w:firstLine="709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D23DAB">
        <w:rPr>
          <w:rFonts w:ascii="Times New Roman" w:eastAsia="MS Mincho" w:hAnsi="Times New Roman" w:cs="Times New Roman"/>
          <w:sz w:val="24"/>
          <w:szCs w:val="24"/>
        </w:rPr>
        <w:t>Основным поверхностным водным объектом является мелиоративный канал Вилы.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 xml:space="preserve">Источником хозяйственно-питьевого водоснабжения близлежащих сельских населенных пунктов является </w:t>
      </w:r>
      <w:proofErr w:type="spellStart"/>
      <w:r w:rsidRPr="00D23DAB">
        <w:rPr>
          <w:rFonts w:ascii="Times New Roman" w:hAnsi="Times New Roman"/>
          <w:bCs/>
          <w:sz w:val="24"/>
          <w:szCs w:val="24"/>
        </w:rPr>
        <w:t>водноледниковый</w:t>
      </w:r>
      <w:proofErr w:type="spellEnd"/>
      <w:r w:rsidRPr="00D23DAB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D23DAB">
        <w:rPr>
          <w:rFonts w:ascii="Times New Roman" w:hAnsi="Times New Roman"/>
          <w:bCs/>
          <w:sz w:val="24"/>
          <w:szCs w:val="24"/>
        </w:rPr>
        <w:t>днепровско-сожский</w:t>
      </w:r>
      <w:proofErr w:type="spellEnd"/>
      <w:r w:rsidRPr="00D23DAB">
        <w:rPr>
          <w:rFonts w:ascii="Times New Roman" w:hAnsi="Times New Roman"/>
          <w:bCs/>
          <w:sz w:val="24"/>
          <w:szCs w:val="24"/>
        </w:rPr>
        <w:t xml:space="preserve"> водоносный горизонт</w:t>
      </w:r>
      <w:r w:rsidRPr="00D23DAB">
        <w:rPr>
          <w:rFonts w:ascii="Times New Roman" w:hAnsi="Times New Roman"/>
          <w:sz w:val="24"/>
          <w:szCs w:val="24"/>
        </w:rPr>
        <w:t>.</w:t>
      </w: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color w:val="C0504D" w:themeColor="accent2"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3DAB">
        <w:rPr>
          <w:rFonts w:ascii="Times New Roman" w:hAnsi="Times New Roman"/>
          <w:b/>
          <w:sz w:val="24"/>
          <w:szCs w:val="24"/>
        </w:rPr>
        <w:t>6. Предварительная оценка возможного воздействия альтернативных вариантов реализации планируемой деятельности на компоненты окружающей среды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 xml:space="preserve">При реализации проектных решений по реализации планируемой хозяйственной деятельности основными </w:t>
      </w:r>
      <w:r w:rsidRPr="00D23DAB">
        <w:rPr>
          <w:rFonts w:ascii="Times New Roman" w:hAnsi="Times New Roman"/>
          <w:i/>
          <w:sz w:val="24"/>
          <w:szCs w:val="24"/>
        </w:rPr>
        <w:t>видами возможного воздействия</w:t>
      </w:r>
      <w:r w:rsidRPr="00D23DAB">
        <w:rPr>
          <w:rFonts w:ascii="Times New Roman" w:hAnsi="Times New Roman"/>
          <w:sz w:val="24"/>
          <w:szCs w:val="24"/>
        </w:rPr>
        <w:t xml:space="preserve"> на окружающую среду могут являться:</w:t>
      </w:r>
    </w:p>
    <w:p w:rsidR="00807F94" w:rsidRPr="00D23DAB" w:rsidRDefault="00807F94" w:rsidP="00807F94">
      <w:pPr>
        <w:pStyle w:val="12"/>
        <w:numPr>
          <w:ilvl w:val="0"/>
          <w:numId w:val="1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i/>
          <w:sz w:val="24"/>
          <w:szCs w:val="24"/>
        </w:rPr>
        <w:t xml:space="preserve">загрязнение почв </w:t>
      </w:r>
      <w:r w:rsidRPr="00D23DAB">
        <w:rPr>
          <w:rFonts w:ascii="Times New Roman" w:hAnsi="Times New Roman"/>
          <w:sz w:val="24"/>
          <w:szCs w:val="24"/>
        </w:rPr>
        <w:t xml:space="preserve">– проливы топлива и горюче-смазочных материалов при работе </w:t>
      </w:r>
      <w:proofErr w:type="spellStart"/>
      <w:r w:rsidRPr="00D23DAB">
        <w:rPr>
          <w:rFonts w:ascii="Times New Roman" w:hAnsi="Times New Roman"/>
          <w:sz w:val="24"/>
          <w:szCs w:val="24"/>
        </w:rPr>
        <w:t>автотехники</w:t>
      </w:r>
      <w:proofErr w:type="spellEnd"/>
      <w:r w:rsidRPr="00D23DAB">
        <w:rPr>
          <w:rFonts w:ascii="Times New Roman" w:hAnsi="Times New Roman"/>
          <w:sz w:val="24"/>
          <w:szCs w:val="24"/>
        </w:rPr>
        <w:t>, как во время строительства;</w:t>
      </w:r>
    </w:p>
    <w:p w:rsidR="00807F94" w:rsidRPr="00D23DAB" w:rsidRDefault="00807F94" w:rsidP="00807F94">
      <w:pPr>
        <w:pStyle w:val="12"/>
        <w:numPr>
          <w:ilvl w:val="0"/>
          <w:numId w:val="1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i/>
          <w:sz w:val="24"/>
          <w:szCs w:val="24"/>
        </w:rPr>
        <w:t>загрязнение атмосферного воздуха</w:t>
      </w:r>
      <w:r w:rsidRPr="00D23DAB">
        <w:rPr>
          <w:rFonts w:ascii="Times New Roman" w:hAnsi="Times New Roman"/>
          <w:sz w:val="24"/>
          <w:szCs w:val="24"/>
        </w:rPr>
        <w:t xml:space="preserve"> – </w:t>
      </w:r>
      <w:r w:rsidR="00F912E7">
        <w:rPr>
          <w:rFonts w:ascii="Times New Roman" w:hAnsi="Times New Roman"/>
          <w:sz w:val="24"/>
          <w:szCs w:val="24"/>
        </w:rPr>
        <w:t>проведение строительных работ</w:t>
      </w:r>
      <w:r w:rsidRPr="00D23DAB">
        <w:rPr>
          <w:rFonts w:ascii="Times New Roman" w:hAnsi="Times New Roman"/>
          <w:sz w:val="24"/>
          <w:szCs w:val="24"/>
        </w:rPr>
        <w:t>.</w:t>
      </w: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color w:val="C0504D" w:themeColor="accent2"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3DAB">
        <w:rPr>
          <w:rFonts w:ascii="Times New Roman" w:hAnsi="Times New Roman"/>
          <w:b/>
          <w:sz w:val="24"/>
          <w:szCs w:val="24"/>
        </w:rPr>
        <w:t>7. Предполагаемые меры по предотвращению, минимизации или компенсации вредного воздействия на окружающую среду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>Для минимизации и компенсации вредного воздействия на окружающую среду в результате реализации планируемой хозяйственной деятельности разрабатывается состав природоохранных мероприятий, состав которых определяется по результатам выполнения ОВОС.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23DAB">
        <w:rPr>
          <w:rFonts w:ascii="Times New Roman" w:hAnsi="Times New Roman"/>
          <w:b/>
          <w:sz w:val="24"/>
          <w:szCs w:val="24"/>
        </w:rPr>
        <w:t xml:space="preserve">8. Вероятные чрезвычайные и </w:t>
      </w:r>
      <w:proofErr w:type="spellStart"/>
      <w:r w:rsidRPr="00D23DAB">
        <w:rPr>
          <w:rFonts w:ascii="Times New Roman" w:hAnsi="Times New Roman"/>
          <w:b/>
          <w:sz w:val="24"/>
          <w:szCs w:val="24"/>
        </w:rPr>
        <w:t>запроектные</w:t>
      </w:r>
      <w:proofErr w:type="spellEnd"/>
      <w:r w:rsidRPr="00D23DAB">
        <w:rPr>
          <w:rFonts w:ascii="Times New Roman" w:hAnsi="Times New Roman"/>
          <w:b/>
          <w:sz w:val="24"/>
          <w:szCs w:val="24"/>
        </w:rPr>
        <w:t xml:space="preserve"> аварийные ситуации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 xml:space="preserve">Основными причинами возникновения </w:t>
      </w:r>
      <w:proofErr w:type="spellStart"/>
      <w:r w:rsidRPr="00D23DAB">
        <w:rPr>
          <w:rFonts w:ascii="Times New Roman" w:hAnsi="Times New Roman"/>
          <w:sz w:val="24"/>
          <w:szCs w:val="24"/>
        </w:rPr>
        <w:t>запроектных</w:t>
      </w:r>
      <w:proofErr w:type="spellEnd"/>
      <w:r w:rsidRPr="00D23DAB">
        <w:rPr>
          <w:rFonts w:ascii="Times New Roman" w:hAnsi="Times New Roman"/>
          <w:sz w:val="24"/>
          <w:szCs w:val="24"/>
        </w:rPr>
        <w:t xml:space="preserve"> аварийных ситуаций при эксплуатации объектов планируемой хозяйственной деятельности являются нарушение технологического процесса, технические ошибки обслуживающего персонала, нарушения правил техники безопасности и т.п., что может вызвать поступление загрязняющих веществ в окружающую среду.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>После ввода проектируемого объекта в эксплуатацию, риск возникновения на производстве аварийных ситуаций, а также их последствия будут минимальными, при условии неукоснительного и строгого соблюдения в процессе производства работ правил промышленной безопасности.</w:t>
      </w: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23DAB">
        <w:rPr>
          <w:rFonts w:ascii="Times New Roman" w:hAnsi="Times New Roman"/>
          <w:b/>
          <w:sz w:val="24"/>
          <w:szCs w:val="24"/>
        </w:rPr>
        <w:t>9. Оценка трансграничного воздействия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>Трансграничное воздействие при реализации планируемой хозяйственной деятельности не прогнозируется.</w:t>
      </w: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07F94" w:rsidRPr="00D23DAB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3DAB">
        <w:rPr>
          <w:rFonts w:ascii="Times New Roman" w:hAnsi="Times New Roman"/>
          <w:sz w:val="24"/>
          <w:szCs w:val="24"/>
        </w:rPr>
        <w:t>СОСТАВИТЕЛИ:</w:t>
      </w:r>
    </w:p>
    <w:tbl>
      <w:tblPr>
        <w:tblW w:w="0" w:type="auto"/>
        <w:tblLook w:val="00A0"/>
      </w:tblPr>
      <w:tblGrid>
        <w:gridCol w:w="5579"/>
        <w:gridCol w:w="1885"/>
        <w:gridCol w:w="2320"/>
      </w:tblGrid>
      <w:tr w:rsidR="00807F94" w:rsidRPr="00D23DAB" w:rsidTr="00BC1472">
        <w:tc>
          <w:tcPr>
            <w:tcW w:w="5579" w:type="dxa"/>
          </w:tcPr>
          <w:p w:rsidR="00807F94" w:rsidRPr="00D23DAB" w:rsidRDefault="00807F94" w:rsidP="00BC1472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07F94" w:rsidRPr="00D23DAB" w:rsidRDefault="00807F94" w:rsidP="00BC1472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Научный сотрудник </w:t>
            </w:r>
            <w:r w:rsidRPr="00D23DAB">
              <w:rPr>
                <w:rFonts w:ascii="Times New Roman" w:hAnsi="Times New Roman"/>
                <w:sz w:val="24"/>
                <w:szCs w:val="24"/>
              </w:rPr>
              <w:t>Института природопользования НАН Беларуси</w:t>
            </w:r>
          </w:p>
        </w:tc>
        <w:tc>
          <w:tcPr>
            <w:tcW w:w="1885" w:type="dxa"/>
          </w:tcPr>
          <w:p w:rsidR="00807F94" w:rsidRPr="00D23DAB" w:rsidRDefault="00807F94" w:rsidP="00BC1472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07F94" w:rsidRPr="00D23DAB" w:rsidRDefault="00807F94" w:rsidP="00BC1472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DAB">
              <w:rPr>
                <w:rFonts w:ascii="Times New Roman" w:hAnsi="Times New Roman"/>
                <w:sz w:val="24"/>
                <w:szCs w:val="24"/>
              </w:rPr>
              <w:t xml:space="preserve">     _______</w:t>
            </w:r>
          </w:p>
        </w:tc>
        <w:tc>
          <w:tcPr>
            <w:tcW w:w="2320" w:type="dxa"/>
          </w:tcPr>
          <w:p w:rsidR="00807F94" w:rsidRPr="00D23DAB" w:rsidRDefault="00807F94" w:rsidP="00BC1472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07F94" w:rsidRPr="00D23DAB" w:rsidRDefault="00807F94" w:rsidP="00BC1472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23DAB">
              <w:rPr>
                <w:rFonts w:ascii="Times New Roman" w:hAnsi="Times New Roman"/>
                <w:sz w:val="24"/>
                <w:szCs w:val="24"/>
              </w:rPr>
              <w:t>Н.М. Томина</w:t>
            </w:r>
          </w:p>
        </w:tc>
      </w:tr>
    </w:tbl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07F94" w:rsidRDefault="00807F94" w:rsidP="00807F94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07F94" w:rsidRDefault="00807F94" w:rsidP="00807F94">
      <w:pPr>
        <w:pStyle w:val="1"/>
        <w:suppressAutoHyphens/>
        <w:spacing w:before="0" w:after="0"/>
        <w:jc w:val="right"/>
        <w:rPr>
          <w:rFonts w:ascii="Times New Roman" w:hAnsi="Times New Roman" w:cs="Times New Roman"/>
        </w:rPr>
        <w:sectPr w:rsidR="00807F94" w:rsidSect="00BC1472"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</w:p>
    <w:p w:rsidR="00807F94" w:rsidRPr="00DE4202" w:rsidRDefault="00807F94" w:rsidP="00807F94">
      <w:pPr>
        <w:pStyle w:val="1"/>
        <w:suppressAutoHyphens/>
        <w:spacing w:before="0" w:after="0"/>
        <w:jc w:val="right"/>
        <w:rPr>
          <w:rFonts w:ascii="Times New Roman" w:hAnsi="Times New Roman" w:cs="Times New Roman"/>
        </w:rPr>
      </w:pPr>
      <w:bookmarkStart w:id="76" w:name="_Toc25138591"/>
      <w:r w:rsidRPr="00DE4202">
        <w:rPr>
          <w:rFonts w:ascii="Times New Roman" w:hAnsi="Times New Roman" w:cs="Times New Roman"/>
        </w:rPr>
        <w:lastRenderedPageBreak/>
        <w:t>Приложение</w:t>
      </w:r>
      <w:proofErr w:type="gramStart"/>
      <w:r w:rsidRPr="00DE4202">
        <w:rPr>
          <w:rFonts w:ascii="Times New Roman" w:hAnsi="Times New Roman" w:cs="Times New Roman"/>
        </w:rPr>
        <w:t xml:space="preserve"> Б</w:t>
      </w:r>
      <w:bookmarkEnd w:id="76"/>
      <w:proofErr w:type="gramEnd"/>
    </w:p>
    <w:p w:rsidR="00807F94" w:rsidRPr="0087593A" w:rsidRDefault="00807F94" w:rsidP="000A2A86">
      <w:pPr>
        <w:suppressAutoHyphens/>
        <w:spacing w:after="0" w:line="240" w:lineRule="auto"/>
        <w:ind w:firstLine="709"/>
        <w:jc w:val="both"/>
      </w:pPr>
      <w:r w:rsidRPr="00DE420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124825" cy="573880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7059" t="12533" r="24853" b="14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7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94" w:rsidRDefault="00807F94" w:rsidP="00807F94">
      <w:pPr>
        <w:pStyle w:val="1"/>
        <w:suppressAutoHyphens/>
        <w:spacing w:before="0" w:after="0"/>
        <w:jc w:val="right"/>
        <w:rPr>
          <w:rFonts w:ascii="Times New Roman" w:hAnsi="Times New Roman" w:cs="Times New Roman"/>
        </w:rPr>
      </w:pPr>
    </w:p>
    <w:p w:rsidR="00807F94" w:rsidRPr="0087593A" w:rsidRDefault="00807F94" w:rsidP="00807F94">
      <w:pPr>
        <w:sectPr w:rsidR="00807F94" w:rsidRPr="0087593A" w:rsidSect="00BC1472">
          <w:pgSz w:w="16838" w:h="11906" w:orient="landscape"/>
          <w:pgMar w:top="1134" w:right="1134" w:bottom="567" w:left="1134" w:header="709" w:footer="709" w:gutter="0"/>
          <w:cols w:space="708"/>
          <w:titlePg/>
          <w:docGrid w:linePitch="360"/>
        </w:sectPr>
      </w:pPr>
    </w:p>
    <w:p w:rsidR="00807F94" w:rsidRDefault="00807F94" w:rsidP="00807F94">
      <w:pPr>
        <w:pStyle w:val="1"/>
        <w:suppressAutoHyphens/>
        <w:spacing w:before="0" w:after="0"/>
        <w:jc w:val="right"/>
        <w:rPr>
          <w:rFonts w:ascii="Times New Roman" w:hAnsi="Times New Roman" w:cs="Times New Roman"/>
        </w:rPr>
      </w:pPr>
      <w:bookmarkStart w:id="77" w:name="_Toc25138592"/>
      <w:r w:rsidRPr="008F7D11">
        <w:rPr>
          <w:rFonts w:ascii="Times New Roman" w:hAnsi="Times New Roman" w:cs="Times New Roman"/>
        </w:rPr>
        <w:lastRenderedPageBreak/>
        <w:t>Приложение</w:t>
      </w:r>
      <w:proofErr w:type="gramStart"/>
      <w:r w:rsidRPr="008F7D11">
        <w:rPr>
          <w:rFonts w:ascii="Times New Roman" w:hAnsi="Times New Roman" w:cs="Times New Roman"/>
        </w:rPr>
        <w:t xml:space="preserve"> </w:t>
      </w:r>
      <w:r w:rsidR="000A2A86">
        <w:rPr>
          <w:rFonts w:ascii="Times New Roman" w:hAnsi="Times New Roman" w:cs="Times New Roman"/>
        </w:rPr>
        <w:t>В</w:t>
      </w:r>
      <w:bookmarkEnd w:id="77"/>
      <w:proofErr w:type="gramEnd"/>
    </w:p>
    <w:p w:rsidR="00807F94" w:rsidRPr="003F1573" w:rsidRDefault="00807F94" w:rsidP="00807F94">
      <w:pPr>
        <w:sectPr w:rsidR="00807F94" w:rsidRPr="003F1573" w:rsidSect="00BC1472">
          <w:pgSz w:w="23814" w:h="16839" w:orient="landscape" w:code="8"/>
          <w:pgMar w:top="1134" w:right="1134" w:bottom="567" w:left="1134" w:header="709" w:footer="709" w:gutter="0"/>
          <w:cols w:space="708"/>
          <w:titlePg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13125450" cy="662940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0150" t="10644" r="3413" b="11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0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94" w:rsidRPr="005B544F" w:rsidRDefault="00807F94" w:rsidP="00807F94">
      <w:pPr>
        <w:pStyle w:val="16"/>
        <w:spacing w:before="0" w:after="0" w:line="240" w:lineRule="auto"/>
        <w:ind w:left="0" w:right="0" w:firstLine="0"/>
        <w:jc w:val="right"/>
        <w:rPr>
          <w:lang w:val="ru-RU" w:eastAsia="ru-RU"/>
        </w:rPr>
      </w:pPr>
      <w:bookmarkStart w:id="78" w:name="_Toc25138593"/>
      <w:r w:rsidRPr="005B544F">
        <w:rPr>
          <w:lang w:val="ru-RU" w:eastAsia="ru-RU"/>
        </w:rPr>
        <w:lastRenderedPageBreak/>
        <w:t xml:space="preserve">Приложение </w:t>
      </w:r>
      <w:r w:rsidR="000A2A86">
        <w:rPr>
          <w:lang w:val="ru-RU" w:eastAsia="ru-RU"/>
        </w:rPr>
        <w:t>Г</w:t>
      </w:r>
      <w:bookmarkEnd w:id="78"/>
    </w:p>
    <w:p w:rsidR="00807F94" w:rsidRPr="00747EC4" w:rsidRDefault="00807F94" w:rsidP="00807F94">
      <w:pPr>
        <w:pStyle w:val="1"/>
        <w:suppressAutoHyphens/>
        <w:spacing w:before="0" w:after="0"/>
        <w:jc w:val="right"/>
        <w:rPr>
          <w:rFonts w:ascii="Times New Roman" w:hAnsi="Times New Roman"/>
          <w:color w:val="C0504D" w:themeColor="accent2"/>
          <w:sz w:val="28"/>
          <w:szCs w:val="28"/>
        </w:rPr>
      </w:pPr>
    </w:p>
    <w:p w:rsidR="00807F94" w:rsidRPr="00747EC4" w:rsidRDefault="00807F94" w:rsidP="00807F94">
      <w:pPr>
        <w:suppressAutoHyphens/>
        <w:spacing w:after="0" w:line="240" w:lineRule="auto"/>
        <w:rPr>
          <w:color w:val="C0504D" w:themeColor="accent2"/>
          <w:lang w:eastAsia="ru-RU"/>
        </w:rPr>
      </w:pPr>
    </w:p>
    <w:p w:rsidR="00807F94" w:rsidRDefault="00807F94" w:rsidP="00807F94">
      <w:pPr>
        <w:rPr>
          <w:color w:val="C0504D" w:themeColor="accent2"/>
        </w:rPr>
      </w:pPr>
      <w:r w:rsidRPr="00DE4202">
        <w:rPr>
          <w:noProof/>
          <w:color w:val="C0504D" w:themeColor="accent2"/>
          <w:lang w:eastAsia="ru-RU"/>
        </w:rPr>
        <w:drawing>
          <wp:inline distT="0" distB="0" distL="0" distR="0">
            <wp:extent cx="5600700" cy="7248525"/>
            <wp:effectExtent l="19050" t="0" r="0" b="0"/>
            <wp:docPr id="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5236" t="18376" r="36319" b="15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7F94" w:rsidRDefault="00807F94" w:rsidP="00807F94">
      <w:pPr>
        <w:rPr>
          <w:color w:val="C0504D" w:themeColor="accent2"/>
        </w:rPr>
      </w:pPr>
    </w:p>
    <w:p w:rsidR="00807F94" w:rsidRPr="00747EC4" w:rsidRDefault="00807F94" w:rsidP="00807F94">
      <w:pPr>
        <w:rPr>
          <w:color w:val="C0504D" w:themeColor="accent2"/>
        </w:rPr>
      </w:pPr>
      <w:r w:rsidRPr="00DE4202">
        <w:rPr>
          <w:noProof/>
          <w:color w:val="C0504D" w:themeColor="accent2"/>
          <w:lang w:eastAsia="ru-RU"/>
        </w:rPr>
        <w:lastRenderedPageBreak/>
        <w:drawing>
          <wp:inline distT="0" distB="0" distL="0" distR="0">
            <wp:extent cx="5357736" cy="7429500"/>
            <wp:effectExtent l="19050" t="0" r="0" b="0"/>
            <wp:docPr id="6" name="Рисунок 3" descr="Аттестат Савич-Шем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ттестат Савич-Шемет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2489" t="10442" r="14793" b="18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736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931" w:rsidRDefault="005B1931"/>
    <w:sectPr w:rsidR="005B1931" w:rsidSect="00BC1472"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86638" w:rsidRDefault="00286638" w:rsidP="00265D8F">
      <w:pPr>
        <w:spacing w:after="0" w:line="240" w:lineRule="auto"/>
      </w:pPr>
      <w:r>
        <w:separator/>
      </w:r>
    </w:p>
  </w:endnote>
  <w:endnote w:type="continuationSeparator" w:id="0">
    <w:p w:rsidR="00286638" w:rsidRDefault="00286638" w:rsidP="00265D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a_Timer">
    <w:altName w:val="Terminal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CD4" w:rsidRDefault="00FE67D0" w:rsidP="00BC1472">
    <w:pPr>
      <w:pStyle w:val="af8"/>
      <w:framePr w:wrap="around" w:vAnchor="text" w:hAnchor="margin" w:xAlign="center" w:y="1"/>
      <w:rPr>
        <w:rStyle w:val="afe"/>
      </w:rPr>
    </w:pPr>
    <w:r>
      <w:rPr>
        <w:rStyle w:val="afe"/>
      </w:rPr>
      <w:fldChar w:fldCharType="begin"/>
    </w:r>
    <w:r w:rsidR="00DA7CD4">
      <w:rPr>
        <w:rStyle w:val="afe"/>
      </w:rPr>
      <w:instrText xml:space="preserve">PAGE  </w:instrText>
    </w:r>
    <w:r>
      <w:rPr>
        <w:rStyle w:val="afe"/>
      </w:rPr>
      <w:fldChar w:fldCharType="separate"/>
    </w:r>
    <w:r w:rsidR="00DA7CD4">
      <w:rPr>
        <w:rStyle w:val="afe"/>
        <w:noProof/>
      </w:rPr>
      <w:t>13</w:t>
    </w:r>
    <w:r>
      <w:rPr>
        <w:rStyle w:val="afe"/>
      </w:rPr>
      <w:fldChar w:fldCharType="end"/>
    </w:r>
  </w:p>
  <w:p w:rsidR="00DA7CD4" w:rsidRDefault="00DA7CD4" w:rsidP="00BC1472">
    <w:pPr>
      <w:pStyle w:val="af8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7CD4" w:rsidRPr="00A45A48" w:rsidRDefault="00FE67D0" w:rsidP="00BC1472">
    <w:pPr>
      <w:pStyle w:val="af8"/>
      <w:framePr w:wrap="around" w:vAnchor="text" w:hAnchor="margin" w:xAlign="center" w:y="1"/>
      <w:rPr>
        <w:rStyle w:val="afe"/>
        <w:sz w:val="24"/>
        <w:szCs w:val="24"/>
      </w:rPr>
    </w:pPr>
    <w:r w:rsidRPr="00A45A48">
      <w:rPr>
        <w:rStyle w:val="afe"/>
        <w:sz w:val="24"/>
        <w:szCs w:val="24"/>
      </w:rPr>
      <w:fldChar w:fldCharType="begin"/>
    </w:r>
    <w:r w:rsidR="00DA7CD4" w:rsidRPr="00A45A48">
      <w:rPr>
        <w:rStyle w:val="afe"/>
        <w:sz w:val="24"/>
        <w:szCs w:val="24"/>
      </w:rPr>
      <w:instrText xml:space="preserve">PAGE  </w:instrText>
    </w:r>
    <w:r w:rsidRPr="00A45A48">
      <w:rPr>
        <w:rStyle w:val="afe"/>
        <w:sz w:val="24"/>
        <w:szCs w:val="24"/>
      </w:rPr>
      <w:fldChar w:fldCharType="separate"/>
    </w:r>
    <w:r w:rsidR="004212D4">
      <w:rPr>
        <w:rStyle w:val="afe"/>
        <w:noProof/>
        <w:sz w:val="24"/>
        <w:szCs w:val="24"/>
      </w:rPr>
      <w:t>33</w:t>
    </w:r>
    <w:r w:rsidRPr="00A45A48">
      <w:rPr>
        <w:rStyle w:val="afe"/>
        <w:sz w:val="24"/>
        <w:szCs w:val="24"/>
      </w:rPr>
      <w:fldChar w:fldCharType="end"/>
    </w:r>
  </w:p>
  <w:p w:rsidR="00DA7CD4" w:rsidRPr="00A45A48" w:rsidRDefault="00DA7CD4" w:rsidP="00BC1472">
    <w:pPr>
      <w:pStyle w:val="af8"/>
      <w:ind w:right="360"/>
      <w:jc w:val="center"/>
      <w:rPr>
        <w:rFonts w:ascii="Times New Roman" w:hAnsi="Times New Roman"/>
        <w:sz w:val="24"/>
        <w:szCs w:val="24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86638" w:rsidRDefault="00286638" w:rsidP="00265D8F">
      <w:pPr>
        <w:spacing w:after="0" w:line="240" w:lineRule="auto"/>
      </w:pPr>
      <w:r>
        <w:separator/>
      </w:r>
    </w:p>
  </w:footnote>
  <w:footnote w:type="continuationSeparator" w:id="0">
    <w:p w:rsidR="00286638" w:rsidRDefault="00286638" w:rsidP="00265D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C1B26"/>
    <w:multiLevelType w:val="hybridMultilevel"/>
    <w:tmpl w:val="8DEC07C8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">
    <w:nsid w:val="05245DEB"/>
    <w:multiLevelType w:val="hybridMultilevel"/>
    <w:tmpl w:val="70EA3266"/>
    <w:lvl w:ilvl="0" w:tplc="E638A616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61C1360"/>
    <w:multiLevelType w:val="hybridMultilevel"/>
    <w:tmpl w:val="9908407C"/>
    <w:lvl w:ilvl="0" w:tplc="374817B0">
      <w:start w:val="1"/>
      <w:numFmt w:val="bullet"/>
      <w:pStyle w:val="-"/>
      <w:lvlText w:val="-"/>
      <w:lvlJc w:val="left"/>
      <w:pPr>
        <w:tabs>
          <w:tab w:val="num" w:pos="567"/>
        </w:tabs>
        <w:ind w:left="567" w:hanging="397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9484E27"/>
    <w:multiLevelType w:val="hybridMultilevel"/>
    <w:tmpl w:val="D18A246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B962999"/>
    <w:multiLevelType w:val="multilevel"/>
    <w:tmpl w:val="391A149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F55713F"/>
    <w:multiLevelType w:val="hybridMultilevel"/>
    <w:tmpl w:val="BFDCDE2C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6">
    <w:nsid w:val="11767CF7"/>
    <w:multiLevelType w:val="hybridMultilevel"/>
    <w:tmpl w:val="077A48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3E01CCE"/>
    <w:multiLevelType w:val="hybridMultilevel"/>
    <w:tmpl w:val="A0463AE2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8">
    <w:nsid w:val="14D73276"/>
    <w:multiLevelType w:val="hybridMultilevel"/>
    <w:tmpl w:val="077A48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5F040F4"/>
    <w:multiLevelType w:val="multilevel"/>
    <w:tmpl w:val="DCB81756"/>
    <w:styleLink w:val="a"/>
    <w:lvl w:ilvl="0">
      <w:start w:val="1"/>
      <w:numFmt w:val="bullet"/>
      <w:suff w:val="space"/>
      <w:lvlText w:val="-"/>
      <w:lvlJc w:val="left"/>
      <w:pPr>
        <w:ind w:left="0" w:firstLine="851"/>
      </w:pPr>
      <w:rPr>
        <w:rFonts w:ascii="Arial" w:hAnsi="Arial" w:hint="default"/>
        <w:sz w:val="24"/>
      </w:rPr>
    </w:lvl>
    <w:lvl w:ilvl="1">
      <w:start w:val="1"/>
      <w:numFmt w:val="lowerLetter"/>
      <w:lvlText w:val="%2."/>
      <w:lvlJc w:val="left"/>
      <w:pPr>
        <w:ind w:left="1788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08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228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48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68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38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08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28" w:hanging="180"/>
      </w:pPr>
      <w:rPr>
        <w:rFonts w:hint="default"/>
      </w:rPr>
    </w:lvl>
  </w:abstractNum>
  <w:abstractNum w:abstractNumId="10">
    <w:nsid w:val="16380BB6"/>
    <w:multiLevelType w:val="multilevel"/>
    <w:tmpl w:val="40AC69BE"/>
    <w:styleLink w:val="a0"/>
    <w:lvl w:ilvl="0">
      <w:start w:val="1"/>
      <w:numFmt w:val="bullet"/>
      <w:suff w:val="space"/>
      <w:lvlText w:val="-"/>
      <w:lvlJc w:val="left"/>
      <w:pPr>
        <w:ind w:left="0" w:firstLine="851"/>
      </w:pPr>
      <w:rPr>
        <w:rFonts w:ascii="Arial" w:hAnsi="Arial" w:hint="default"/>
        <w:sz w:val="24"/>
      </w:rPr>
    </w:lvl>
    <w:lvl w:ilvl="1">
      <w:start w:val="1"/>
      <w:numFmt w:val="bullet"/>
      <w:suff w:val="space"/>
      <w:lvlText w:val="-"/>
      <w:lvlJc w:val="left"/>
      <w:pPr>
        <w:ind w:left="0" w:firstLine="851"/>
      </w:pPr>
      <w:rPr>
        <w:rFonts w:ascii="Arial" w:hAnsi="Arial" w:hint="default"/>
      </w:rPr>
    </w:lvl>
    <w:lvl w:ilvl="2">
      <w:start w:val="1"/>
      <w:numFmt w:val="bullet"/>
      <w:lvlText w:val=""/>
      <w:lvlJc w:val="left"/>
      <w:pPr>
        <w:ind w:left="1395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115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83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555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275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499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5715" w:hanging="360"/>
      </w:pPr>
      <w:rPr>
        <w:rFonts w:ascii="Wingdings" w:hAnsi="Wingdings" w:hint="default"/>
      </w:rPr>
    </w:lvl>
  </w:abstractNum>
  <w:abstractNum w:abstractNumId="11">
    <w:nsid w:val="183C7934"/>
    <w:multiLevelType w:val="multilevel"/>
    <w:tmpl w:val="16BEFDC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18E53831"/>
    <w:multiLevelType w:val="hybridMultilevel"/>
    <w:tmpl w:val="7BA6182C"/>
    <w:lvl w:ilvl="0" w:tplc="9AE2757C">
      <w:start w:val="1"/>
      <w:numFmt w:val="decimal"/>
      <w:lvlText w:val="%1."/>
      <w:lvlJc w:val="left"/>
      <w:pPr>
        <w:ind w:left="928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19921BF4"/>
    <w:multiLevelType w:val="hybridMultilevel"/>
    <w:tmpl w:val="0E6C92DA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4">
    <w:nsid w:val="1E513D3F"/>
    <w:multiLevelType w:val="hybridMultilevel"/>
    <w:tmpl w:val="A7DE76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1F5066DF"/>
    <w:multiLevelType w:val="multilevel"/>
    <w:tmpl w:val="14F2EF50"/>
    <w:styleLink w:val="a1"/>
    <w:lvl w:ilvl="0">
      <w:start w:val="1"/>
      <w:numFmt w:val="russianLower"/>
      <w:suff w:val="space"/>
      <w:lvlText w:val="%1)"/>
      <w:lvlJc w:val="left"/>
      <w:pPr>
        <w:ind w:left="0" w:firstLine="851"/>
      </w:pPr>
      <w:rPr>
        <w:rFonts w:ascii="Arial" w:hAnsi="Arial" w:hint="default"/>
        <w:sz w:val="24"/>
      </w:rPr>
    </w:lvl>
    <w:lvl w:ilvl="1">
      <w:start w:val="1"/>
      <w:numFmt w:val="decimal"/>
      <w:suff w:val="space"/>
      <w:lvlText w:val="%2)"/>
      <w:lvlJc w:val="left"/>
      <w:pPr>
        <w:ind w:left="0" w:firstLine="1701"/>
      </w:pPr>
      <w:rPr>
        <w:rFonts w:ascii="Arial" w:hAnsi="Arial" w:hint="default"/>
        <w:sz w:val="24"/>
      </w:rPr>
    </w:lvl>
    <w:lvl w:ilvl="2">
      <w:start w:val="1"/>
      <w:numFmt w:val="lowerRoman"/>
      <w:lvlText w:val="%3)"/>
      <w:lvlJc w:val="left"/>
      <w:pPr>
        <w:ind w:left="589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949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309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669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02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389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749" w:hanging="360"/>
      </w:pPr>
      <w:rPr>
        <w:rFonts w:hint="default"/>
      </w:rPr>
    </w:lvl>
  </w:abstractNum>
  <w:abstractNum w:abstractNumId="16">
    <w:nsid w:val="21C004D3"/>
    <w:multiLevelType w:val="hybridMultilevel"/>
    <w:tmpl w:val="A5041CA2"/>
    <w:lvl w:ilvl="0" w:tplc="F1D641EA">
      <w:start w:val="1"/>
      <w:numFmt w:val="bullet"/>
      <w:lvlText w:val="-"/>
      <w:lvlJc w:val="left"/>
      <w:pPr>
        <w:ind w:left="121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24021558"/>
    <w:multiLevelType w:val="hybridMultilevel"/>
    <w:tmpl w:val="F4EA6D7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24185B39"/>
    <w:multiLevelType w:val="hybridMultilevel"/>
    <w:tmpl w:val="C1FC7D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251C63C4"/>
    <w:multiLevelType w:val="hybridMultilevel"/>
    <w:tmpl w:val="C08C30E8"/>
    <w:lvl w:ilvl="0" w:tplc="9DE03756">
      <w:start w:val="1"/>
      <w:numFmt w:val="bullet"/>
      <w:pStyle w:val="a2"/>
      <w:lvlText w:val=""/>
      <w:lvlJc w:val="left"/>
      <w:pPr>
        <w:tabs>
          <w:tab w:val="num" w:pos="1495"/>
        </w:tabs>
        <w:ind w:left="1495" w:hanging="360"/>
      </w:pPr>
      <w:rPr>
        <w:rFonts w:ascii="Symbol" w:hAnsi="Symbol" w:hint="default"/>
      </w:rPr>
    </w:lvl>
    <w:lvl w:ilvl="1" w:tplc="D8EA0E20">
      <w:start w:val="1"/>
      <w:numFmt w:val="bullet"/>
      <w:lvlText w:val="–"/>
      <w:lvlJc w:val="left"/>
      <w:pPr>
        <w:tabs>
          <w:tab w:val="num" w:pos="2149"/>
        </w:tabs>
        <w:ind w:left="2149" w:hanging="360"/>
      </w:pPr>
      <w:rPr>
        <w:rFonts w:ascii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0">
    <w:nsid w:val="2B9F392D"/>
    <w:multiLevelType w:val="hybridMultilevel"/>
    <w:tmpl w:val="74322E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D3740E8"/>
    <w:multiLevelType w:val="hybridMultilevel"/>
    <w:tmpl w:val="50763644"/>
    <w:lvl w:ilvl="0" w:tplc="466401C0">
      <w:start w:val="1"/>
      <w:numFmt w:val="bullet"/>
      <w:lvlText w:val=""/>
      <w:lvlJc w:val="left"/>
      <w:pPr>
        <w:tabs>
          <w:tab w:val="num" w:pos="900"/>
        </w:tabs>
        <w:ind w:left="180" w:firstLine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2">
    <w:nsid w:val="38625564"/>
    <w:multiLevelType w:val="hybridMultilevel"/>
    <w:tmpl w:val="2998F8B8"/>
    <w:lvl w:ilvl="0" w:tplc="13A4D6BE">
      <w:start w:val="65535"/>
      <w:numFmt w:val="bullet"/>
      <w:pStyle w:val="-0"/>
      <w:lvlText w:val="-"/>
      <w:lvlJc w:val="left"/>
      <w:pPr>
        <w:tabs>
          <w:tab w:val="num" w:pos="1020"/>
        </w:tabs>
        <w:ind w:left="1020" w:hanging="34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3">
    <w:nsid w:val="3DC32D6B"/>
    <w:multiLevelType w:val="hybridMultilevel"/>
    <w:tmpl w:val="377019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41727709"/>
    <w:multiLevelType w:val="hybridMultilevel"/>
    <w:tmpl w:val="E0BE66E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43097F15"/>
    <w:multiLevelType w:val="hybridMultilevel"/>
    <w:tmpl w:val="F63AC49E"/>
    <w:lvl w:ilvl="0" w:tplc="9AE2757C">
      <w:start w:val="1"/>
      <w:numFmt w:val="decimal"/>
      <w:lvlText w:val="%1."/>
      <w:lvlJc w:val="left"/>
      <w:pPr>
        <w:ind w:left="928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431A0E74"/>
    <w:multiLevelType w:val="hybridMultilevel"/>
    <w:tmpl w:val="771858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471234B1"/>
    <w:multiLevelType w:val="hybridMultilevel"/>
    <w:tmpl w:val="75223B7E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8">
    <w:nsid w:val="49894492"/>
    <w:multiLevelType w:val="hybridMultilevel"/>
    <w:tmpl w:val="D06419B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4CAA6142"/>
    <w:multiLevelType w:val="hybridMultilevel"/>
    <w:tmpl w:val="F19ECF1C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30">
    <w:nsid w:val="50077557"/>
    <w:multiLevelType w:val="hybridMultilevel"/>
    <w:tmpl w:val="BFE09862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31">
    <w:nsid w:val="50231C24"/>
    <w:multiLevelType w:val="hybridMultilevel"/>
    <w:tmpl w:val="78EA3A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1421291"/>
    <w:multiLevelType w:val="hybridMultilevel"/>
    <w:tmpl w:val="B0DA3E88"/>
    <w:lvl w:ilvl="0" w:tplc="C284E9DE">
      <w:start w:val="1"/>
      <w:numFmt w:val="decimal"/>
      <w:lvlText w:val="%1)"/>
      <w:lvlJc w:val="left"/>
      <w:pPr>
        <w:tabs>
          <w:tab w:val="num" w:pos="1744"/>
        </w:tabs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3">
    <w:nsid w:val="5B842786"/>
    <w:multiLevelType w:val="multilevel"/>
    <w:tmpl w:val="EC9CD03A"/>
    <w:lvl w:ilvl="0">
      <w:start w:val="7"/>
      <w:numFmt w:val="decimal"/>
      <w:lvlText w:val="3.%1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5DB81AAA"/>
    <w:multiLevelType w:val="hybridMultilevel"/>
    <w:tmpl w:val="2136720A"/>
    <w:lvl w:ilvl="0" w:tplc="6AA6D0EC">
      <w:start w:val="1"/>
      <w:numFmt w:val="bullet"/>
      <w:lvlText w:val="-"/>
      <w:lvlJc w:val="left"/>
      <w:pPr>
        <w:tabs>
          <w:tab w:val="num" w:pos="-284"/>
        </w:tabs>
        <w:ind w:left="1287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5">
    <w:nsid w:val="5DDC1BF2"/>
    <w:multiLevelType w:val="hybridMultilevel"/>
    <w:tmpl w:val="B748E304"/>
    <w:lvl w:ilvl="0" w:tplc="A866F7C4">
      <w:start w:val="1"/>
      <w:numFmt w:val="bullet"/>
      <w:lvlText w:val=""/>
      <w:lvlJc w:val="left"/>
      <w:pPr>
        <w:tabs>
          <w:tab w:val="num" w:pos="720"/>
        </w:tabs>
        <w:ind w:left="0" w:firstLine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5D02F68"/>
    <w:multiLevelType w:val="hybridMultilevel"/>
    <w:tmpl w:val="DD82409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66104384"/>
    <w:multiLevelType w:val="hybridMultilevel"/>
    <w:tmpl w:val="BC080F48"/>
    <w:lvl w:ilvl="0" w:tplc="E638A616">
      <w:start w:val="1"/>
      <w:numFmt w:val="bullet"/>
      <w:lvlText w:val="–"/>
      <w:lvlJc w:val="left"/>
      <w:pPr>
        <w:tabs>
          <w:tab w:val="num" w:pos="2050"/>
        </w:tabs>
        <w:ind w:left="205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50"/>
        </w:tabs>
        <w:ind w:left="205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70"/>
        </w:tabs>
        <w:ind w:left="27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90"/>
        </w:tabs>
        <w:ind w:left="34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10"/>
        </w:tabs>
        <w:ind w:left="421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30"/>
        </w:tabs>
        <w:ind w:left="49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50"/>
        </w:tabs>
        <w:ind w:left="56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70"/>
        </w:tabs>
        <w:ind w:left="637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90"/>
        </w:tabs>
        <w:ind w:left="7090" w:hanging="360"/>
      </w:pPr>
      <w:rPr>
        <w:rFonts w:ascii="Wingdings" w:hAnsi="Wingdings" w:hint="default"/>
      </w:rPr>
    </w:lvl>
  </w:abstractNum>
  <w:abstractNum w:abstractNumId="38">
    <w:nsid w:val="66273794"/>
    <w:multiLevelType w:val="hybridMultilevel"/>
    <w:tmpl w:val="C158D882"/>
    <w:lvl w:ilvl="0" w:tplc="04190001">
      <w:start w:val="1"/>
      <w:numFmt w:val="bullet"/>
      <w:lvlText w:val=""/>
      <w:lvlJc w:val="left"/>
      <w:pPr>
        <w:ind w:left="15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39">
    <w:nsid w:val="67416E41"/>
    <w:multiLevelType w:val="hybridMultilevel"/>
    <w:tmpl w:val="115C64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6AAB6F6B"/>
    <w:multiLevelType w:val="hybridMultilevel"/>
    <w:tmpl w:val="56962A58"/>
    <w:lvl w:ilvl="0" w:tplc="510838A8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6B236B3A"/>
    <w:multiLevelType w:val="multilevel"/>
    <w:tmpl w:val="E070E2E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>
    <w:nsid w:val="72D701E1"/>
    <w:multiLevelType w:val="hybridMultilevel"/>
    <w:tmpl w:val="63E6F7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3B77BAC"/>
    <w:multiLevelType w:val="hybridMultilevel"/>
    <w:tmpl w:val="AF48F7EA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44">
    <w:nsid w:val="756C7651"/>
    <w:multiLevelType w:val="hybridMultilevel"/>
    <w:tmpl w:val="5F66531C"/>
    <w:lvl w:ilvl="0" w:tplc="C0F61C14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45">
    <w:nsid w:val="7A804ACC"/>
    <w:multiLevelType w:val="hybridMultilevel"/>
    <w:tmpl w:val="86E8EDAC"/>
    <w:lvl w:ilvl="0" w:tplc="6CCE8FE6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5"/>
  </w:num>
  <w:num w:numId="2">
    <w:abstractNumId w:val="32"/>
  </w:num>
  <w:num w:numId="3">
    <w:abstractNumId w:val="19"/>
  </w:num>
  <w:num w:numId="4">
    <w:abstractNumId w:val="1"/>
  </w:num>
  <w:num w:numId="5">
    <w:abstractNumId w:val="37"/>
  </w:num>
  <w:num w:numId="6">
    <w:abstractNumId w:val="12"/>
  </w:num>
  <w:num w:numId="7">
    <w:abstractNumId w:val="9"/>
  </w:num>
  <w:num w:numId="8">
    <w:abstractNumId w:val="10"/>
  </w:num>
  <w:num w:numId="9">
    <w:abstractNumId w:val="2"/>
  </w:num>
  <w:num w:numId="10">
    <w:abstractNumId w:val="15"/>
  </w:num>
  <w:num w:numId="11">
    <w:abstractNumId w:val="22"/>
  </w:num>
  <w:num w:numId="12">
    <w:abstractNumId w:val="40"/>
  </w:num>
  <w:num w:numId="13">
    <w:abstractNumId w:val="20"/>
  </w:num>
  <w:num w:numId="14">
    <w:abstractNumId w:val="14"/>
  </w:num>
  <w:num w:numId="15">
    <w:abstractNumId w:val="42"/>
  </w:num>
  <w:num w:numId="16">
    <w:abstractNumId w:val="29"/>
  </w:num>
  <w:num w:numId="17">
    <w:abstractNumId w:val="0"/>
  </w:num>
  <w:num w:numId="18">
    <w:abstractNumId w:val="30"/>
  </w:num>
  <w:num w:numId="19">
    <w:abstractNumId w:val="7"/>
  </w:num>
  <w:num w:numId="20">
    <w:abstractNumId w:val="13"/>
  </w:num>
  <w:num w:numId="21">
    <w:abstractNumId w:val="43"/>
  </w:num>
  <w:num w:numId="22">
    <w:abstractNumId w:val="27"/>
  </w:num>
  <w:num w:numId="23">
    <w:abstractNumId w:val="5"/>
  </w:num>
  <w:num w:numId="24">
    <w:abstractNumId w:val="21"/>
  </w:num>
  <w:num w:numId="25">
    <w:abstractNumId w:val="35"/>
  </w:num>
  <w:num w:numId="26">
    <w:abstractNumId w:val="23"/>
  </w:num>
  <w:num w:numId="27">
    <w:abstractNumId w:val="38"/>
  </w:num>
  <w:num w:numId="28">
    <w:abstractNumId w:val="36"/>
  </w:num>
  <w:num w:numId="29">
    <w:abstractNumId w:val="17"/>
  </w:num>
  <w:num w:numId="30">
    <w:abstractNumId w:val="18"/>
  </w:num>
  <w:num w:numId="31">
    <w:abstractNumId w:val="44"/>
  </w:num>
  <w:num w:numId="32">
    <w:abstractNumId w:val="34"/>
  </w:num>
  <w:num w:numId="33">
    <w:abstractNumId w:val="28"/>
  </w:num>
  <w:num w:numId="34">
    <w:abstractNumId w:val="26"/>
  </w:num>
  <w:num w:numId="35">
    <w:abstractNumId w:val="31"/>
  </w:num>
  <w:num w:numId="36">
    <w:abstractNumId w:val="24"/>
  </w:num>
  <w:num w:numId="37">
    <w:abstractNumId w:val="3"/>
  </w:num>
  <w:num w:numId="38">
    <w:abstractNumId w:val="16"/>
  </w:num>
  <w:num w:numId="39">
    <w:abstractNumId w:val="11"/>
  </w:num>
  <w:num w:numId="40">
    <w:abstractNumId w:val="4"/>
  </w:num>
  <w:num w:numId="41">
    <w:abstractNumId w:val="33"/>
  </w:num>
  <w:num w:numId="42">
    <w:abstractNumId w:val="41"/>
  </w:num>
  <w:num w:numId="43">
    <w:abstractNumId w:val="39"/>
  </w:num>
  <w:num w:numId="44">
    <w:abstractNumId w:val="8"/>
  </w:num>
  <w:num w:numId="45">
    <w:abstractNumId w:val="6"/>
  </w:num>
  <w:num w:numId="46">
    <w:abstractNumId w:val="2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07F94"/>
    <w:rsid w:val="000A0084"/>
    <w:rsid w:val="000A2A86"/>
    <w:rsid w:val="000C0D59"/>
    <w:rsid w:val="00107715"/>
    <w:rsid w:val="001077EA"/>
    <w:rsid w:val="00194356"/>
    <w:rsid w:val="00230092"/>
    <w:rsid w:val="00265D8F"/>
    <w:rsid w:val="00286638"/>
    <w:rsid w:val="004212D4"/>
    <w:rsid w:val="00485C3D"/>
    <w:rsid w:val="004D7C4B"/>
    <w:rsid w:val="005B1931"/>
    <w:rsid w:val="006D1148"/>
    <w:rsid w:val="006F5C7C"/>
    <w:rsid w:val="007F6180"/>
    <w:rsid w:val="00807F94"/>
    <w:rsid w:val="00905E53"/>
    <w:rsid w:val="00A04A17"/>
    <w:rsid w:val="00B011FD"/>
    <w:rsid w:val="00BC1472"/>
    <w:rsid w:val="00BC23C3"/>
    <w:rsid w:val="00D05178"/>
    <w:rsid w:val="00D305EC"/>
    <w:rsid w:val="00DA7CD4"/>
    <w:rsid w:val="00E04786"/>
    <w:rsid w:val="00F912E7"/>
    <w:rsid w:val="00FE67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line number" w:uiPriority="0"/>
    <w:lsdException w:name="page number" w:uiPriority="0"/>
    <w:lsdException w:name="List" w:uiPriority="0"/>
    <w:lsdException w:name="List Bullet 3" w:uiPriority="0"/>
    <w:lsdException w:name="List Number 3" w:uiPriority="0"/>
    <w:lsdException w:name="Title" w:semiHidden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Table Web 1" w:uiPriority="0"/>
    <w:lsdException w:name="Table Web 2" w:uiPriority="0"/>
    <w:lsdException w:name="Table Web 3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807F94"/>
    <w:pPr>
      <w:spacing w:after="200" w:line="276" w:lineRule="auto"/>
    </w:pPr>
    <w:rPr>
      <w:rFonts w:ascii="Calibri" w:eastAsia="Times New Roman" w:hAnsi="Calibri"/>
      <w:sz w:val="22"/>
      <w:szCs w:val="22"/>
      <w:lang w:eastAsia="en-US"/>
    </w:rPr>
  </w:style>
  <w:style w:type="paragraph" w:styleId="1">
    <w:name w:val="heading 1"/>
    <w:aliases w:val="Заголовок параграфа (1.),111,Section,Section Heading,level2 hdg"/>
    <w:basedOn w:val="a3"/>
    <w:next w:val="a3"/>
    <w:link w:val="10"/>
    <w:qFormat/>
    <w:rsid w:val="000A008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aliases w:val="Заголовок 2 Знак2,Заголовок 2 Знак Знак,Заголовок 2 Знак1 Знак Знак,Заголовок 2 Знак Знак Знак Знак,Заголовок 2 Знак1 Знак Знак Знак Знак,Заголовок 2 Знак Знак Знак Знак Знак Знак,Заголовок 2 Знак Знак1 Знак Знак Знак,Заголовок 2 Знак1 Знак1"/>
    <w:basedOn w:val="a3"/>
    <w:next w:val="a3"/>
    <w:link w:val="20"/>
    <w:qFormat/>
    <w:rsid w:val="000A008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aliases w:val="H3,Level 1 - 1,Заголовок подпукта (1.1.1)"/>
    <w:basedOn w:val="a3"/>
    <w:next w:val="a3"/>
    <w:link w:val="30"/>
    <w:qFormat/>
    <w:rsid w:val="000A0084"/>
    <w:pPr>
      <w:keepNext/>
      <w:keepLines/>
      <w:spacing w:before="200"/>
      <w:outlineLvl w:val="2"/>
    </w:pPr>
    <w:rPr>
      <w:bCs/>
      <w:i/>
      <w:sz w:val="28"/>
      <w:szCs w:val="28"/>
    </w:rPr>
  </w:style>
  <w:style w:type="paragraph" w:styleId="4">
    <w:name w:val="heading 4"/>
    <w:aliases w:val="ТУ,H4,H41,Sub-Minor,Level 2 - a"/>
    <w:basedOn w:val="a3"/>
    <w:next w:val="a3"/>
    <w:link w:val="40"/>
    <w:qFormat/>
    <w:rsid w:val="000A008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aliases w:val="h5,h51,H5,H51,h52,test,Block Label,Level 3 - i"/>
    <w:basedOn w:val="a3"/>
    <w:next w:val="a3"/>
    <w:link w:val="50"/>
    <w:qFormat/>
    <w:rsid w:val="000A008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aliases w:val="Legal Level 1."/>
    <w:basedOn w:val="a3"/>
    <w:next w:val="a3"/>
    <w:link w:val="60"/>
    <w:qFormat/>
    <w:rsid w:val="00807F94"/>
    <w:pPr>
      <w:keepNext/>
      <w:tabs>
        <w:tab w:val="left" w:pos="709"/>
        <w:tab w:val="left" w:pos="851"/>
        <w:tab w:val="num" w:pos="1134"/>
      </w:tabs>
      <w:spacing w:after="0" w:line="240" w:lineRule="auto"/>
      <w:ind w:left="1211" w:right="1161" w:hanging="360"/>
      <w:jc w:val="both"/>
      <w:outlineLvl w:val="5"/>
    </w:pPr>
    <w:rPr>
      <w:rFonts w:ascii="Times New Roman" w:eastAsia="Calibri" w:hAnsi="Times New Roman"/>
      <w:b/>
      <w:bCs/>
      <w:sz w:val="24"/>
      <w:szCs w:val="20"/>
      <w:lang w:eastAsia="ru-RU"/>
    </w:rPr>
  </w:style>
  <w:style w:type="paragraph" w:styleId="7">
    <w:name w:val="heading 7"/>
    <w:aliases w:val="Appendix Header,Legal Level 1.1."/>
    <w:basedOn w:val="a3"/>
    <w:next w:val="a3"/>
    <w:link w:val="70"/>
    <w:qFormat/>
    <w:rsid w:val="00807F94"/>
    <w:pPr>
      <w:spacing w:before="240" w:after="60" w:line="240" w:lineRule="auto"/>
      <w:ind w:firstLine="709"/>
      <w:jc w:val="both"/>
      <w:outlineLvl w:val="6"/>
    </w:pPr>
    <w:rPr>
      <w:rFonts w:ascii="Times New Roman" w:eastAsia="Calibri" w:hAnsi="Times New Roman"/>
      <w:sz w:val="24"/>
      <w:szCs w:val="24"/>
      <w:lang w:eastAsia="ru-RU"/>
    </w:rPr>
  </w:style>
  <w:style w:type="paragraph" w:styleId="8">
    <w:name w:val="heading 8"/>
    <w:aliases w:val="Legal Level 1.1.1."/>
    <w:basedOn w:val="a3"/>
    <w:next w:val="a3"/>
    <w:link w:val="80"/>
    <w:qFormat/>
    <w:rsid w:val="00807F94"/>
    <w:pPr>
      <w:keepNext/>
      <w:tabs>
        <w:tab w:val="left" w:pos="10206"/>
      </w:tabs>
      <w:autoSpaceDE w:val="0"/>
      <w:autoSpaceDN w:val="0"/>
      <w:spacing w:after="0" w:line="240" w:lineRule="auto"/>
      <w:outlineLvl w:val="7"/>
    </w:pPr>
    <w:rPr>
      <w:rFonts w:ascii="Times New Roman" w:eastAsia="Calibri" w:hAnsi="Times New Roman"/>
      <w:b/>
      <w:bCs/>
      <w:sz w:val="24"/>
      <w:lang w:eastAsia="ru-RU"/>
    </w:rPr>
  </w:style>
  <w:style w:type="paragraph" w:styleId="9">
    <w:name w:val="heading 9"/>
    <w:aliases w:val="Legal Level 1.1.1.1."/>
    <w:basedOn w:val="a3"/>
    <w:next w:val="a3"/>
    <w:link w:val="90"/>
    <w:qFormat/>
    <w:rsid w:val="00807F94"/>
    <w:pPr>
      <w:keepNext/>
      <w:tabs>
        <w:tab w:val="left" w:pos="10206"/>
      </w:tabs>
      <w:autoSpaceDE w:val="0"/>
      <w:autoSpaceDN w:val="0"/>
      <w:spacing w:after="0" w:line="240" w:lineRule="auto"/>
      <w:outlineLvl w:val="8"/>
    </w:pPr>
    <w:rPr>
      <w:rFonts w:ascii="Times New Roman" w:eastAsia="Calibri" w:hAnsi="Times New Roman"/>
      <w:b/>
      <w:bCs/>
      <w:i/>
      <w:iCs/>
      <w:sz w:val="24"/>
      <w:lang w:eastAsia="ru-RU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Заголовок 1 Знак"/>
    <w:aliases w:val="Заголовок параграфа (1.) Знак,111 Знак,Section Знак,Section Heading Знак,level2 hdg Знак"/>
    <w:basedOn w:val="a4"/>
    <w:link w:val="1"/>
    <w:rsid w:val="000A0084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">
    <w:name w:val="Заголовок 2 Знак"/>
    <w:aliases w:val="Заголовок 2 Знак2 Знак,Заголовок 2 Знак Знак Знак,Заголовок 2 Знак1 Знак Знак Знак,Заголовок 2 Знак Знак Знак Знак Знак,Заголовок 2 Знак1 Знак Знак Знак Знак Знак,Заголовок 2 Знак Знак Знак Знак Знак Знак Знак"/>
    <w:basedOn w:val="a4"/>
    <w:link w:val="2"/>
    <w:rsid w:val="000A0084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30">
    <w:name w:val="Заголовок 3 Знак"/>
    <w:aliases w:val="H3 Знак,Level 1 - 1 Знак,Заголовок подпукта (1.1.1) Знак"/>
    <w:basedOn w:val="a4"/>
    <w:link w:val="3"/>
    <w:rsid w:val="000A0084"/>
    <w:rPr>
      <w:rFonts w:eastAsia="Calibri"/>
      <w:bCs/>
      <w:i/>
      <w:sz w:val="28"/>
      <w:szCs w:val="28"/>
    </w:rPr>
  </w:style>
  <w:style w:type="character" w:customStyle="1" w:styleId="40">
    <w:name w:val="Заголовок 4 Знак"/>
    <w:aliases w:val="ТУ Знак,H4 Знак,H41 Знак,Sub-Minor Знак,Level 2 - a Знак"/>
    <w:basedOn w:val="a4"/>
    <w:link w:val="4"/>
    <w:rsid w:val="000A0084"/>
    <w:rPr>
      <w:rFonts w:eastAsia="Calibri"/>
      <w:b/>
      <w:bCs/>
      <w:sz w:val="28"/>
      <w:szCs w:val="28"/>
    </w:rPr>
  </w:style>
  <w:style w:type="character" w:customStyle="1" w:styleId="50">
    <w:name w:val="Заголовок 5 Знак"/>
    <w:aliases w:val="h5 Знак,h51 Знак,H5 Знак,H51 Знак,h52 Знак,test Знак,Block Label Знак,Level 3 - i Знак"/>
    <w:basedOn w:val="a4"/>
    <w:link w:val="5"/>
    <w:rsid w:val="000A0084"/>
    <w:rPr>
      <w:rFonts w:eastAsia="Calibri"/>
      <w:b/>
      <w:bCs/>
      <w:i/>
      <w:iCs/>
      <w:sz w:val="26"/>
      <w:szCs w:val="26"/>
    </w:rPr>
  </w:style>
  <w:style w:type="paragraph" w:styleId="a7">
    <w:name w:val="Title"/>
    <w:basedOn w:val="a3"/>
    <w:next w:val="a3"/>
    <w:link w:val="a8"/>
    <w:uiPriority w:val="99"/>
    <w:qFormat/>
    <w:rsid w:val="000A0084"/>
    <w:pPr>
      <w:autoSpaceDE w:val="0"/>
      <w:jc w:val="center"/>
    </w:pPr>
    <w:rPr>
      <w:sz w:val="28"/>
      <w:szCs w:val="28"/>
      <w:lang w:eastAsia="ar-SA"/>
    </w:rPr>
  </w:style>
  <w:style w:type="character" w:customStyle="1" w:styleId="a8">
    <w:name w:val="Название Знак"/>
    <w:basedOn w:val="a4"/>
    <w:link w:val="a7"/>
    <w:uiPriority w:val="99"/>
    <w:rsid w:val="000A0084"/>
    <w:rPr>
      <w:sz w:val="28"/>
      <w:szCs w:val="28"/>
      <w:lang w:eastAsia="ar-SA"/>
    </w:rPr>
  </w:style>
  <w:style w:type="paragraph" w:styleId="a9">
    <w:name w:val="Subtitle"/>
    <w:basedOn w:val="a3"/>
    <w:next w:val="a3"/>
    <w:link w:val="aa"/>
    <w:qFormat/>
    <w:rsid w:val="000A0084"/>
    <w:pPr>
      <w:spacing w:line="360" w:lineRule="auto"/>
    </w:pPr>
    <w:rPr>
      <w:rFonts w:eastAsiaTheme="majorEastAsia" w:cstheme="majorBidi"/>
      <w:sz w:val="28"/>
      <w:lang w:eastAsia="ar-SA"/>
    </w:rPr>
  </w:style>
  <w:style w:type="character" w:customStyle="1" w:styleId="aa">
    <w:name w:val="Подзаголовок Знак"/>
    <w:basedOn w:val="a4"/>
    <w:link w:val="a9"/>
    <w:rsid w:val="000A0084"/>
    <w:rPr>
      <w:rFonts w:eastAsiaTheme="majorEastAsia" w:cstheme="majorBidi"/>
      <w:sz w:val="28"/>
      <w:szCs w:val="24"/>
      <w:lang w:eastAsia="ar-SA"/>
    </w:rPr>
  </w:style>
  <w:style w:type="paragraph" w:styleId="ab">
    <w:name w:val="Body Text"/>
    <w:basedOn w:val="a3"/>
    <w:link w:val="ac"/>
    <w:unhideWhenUsed/>
    <w:rsid w:val="000A0084"/>
    <w:pPr>
      <w:spacing w:after="120"/>
    </w:pPr>
  </w:style>
  <w:style w:type="character" w:customStyle="1" w:styleId="ac">
    <w:name w:val="Основной текст Знак"/>
    <w:basedOn w:val="a4"/>
    <w:link w:val="ab"/>
    <w:rsid w:val="000A0084"/>
    <w:rPr>
      <w:rFonts w:eastAsia="Calibri"/>
      <w:sz w:val="24"/>
      <w:szCs w:val="24"/>
    </w:rPr>
  </w:style>
  <w:style w:type="character" w:styleId="ad">
    <w:name w:val="Strong"/>
    <w:basedOn w:val="a4"/>
    <w:uiPriority w:val="22"/>
    <w:qFormat/>
    <w:rsid w:val="000A0084"/>
    <w:rPr>
      <w:b/>
      <w:bCs/>
    </w:rPr>
  </w:style>
  <w:style w:type="character" w:styleId="ae">
    <w:name w:val="Emphasis"/>
    <w:basedOn w:val="a4"/>
    <w:qFormat/>
    <w:rsid w:val="000A0084"/>
    <w:rPr>
      <w:i/>
      <w:iCs/>
    </w:rPr>
  </w:style>
  <w:style w:type="paragraph" w:styleId="af">
    <w:name w:val="No Spacing"/>
    <w:uiPriority w:val="1"/>
    <w:qFormat/>
    <w:rsid w:val="000A0084"/>
    <w:rPr>
      <w:rFonts w:ascii="Calibri" w:hAnsi="Calibri"/>
      <w:sz w:val="22"/>
      <w:szCs w:val="22"/>
      <w:lang w:eastAsia="en-US"/>
    </w:rPr>
  </w:style>
  <w:style w:type="paragraph" w:styleId="af0">
    <w:name w:val="List Paragraph"/>
    <w:basedOn w:val="a3"/>
    <w:uiPriority w:val="34"/>
    <w:qFormat/>
    <w:rsid w:val="000A0084"/>
    <w:pPr>
      <w:ind w:left="720"/>
      <w:contextualSpacing/>
    </w:pPr>
    <w:rPr>
      <w:szCs w:val="20"/>
    </w:rPr>
  </w:style>
  <w:style w:type="character" w:customStyle="1" w:styleId="60">
    <w:name w:val="Заголовок 6 Знак"/>
    <w:aliases w:val="Legal Level 1. Знак"/>
    <w:basedOn w:val="a4"/>
    <w:link w:val="6"/>
    <w:rsid w:val="00807F94"/>
    <w:rPr>
      <w:b/>
      <w:bCs/>
      <w:sz w:val="24"/>
    </w:rPr>
  </w:style>
  <w:style w:type="character" w:customStyle="1" w:styleId="70">
    <w:name w:val="Заголовок 7 Знак"/>
    <w:aliases w:val="Appendix Header Знак,Legal Level 1.1. Знак"/>
    <w:basedOn w:val="a4"/>
    <w:link w:val="7"/>
    <w:rsid w:val="00807F94"/>
    <w:rPr>
      <w:sz w:val="24"/>
      <w:szCs w:val="24"/>
    </w:rPr>
  </w:style>
  <w:style w:type="character" w:customStyle="1" w:styleId="80">
    <w:name w:val="Заголовок 8 Знак"/>
    <w:aliases w:val="Legal Level 1.1.1. Знак"/>
    <w:basedOn w:val="a4"/>
    <w:link w:val="8"/>
    <w:rsid w:val="00807F94"/>
    <w:rPr>
      <w:b/>
      <w:bCs/>
      <w:sz w:val="24"/>
      <w:szCs w:val="22"/>
    </w:rPr>
  </w:style>
  <w:style w:type="character" w:customStyle="1" w:styleId="90">
    <w:name w:val="Заголовок 9 Знак"/>
    <w:aliases w:val="Legal Level 1.1.1.1. Знак"/>
    <w:basedOn w:val="a4"/>
    <w:link w:val="9"/>
    <w:rsid w:val="00807F94"/>
    <w:rPr>
      <w:b/>
      <w:bCs/>
      <w:i/>
      <w:iCs/>
      <w:sz w:val="24"/>
      <w:szCs w:val="22"/>
    </w:rPr>
  </w:style>
  <w:style w:type="character" w:customStyle="1" w:styleId="Heading2Char">
    <w:name w:val="Heading 2 Char"/>
    <w:aliases w:val="Заголовок 2 Знак2 Char,Заголовок 2 Знак Знак Char,Заголовок 2 Знак1 Знак Знак Char,Заголовок 2 Знак Знак Знак Знак Char,Заголовок 2 Знак1 Знак Знак Знак Знак Char,Заголовок 2 Знак Знак Знак Знак Знак Знак Char,Заголовок 2 Знак1 Знак1 Cha"/>
    <w:semiHidden/>
    <w:locked/>
    <w:rsid w:val="00807F94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paragraph" w:styleId="af1">
    <w:name w:val="Body Text Indent"/>
    <w:basedOn w:val="a3"/>
    <w:link w:val="af2"/>
    <w:rsid w:val="00807F94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Calibri" w:hAnsi="Times New Roman"/>
      <w:sz w:val="24"/>
      <w:szCs w:val="24"/>
      <w:lang w:val="be-BY" w:eastAsia="be-BY"/>
    </w:rPr>
  </w:style>
  <w:style w:type="character" w:customStyle="1" w:styleId="af2">
    <w:name w:val="Основной текст с отступом Знак"/>
    <w:basedOn w:val="a4"/>
    <w:link w:val="af1"/>
    <w:rsid w:val="00807F94"/>
    <w:rPr>
      <w:sz w:val="24"/>
      <w:szCs w:val="24"/>
      <w:lang w:val="be-BY" w:eastAsia="be-BY"/>
    </w:rPr>
  </w:style>
  <w:style w:type="character" w:styleId="af3">
    <w:name w:val="Hyperlink"/>
    <w:uiPriority w:val="99"/>
    <w:rsid w:val="00807F94"/>
    <w:rPr>
      <w:rFonts w:cs="Times New Roman"/>
      <w:color w:val="FFFFFF"/>
      <w:u w:val="none"/>
      <w:effect w:val="none"/>
    </w:rPr>
  </w:style>
  <w:style w:type="paragraph" w:styleId="af4">
    <w:name w:val="Normal (Web)"/>
    <w:aliases w:val="Обычный (Web)"/>
    <w:basedOn w:val="a3"/>
    <w:uiPriority w:val="99"/>
    <w:rsid w:val="00807F94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customStyle="1" w:styleId="af5">
    <w:name w:val="Список с отступом"/>
    <w:basedOn w:val="a3"/>
    <w:rsid w:val="00807F94"/>
    <w:pPr>
      <w:tabs>
        <w:tab w:val="num" w:pos="1364"/>
      </w:tabs>
      <w:spacing w:after="0" w:line="240" w:lineRule="auto"/>
      <w:ind w:left="1080"/>
    </w:pPr>
    <w:rPr>
      <w:rFonts w:ascii="Times New Roman" w:eastAsia="Calibri" w:hAnsi="Times New Roman"/>
      <w:sz w:val="24"/>
      <w:szCs w:val="20"/>
      <w:lang w:eastAsia="ru-RU"/>
    </w:rPr>
  </w:style>
  <w:style w:type="paragraph" w:styleId="11">
    <w:name w:val="toc 1"/>
    <w:basedOn w:val="a3"/>
    <w:next w:val="a3"/>
    <w:autoRedefine/>
    <w:uiPriority w:val="39"/>
    <w:qFormat/>
    <w:rsid w:val="00807F94"/>
    <w:pPr>
      <w:tabs>
        <w:tab w:val="right" w:leader="dot" w:pos="9680"/>
      </w:tabs>
      <w:spacing w:after="0" w:line="312" w:lineRule="auto"/>
      <w:ind w:right="-2"/>
      <w:jc w:val="both"/>
    </w:pPr>
    <w:rPr>
      <w:rFonts w:ascii="Times New Roman" w:eastAsia="Calibri" w:hAnsi="Times New Roman"/>
      <w:b/>
      <w:caps/>
      <w:noProof/>
      <w:sz w:val="24"/>
      <w:szCs w:val="24"/>
      <w:lang w:val="be-BY" w:eastAsia="ru-RU"/>
    </w:rPr>
  </w:style>
  <w:style w:type="paragraph" w:styleId="21">
    <w:name w:val="toc 2"/>
    <w:basedOn w:val="a3"/>
    <w:next w:val="a3"/>
    <w:autoRedefine/>
    <w:uiPriority w:val="39"/>
    <w:qFormat/>
    <w:rsid w:val="00807F94"/>
    <w:pPr>
      <w:tabs>
        <w:tab w:val="right" w:leader="dot" w:pos="9627"/>
      </w:tabs>
      <w:spacing w:after="100" w:line="240" w:lineRule="auto"/>
      <w:ind w:left="240"/>
      <w:jc w:val="both"/>
    </w:pPr>
    <w:rPr>
      <w:rFonts w:ascii="Times New Roman" w:eastAsia="Calibri" w:hAnsi="Times New Roman"/>
      <w:sz w:val="24"/>
      <w:szCs w:val="24"/>
      <w:lang w:eastAsia="ru-RU"/>
    </w:rPr>
  </w:style>
  <w:style w:type="paragraph" w:styleId="31">
    <w:name w:val="toc 3"/>
    <w:basedOn w:val="a3"/>
    <w:next w:val="a3"/>
    <w:autoRedefine/>
    <w:uiPriority w:val="39"/>
    <w:qFormat/>
    <w:rsid w:val="00807F94"/>
    <w:pPr>
      <w:spacing w:after="100" w:line="240" w:lineRule="auto"/>
      <w:ind w:left="480"/>
      <w:jc w:val="center"/>
    </w:pPr>
    <w:rPr>
      <w:rFonts w:ascii="Times New Roman" w:eastAsia="Calibri" w:hAnsi="Times New Roman"/>
      <w:b/>
      <w:i/>
      <w:sz w:val="28"/>
      <w:szCs w:val="28"/>
      <w:lang w:eastAsia="ru-RU"/>
    </w:rPr>
  </w:style>
  <w:style w:type="paragraph" w:customStyle="1" w:styleId="12">
    <w:name w:val="Абзац списка1"/>
    <w:basedOn w:val="a3"/>
    <w:rsid w:val="00807F94"/>
    <w:pPr>
      <w:ind w:left="720"/>
      <w:contextualSpacing/>
    </w:pPr>
    <w:rPr>
      <w:rFonts w:eastAsia="Calibri"/>
      <w:lang w:eastAsia="ru-RU"/>
    </w:rPr>
  </w:style>
  <w:style w:type="paragraph" w:styleId="af6">
    <w:name w:val="Block Text"/>
    <w:basedOn w:val="a3"/>
    <w:rsid w:val="00807F94"/>
    <w:pPr>
      <w:spacing w:after="0" w:line="240" w:lineRule="auto"/>
      <w:ind w:left="851" w:right="793"/>
      <w:jc w:val="both"/>
    </w:pPr>
    <w:rPr>
      <w:rFonts w:ascii="Times New Roman" w:eastAsia="Calibri" w:hAnsi="Times New Roman"/>
      <w:sz w:val="24"/>
      <w:szCs w:val="20"/>
      <w:lang w:eastAsia="ru-RU"/>
    </w:rPr>
  </w:style>
  <w:style w:type="paragraph" w:customStyle="1" w:styleId="title">
    <w:name w:val="title"/>
    <w:basedOn w:val="a3"/>
    <w:rsid w:val="00807F94"/>
    <w:pPr>
      <w:spacing w:before="240" w:after="240" w:line="240" w:lineRule="auto"/>
      <w:ind w:right="2268"/>
    </w:pPr>
    <w:rPr>
      <w:rFonts w:ascii="Times New Roman" w:hAnsi="Times New Roman"/>
      <w:b/>
      <w:bCs/>
      <w:sz w:val="24"/>
      <w:szCs w:val="24"/>
      <w:lang w:eastAsia="ru-RU"/>
    </w:rPr>
  </w:style>
  <w:style w:type="table" w:styleId="af7">
    <w:name w:val="Table Grid"/>
    <w:basedOn w:val="a5"/>
    <w:rsid w:val="00807F94"/>
    <w:rPr>
      <w:rFonts w:ascii="Calibri" w:eastAsia="Times New Roman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R1">
    <w:name w:val="FR1"/>
    <w:rsid w:val="00807F94"/>
    <w:pPr>
      <w:widowControl w:val="0"/>
      <w:overflowPunct w:val="0"/>
      <w:autoSpaceDE w:val="0"/>
      <w:autoSpaceDN w:val="0"/>
      <w:adjustRightInd w:val="0"/>
      <w:spacing w:line="300" w:lineRule="auto"/>
      <w:ind w:left="1640" w:firstLine="760"/>
      <w:textAlignment w:val="baseline"/>
    </w:pPr>
    <w:rPr>
      <w:sz w:val="28"/>
      <w:szCs w:val="28"/>
    </w:rPr>
  </w:style>
  <w:style w:type="paragraph" w:styleId="af8">
    <w:name w:val="footer"/>
    <w:basedOn w:val="a3"/>
    <w:link w:val="af9"/>
    <w:rsid w:val="00807F94"/>
    <w:pPr>
      <w:tabs>
        <w:tab w:val="center" w:pos="4677"/>
        <w:tab w:val="right" w:pos="9355"/>
      </w:tabs>
      <w:spacing w:after="0" w:line="240" w:lineRule="auto"/>
    </w:pPr>
    <w:rPr>
      <w:rFonts w:eastAsia="Calibri"/>
      <w:lang w:eastAsia="ru-RU"/>
    </w:rPr>
  </w:style>
  <w:style w:type="character" w:customStyle="1" w:styleId="af9">
    <w:name w:val="Нижний колонтитул Знак"/>
    <w:basedOn w:val="a4"/>
    <w:link w:val="af8"/>
    <w:rsid w:val="00807F94"/>
    <w:rPr>
      <w:rFonts w:ascii="Calibri" w:hAnsi="Calibri"/>
      <w:sz w:val="22"/>
      <w:szCs w:val="22"/>
    </w:rPr>
  </w:style>
  <w:style w:type="paragraph" w:styleId="afa">
    <w:name w:val="Balloon Text"/>
    <w:basedOn w:val="a3"/>
    <w:link w:val="afb"/>
    <w:semiHidden/>
    <w:rsid w:val="00807F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4"/>
    <w:link w:val="afa"/>
    <w:semiHidden/>
    <w:rsid w:val="00807F94"/>
    <w:rPr>
      <w:rFonts w:ascii="Tahoma" w:eastAsia="Times New Roman" w:hAnsi="Tahoma" w:cs="Tahoma"/>
      <w:sz w:val="16"/>
      <w:szCs w:val="16"/>
      <w:lang w:eastAsia="en-US"/>
    </w:rPr>
  </w:style>
  <w:style w:type="character" w:customStyle="1" w:styleId="FontStyle36">
    <w:name w:val="Font Style36"/>
    <w:rsid w:val="00807F94"/>
    <w:rPr>
      <w:rFonts w:ascii="Times New Roman" w:hAnsi="Times New Roman" w:cs="Times New Roman"/>
      <w:sz w:val="26"/>
      <w:szCs w:val="26"/>
    </w:rPr>
  </w:style>
  <w:style w:type="paragraph" w:styleId="afc">
    <w:name w:val="header"/>
    <w:basedOn w:val="a3"/>
    <w:link w:val="afd"/>
    <w:rsid w:val="00807F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d">
    <w:name w:val="Верхний колонтитул Знак"/>
    <w:basedOn w:val="a4"/>
    <w:link w:val="afc"/>
    <w:rsid w:val="00807F94"/>
    <w:rPr>
      <w:rFonts w:ascii="Calibri" w:eastAsia="Times New Roman" w:hAnsi="Calibri"/>
      <w:sz w:val="22"/>
      <w:szCs w:val="22"/>
      <w:lang w:eastAsia="en-US"/>
    </w:rPr>
  </w:style>
  <w:style w:type="paragraph" w:styleId="HTML">
    <w:name w:val="HTML Preformatted"/>
    <w:basedOn w:val="a3"/>
    <w:link w:val="HTML0"/>
    <w:uiPriority w:val="99"/>
    <w:rsid w:val="00807F9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4"/>
    <w:link w:val="HTML"/>
    <w:uiPriority w:val="99"/>
    <w:rsid w:val="00807F94"/>
    <w:rPr>
      <w:rFonts w:ascii="Courier New" w:hAnsi="Courier New" w:cs="Courier New"/>
    </w:rPr>
  </w:style>
  <w:style w:type="paragraph" w:styleId="32">
    <w:name w:val="Body Text Indent 3"/>
    <w:basedOn w:val="a3"/>
    <w:link w:val="33"/>
    <w:rsid w:val="00807F94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4"/>
    <w:link w:val="32"/>
    <w:rsid w:val="00807F94"/>
    <w:rPr>
      <w:rFonts w:ascii="Calibri" w:eastAsia="Times New Roman" w:hAnsi="Calibri"/>
      <w:sz w:val="16"/>
      <w:szCs w:val="16"/>
      <w:lang w:eastAsia="en-US"/>
    </w:rPr>
  </w:style>
  <w:style w:type="paragraph" w:customStyle="1" w:styleId="point">
    <w:name w:val="point"/>
    <w:basedOn w:val="a3"/>
    <w:rsid w:val="00807F94"/>
    <w:pPr>
      <w:spacing w:after="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ru-RU"/>
    </w:rPr>
  </w:style>
  <w:style w:type="character" w:customStyle="1" w:styleId="FontStyle18">
    <w:name w:val="Font Style18"/>
    <w:rsid w:val="00807F94"/>
    <w:rPr>
      <w:rFonts w:ascii="Times New Roman" w:hAnsi="Times New Roman" w:cs="Times New Roman"/>
      <w:sz w:val="22"/>
      <w:szCs w:val="22"/>
    </w:rPr>
  </w:style>
  <w:style w:type="character" w:customStyle="1" w:styleId="FontStyle14">
    <w:name w:val="Font Style14"/>
    <w:rsid w:val="00807F94"/>
    <w:rPr>
      <w:rFonts w:ascii="Times New Roman" w:hAnsi="Times New Roman" w:cs="Times New Roman"/>
      <w:sz w:val="22"/>
      <w:szCs w:val="22"/>
    </w:rPr>
  </w:style>
  <w:style w:type="paragraph" w:customStyle="1" w:styleId="Style5">
    <w:name w:val="Style5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80" w:lineRule="exact"/>
      <w:jc w:val="both"/>
    </w:pPr>
    <w:rPr>
      <w:rFonts w:ascii="Arial Black" w:eastAsia="Calibri" w:hAnsi="Arial Black"/>
      <w:sz w:val="24"/>
      <w:szCs w:val="24"/>
      <w:lang w:eastAsia="ru-RU"/>
    </w:rPr>
  </w:style>
  <w:style w:type="paragraph" w:customStyle="1" w:styleId="newncpi0">
    <w:name w:val="newncpi0"/>
    <w:basedOn w:val="a3"/>
    <w:rsid w:val="00807F94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customStyle="1" w:styleId="undline">
    <w:name w:val="undline"/>
    <w:basedOn w:val="a3"/>
    <w:rsid w:val="00807F94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character" w:styleId="afe">
    <w:name w:val="page number"/>
    <w:rsid w:val="00807F94"/>
    <w:rPr>
      <w:rFonts w:cs="Times New Roman"/>
    </w:rPr>
  </w:style>
  <w:style w:type="paragraph" w:customStyle="1" w:styleId="35">
    <w:name w:val="Штамп 3.5"/>
    <w:rsid w:val="00807F94"/>
    <w:pPr>
      <w:jc w:val="center"/>
    </w:pPr>
    <w:rPr>
      <w:rFonts w:ascii="Arial Narrow" w:hAnsi="Arial Narrow"/>
      <w:i/>
      <w:noProof/>
      <w:sz w:val="22"/>
    </w:rPr>
  </w:style>
  <w:style w:type="character" w:styleId="aff">
    <w:name w:val="line number"/>
    <w:rsid w:val="00807F94"/>
    <w:rPr>
      <w:rFonts w:cs="Times New Roman"/>
    </w:rPr>
  </w:style>
  <w:style w:type="paragraph" w:styleId="22">
    <w:name w:val="Body Text Indent 2"/>
    <w:basedOn w:val="a3"/>
    <w:link w:val="23"/>
    <w:rsid w:val="00807F94"/>
    <w:pPr>
      <w:spacing w:after="120" w:line="480" w:lineRule="auto"/>
      <w:ind w:left="283" w:firstLine="709"/>
      <w:jc w:val="both"/>
    </w:pPr>
    <w:rPr>
      <w:rFonts w:ascii="Times New Roman" w:eastAsia="Calibri" w:hAnsi="Times New Roman"/>
      <w:sz w:val="24"/>
      <w:szCs w:val="20"/>
      <w:lang w:eastAsia="ru-RU"/>
    </w:rPr>
  </w:style>
  <w:style w:type="character" w:customStyle="1" w:styleId="23">
    <w:name w:val="Основной текст с отступом 2 Знак"/>
    <w:basedOn w:val="a4"/>
    <w:link w:val="22"/>
    <w:rsid w:val="00807F94"/>
    <w:rPr>
      <w:sz w:val="24"/>
    </w:rPr>
  </w:style>
  <w:style w:type="paragraph" w:styleId="34">
    <w:name w:val="List Number 3"/>
    <w:basedOn w:val="a3"/>
    <w:rsid w:val="00807F94"/>
    <w:pPr>
      <w:tabs>
        <w:tab w:val="num" w:pos="1429"/>
      </w:tabs>
      <w:spacing w:after="0" w:line="240" w:lineRule="auto"/>
      <w:ind w:left="1429" w:hanging="360"/>
      <w:jc w:val="both"/>
    </w:pPr>
    <w:rPr>
      <w:rFonts w:ascii="Times New Roman" w:eastAsia="Calibri" w:hAnsi="Times New Roman"/>
      <w:sz w:val="24"/>
      <w:szCs w:val="20"/>
      <w:lang w:eastAsia="ru-RU"/>
    </w:rPr>
  </w:style>
  <w:style w:type="paragraph" w:styleId="36">
    <w:name w:val="Body Text 3"/>
    <w:basedOn w:val="a3"/>
    <w:link w:val="37"/>
    <w:rsid w:val="00807F94"/>
    <w:pPr>
      <w:spacing w:after="120" w:line="240" w:lineRule="auto"/>
    </w:pPr>
    <w:rPr>
      <w:rFonts w:ascii="Times New Roman" w:eastAsia="Calibri" w:hAnsi="Times New Roman"/>
      <w:sz w:val="16"/>
      <w:szCs w:val="16"/>
      <w:lang w:eastAsia="ru-RU"/>
    </w:rPr>
  </w:style>
  <w:style w:type="character" w:customStyle="1" w:styleId="37">
    <w:name w:val="Основной текст 3 Знак"/>
    <w:basedOn w:val="a4"/>
    <w:link w:val="36"/>
    <w:rsid w:val="00807F94"/>
    <w:rPr>
      <w:sz w:val="16"/>
      <w:szCs w:val="16"/>
    </w:rPr>
  </w:style>
  <w:style w:type="paragraph" w:customStyle="1" w:styleId="catalogtext">
    <w:name w:val="catalog_text"/>
    <w:basedOn w:val="a3"/>
    <w:rsid w:val="00807F94"/>
    <w:pPr>
      <w:spacing w:before="82" w:after="0" w:line="240" w:lineRule="auto"/>
      <w:ind w:firstLine="206"/>
      <w:jc w:val="both"/>
    </w:pPr>
    <w:rPr>
      <w:rFonts w:ascii="Arial" w:eastAsia="Calibri" w:hAnsi="Arial" w:cs="Arial"/>
      <w:sz w:val="13"/>
      <w:szCs w:val="13"/>
      <w:lang w:eastAsia="ru-RU"/>
    </w:rPr>
  </w:style>
  <w:style w:type="paragraph" w:customStyle="1" w:styleId="aff0">
    <w:name w:val="Абзац обычный"/>
    <w:rsid w:val="00807F94"/>
    <w:pPr>
      <w:widowControl w:val="0"/>
      <w:ind w:left="284" w:right="284" w:firstLine="851"/>
      <w:jc w:val="both"/>
    </w:pPr>
    <w:rPr>
      <w:sz w:val="26"/>
    </w:rPr>
  </w:style>
  <w:style w:type="character" w:styleId="aff1">
    <w:name w:val="FollowedHyperlink"/>
    <w:uiPriority w:val="99"/>
    <w:rsid w:val="00807F94"/>
    <w:rPr>
      <w:rFonts w:cs="Times New Roman"/>
      <w:color w:val="800080"/>
      <w:u w:val="single"/>
    </w:rPr>
  </w:style>
  <w:style w:type="paragraph" w:customStyle="1" w:styleId="24">
    <w:name w:val="Стиль2"/>
    <w:basedOn w:val="a3"/>
    <w:link w:val="25"/>
    <w:rsid w:val="00807F94"/>
    <w:pPr>
      <w:autoSpaceDE w:val="0"/>
      <w:autoSpaceDN w:val="0"/>
      <w:spacing w:after="0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character" w:customStyle="1" w:styleId="25">
    <w:name w:val="Стиль2 Знак"/>
    <w:link w:val="24"/>
    <w:locked/>
    <w:rsid w:val="00807F94"/>
    <w:rPr>
      <w:sz w:val="24"/>
      <w:szCs w:val="24"/>
    </w:rPr>
  </w:style>
  <w:style w:type="paragraph" w:styleId="26">
    <w:name w:val="Body Text 2"/>
    <w:basedOn w:val="a3"/>
    <w:link w:val="27"/>
    <w:rsid w:val="00807F94"/>
    <w:pPr>
      <w:spacing w:after="120" w:line="480" w:lineRule="auto"/>
    </w:pPr>
    <w:rPr>
      <w:rFonts w:ascii="Times New Roman" w:eastAsia="Calibri" w:hAnsi="Times New Roman"/>
      <w:szCs w:val="20"/>
      <w:lang w:eastAsia="ru-RU"/>
    </w:rPr>
  </w:style>
  <w:style w:type="character" w:customStyle="1" w:styleId="27">
    <w:name w:val="Основной текст 2 Знак"/>
    <w:basedOn w:val="a4"/>
    <w:link w:val="26"/>
    <w:rsid w:val="00807F94"/>
    <w:rPr>
      <w:sz w:val="22"/>
    </w:rPr>
  </w:style>
  <w:style w:type="paragraph" w:customStyle="1" w:styleId="51">
    <w:name w:val="Штамп 5"/>
    <w:rsid w:val="00807F94"/>
    <w:pPr>
      <w:jc w:val="center"/>
    </w:pPr>
    <w:rPr>
      <w:rFonts w:ascii="Arial Narrow" w:hAnsi="Arial Narrow"/>
      <w:i/>
      <w:noProof/>
      <w:sz w:val="28"/>
    </w:rPr>
  </w:style>
  <w:style w:type="character" w:customStyle="1" w:styleId="aff2">
    <w:name w:val="Текст примечания Знак"/>
    <w:link w:val="aff3"/>
    <w:uiPriority w:val="99"/>
    <w:semiHidden/>
    <w:locked/>
    <w:rsid w:val="00807F94"/>
    <w:rPr>
      <w:rFonts w:ascii="Arial" w:hAnsi="Arial"/>
    </w:rPr>
  </w:style>
  <w:style w:type="paragraph" w:styleId="aff3">
    <w:name w:val="annotation text"/>
    <w:basedOn w:val="a3"/>
    <w:link w:val="aff2"/>
    <w:uiPriority w:val="99"/>
    <w:semiHidden/>
    <w:rsid w:val="00807F94"/>
    <w:pPr>
      <w:spacing w:after="0" w:line="240" w:lineRule="auto"/>
    </w:pPr>
    <w:rPr>
      <w:rFonts w:ascii="Arial" w:eastAsia="Calibri" w:hAnsi="Arial"/>
      <w:sz w:val="20"/>
      <w:szCs w:val="20"/>
      <w:lang w:eastAsia="ru-RU"/>
    </w:rPr>
  </w:style>
  <w:style w:type="character" w:customStyle="1" w:styleId="13">
    <w:name w:val="Текст примечания Знак1"/>
    <w:basedOn w:val="a4"/>
    <w:link w:val="aff3"/>
    <w:semiHidden/>
    <w:rsid w:val="00807F94"/>
    <w:rPr>
      <w:rFonts w:ascii="Calibri" w:eastAsia="Times New Roman" w:hAnsi="Calibri"/>
      <w:lang w:eastAsia="en-US"/>
    </w:rPr>
  </w:style>
  <w:style w:type="character" w:customStyle="1" w:styleId="CommentTextChar1">
    <w:name w:val="Comment Text Char1"/>
    <w:semiHidden/>
    <w:locked/>
    <w:rsid w:val="00807F94"/>
    <w:rPr>
      <w:rFonts w:cs="Times New Roman"/>
      <w:sz w:val="20"/>
      <w:szCs w:val="20"/>
      <w:lang w:eastAsia="en-US"/>
    </w:rPr>
  </w:style>
  <w:style w:type="paragraph" w:customStyle="1" w:styleId="Style1">
    <w:name w:val="Style1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90" w:lineRule="exact"/>
      <w:ind w:firstLine="456"/>
      <w:jc w:val="both"/>
    </w:pPr>
    <w:rPr>
      <w:rFonts w:ascii="Sylfaen" w:hAnsi="Sylfaen"/>
      <w:sz w:val="24"/>
      <w:szCs w:val="24"/>
      <w:lang w:eastAsia="ru-RU"/>
    </w:rPr>
  </w:style>
  <w:style w:type="character" w:customStyle="1" w:styleId="FontStyle22">
    <w:name w:val="Font Style22"/>
    <w:rsid w:val="00807F94"/>
    <w:rPr>
      <w:rFonts w:ascii="Candara" w:hAnsi="Candara" w:cs="Candara"/>
      <w:b/>
      <w:bCs/>
      <w:i/>
      <w:iCs/>
      <w:sz w:val="12"/>
      <w:szCs w:val="12"/>
    </w:rPr>
  </w:style>
  <w:style w:type="character" w:customStyle="1" w:styleId="FontStyle25">
    <w:name w:val="Font Style25"/>
    <w:uiPriority w:val="99"/>
    <w:rsid w:val="00807F94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26">
    <w:name w:val="Font Style26"/>
    <w:uiPriority w:val="99"/>
    <w:rsid w:val="00807F94"/>
    <w:rPr>
      <w:rFonts w:ascii="Times New Roman" w:hAnsi="Times New Roman" w:cs="Times New Roman"/>
      <w:sz w:val="20"/>
      <w:szCs w:val="20"/>
    </w:rPr>
  </w:style>
  <w:style w:type="character" w:customStyle="1" w:styleId="FontStyle27">
    <w:name w:val="Font Style27"/>
    <w:uiPriority w:val="99"/>
    <w:rsid w:val="00807F94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">
    <w:name w:val="Style2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21" w:lineRule="exact"/>
      <w:jc w:val="center"/>
    </w:pPr>
    <w:rPr>
      <w:rFonts w:ascii="Sylfaen" w:hAnsi="Sylfaen"/>
      <w:sz w:val="24"/>
      <w:szCs w:val="24"/>
      <w:lang w:eastAsia="ru-RU"/>
    </w:rPr>
  </w:style>
  <w:style w:type="paragraph" w:customStyle="1" w:styleId="Style14">
    <w:name w:val="Style14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40" w:lineRule="auto"/>
    </w:pPr>
    <w:rPr>
      <w:rFonts w:ascii="Sylfaen" w:hAnsi="Sylfaen"/>
      <w:sz w:val="24"/>
      <w:szCs w:val="24"/>
      <w:lang w:eastAsia="ru-RU"/>
    </w:rPr>
  </w:style>
  <w:style w:type="paragraph" w:customStyle="1" w:styleId="Style15">
    <w:name w:val="Style15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88" w:lineRule="exact"/>
      <w:jc w:val="both"/>
    </w:pPr>
    <w:rPr>
      <w:rFonts w:ascii="Sylfaen" w:hAnsi="Sylfaen"/>
      <w:sz w:val="24"/>
      <w:szCs w:val="24"/>
      <w:lang w:eastAsia="ru-RU"/>
    </w:rPr>
  </w:style>
  <w:style w:type="character" w:customStyle="1" w:styleId="FontStyle28">
    <w:name w:val="Font Style28"/>
    <w:uiPriority w:val="99"/>
    <w:rsid w:val="00807F94"/>
    <w:rPr>
      <w:rFonts w:ascii="Times New Roman" w:hAnsi="Times New Roman" w:cs="Times New Roman"/>
      <w:sz w:val="20"/>
      <w:szCs w:val="20"/>
    </w:rPr>
  </w:style>
  <w:style w:type="character" w:customStyle="1" w:styleId="FontStyle29">
    <w:name w:val="Font Style29"/>
    <w:rsid w:val="00807F94"/>
    <w:rPr>
      <w:rFonts w:ascii="Sylfaen" w:hAnsi="Sylfaen" w:cs="Sylfaen"/>
      <w:w w:val="90"/>
      <w:sz w:val="18"/>
      <w:szCs w:val="18"/>
    </w:rPr>
  </w:style>
  <w:style w:type="paragraph" w:customStyle="1" w:styleId="Style16">
    <w:name w:val="Style16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88" w:lineRule="exact"/>
      <w:ind w:firstLine="456"/>
      <w:jc w:val="both"/>
    </w:pPr>
    <w:rPr>
      <w:rFonts w:ascii="Sylfaen" w:hAnsi="Sylfaen"/>
      <w:sz w:val="24"/>
      <w:szCs w:val="24"/>
      <w:lang w:eastAsia="ru-RU"/>
    </w:rPr>
  </w:style>
  <w:style w:type="paragraph" w:customStyle="1" w:styleId="Style17">
    <w:name w:val="Style17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20" w:lineRule="exact"/>
      <w:ind w:firstLine="329"/>
    </w:pPr>
    <w:rPr>
      <w:rFonts w:ascii="Sylfaen" w:hAnsi="Sylfaen"/>
      <w:sz w:val="24"/>
      <w:szCs w:val="24"/>
      <w:lang w:eastAsia="ru-RU"/>
    </w:rPr>
  </w:style>
  <w:style w:type="paragraph" w:customStyle="1" w:styleId="14">
    <w:name w:val="Без интервала1"/>
    <w:aliases w:val="Дворец искусств,Дворец"/>
    <w:link w:val="aff4"/>
    <w:qFormat/>
    <w:rsid w:val="00807F94"/>
    <w:rPr>
      <w:rFonts w:ascii="Calibri" w:eastAsia="Times New Roman" w:hAnsi="Calibri"/>
      <w:sz w:val="22"/>
      <w:szCs w:val="22"/>
    </w:rPr>
  </w:style>
  <w:style w:type="character" w:customStyle="1" w:styleId="aff4">
    <w:name w:val="Без интервала Знак"/>
    <w:aliases w:val="Дворец искусств Знак,Дворец Знак"/>
    <w:link w:val="14"/>
    <w:locked/>
    <w:rsid w:val="00807F94"/>
    <w:rPr>
      <w:rFonts w:ascii="Calibri" w:eastAsia="Times New Roman" w:hAnsi="Calibri"/>
      <w:sz w:val="22"/>
      <w:szCs w:val="22"/>
    </w:rPr>
  </w:style>
  <w:style w:type="character" w:customStyle="1" w:styleId="name">
    <w:name w:val="name"/>
    <w:basedOn w:val="a4"/>
    <w:rsid w:val="00807F94"/>
  </w:style>
  <w:style w:type="character" w:customStyle="1" w:styleId="promulgator">
    <w:name w:val="promulgator"/>
    <w:basedOn w:val="a4"/>
    <w:rsid w:val="00807F94"/>
  </w:style>
  <w:style w:type="paragraph" w:customStyle="1" w:styleId="newncpi">
    <w:name w:val="newncpi"/>
    <w:basedOn w:val="a3"/>
    <w:rsid w:val="00807F9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datepr">
    <w:name w:val="datepr"/>
    <w:basedOn w:val="a4"/>
    <w:rsid w:val="00807F94"/>
  </w:style>
  <w:style w:type="character" w:customStyle="1" w:styleId="number">
    <w:name w:val="number"/>
    <w:basedOn w:val="a4"/>
    <w:rsid w:val="00807F94"/>
  </w:style>
  <w:style w:type="paragraph" w:customStyle="1" w:styleId="38">
    <w:name w:val="Стиль3"/>
    <w:basedOn w:val="6"/>
    <w:rsid w:val="00807F94"/>
    <w:pPr>
      <w:tabs>
        <w:tab w:val="clear" w:pos="709"/>
        <w:tab w:val="clear" w:pos="851"/>
        <w:tab w:val="clear" w:pos="1134"/>
      </w:tabs>
      <w:spacing w:line="360" w:lineRule="auto"/>
      <w:ind w:left="0" w:right="0" w:firstLine="0"/>
      <w:jc w:val="center"/>
    </w:pPr>
    <w:rPr>
      <w:rFonts w:eastAsia="Times New Roman"/>
      <w:bCs w:val="0"/>
      <w:sz w:val="28"/>
      <w:szCs w:val="18"/>
    </w:rPr>
  </w:style>
  <w:style w:type="paragraph" w:customStyle="1" w:styleId="ConsPlusTitle">
    <w:name w:val="ConsPlusTitle"/>
    <w:rsid w:val="00807F94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Normal">
    <w:name w:val="ConsPlusNormal"/>
    <w:uiPriority w:val="99"/>
    <w:rsid w:val="00807F94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15">
    <w:name w:val="Обычный1"/>
    <w:rsid w:val="00807F94"/>
    <w:pPr>
      <w:widowControl w:val="0"/>
    </w:pPr>
    <w:rPr>
      <w:rFonts w:eastAsia="Times New Roman"/>
    </w:rPr>
  </w:style>
  <w:style w:type="character" w:customStyle="1" w:styleId="Heading1Char">
    <w:name w:val="Heading 1 Char"/>
    <w:locked/>
    <w:rsid w:val="00807F94"/>
    <w:rPr>
      <w:rFonts w:ascii="Arial" w:hAnsi="Arial" w:cs="Arial"/>
      <w:b/>
      <w:bCs/>
      <w:kern w:val="32"/>
      <w:sz w:val="32"/>
      <w:szCs w:val="32"/>
      <w:lang w:eastAsia="ru-RU"/>
    </w:rPr>
  </w:style>
  <w:style w:type="character" w:customStyle="1" w:styleId="text">
    <w:name w:val="text"/>
    <w:rsid w:val="00807F94"/>
    <w:rPr>
      <w:rFonts w:cs="Times New Roman"/>
    </w:rPr>
  </w:style>
  <w:style w:type="paragraph" w:customStyle="1" w:styleId="Default">
    <w:name w:val="Default"/>
    <w:rsid w:val="00807F94"/>
    <w:pPr>
      <w:autoSpaceDE w:val="0"/>
      <w:autoSpaceDN w:val="0"/>
      <w:adjustRightInd w:val="0"/>
    </w:pPr>
    <w:rPr>
      <w:rFonts w:eastAsia="Times New Roman"/>
      <w:color w:val="000000"/>
      <w:sz w:val="24"/>
      <w:szCs w:val="24"/>
    </w:rPr>
  </w:style>
  <w:style w:type="paragraph" w:styleId="aff5">
    <w:name w:val="Plain Text"/>
    <w:basedOn w:val="a3"/>
    <w:link w:val="aff6"/>
    <w:rsid w:val="00807F94"/>
    <w:pPr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6">
    <w:name w:val="Текст Знак"/>
    <w:basedOn w:val="a4"/>
    <w:link w:val="aff5"/>
    <w:rsid w:val="00807F94"/>
    <w:rPr>
      <w:rFonts w:ascii="Courier New" w:eastAsia="Times New Roman" w:hAnsi="Courier New" w:cs="Courier New"/>
    </w:rPr>
  </w:style>
  <w:style w:type="paragraph" w:customStyle="1" w:styleId="Style3">
    <w:name w:val="Style3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/>
      <w:sz w:val="24"/>
      <w:szCs w:val="24"/>
      <w:lang w:eastAsia="ru-RU"/>
    </w:rPr>
  </w:style>
  <w:style w:type="paragraph" w:customStyle="1" w:styleId="Style4">
    <w:name w:val="Style4"/>
    <w:basedOn w:val="a3"/>
    <w:uiPriority w:val="99"/>
    <w:rsid w:val="00807F94"/>
    <w:pPr>
      <w:widowControl w:val="0"/>
      <w:autoSpaceDE w:val="0"/>
      <w:autoSpaceDN w:val="0"/>
      <w:adjustRightInd w:val="0"/>
      <w:spacing w:after="0" w:line="154" w:lineRule="exact"/>
    </w:pPr>
    <w:rPr>
      <w:rFonts w:ascii="Arial" w:hAnsi="Arial"/>
      <w:sz w:val="24"/>
      <w:szCs w:val="24"/>
      <w:lang w:eastAsia="ru-RU"/>
    </w:rPr>
  </w:style>
  <w:style w:type="character" w:customStyle="1" w:styleId="FontStyle12">
    <w:name w:val="Font Style12"/>
    <w:rsid w:val="00807F94"/>
    <w:rPr>
      <w:rFonts w:ascii="Arial" w:hAnsi="Arial" w:cs="Arial"/>
      <w:sz w:val="18"/>
      <w:szCs w:val="18"/>
    </w:rPr>
  </w:style>
  <w:style w:type="character" w:customStyle="1" w:styleId="FontStyle13">
    <w:name w:val="Font Style13"/>
    <w:uiPriority w:val="99"/>
    <w:rsid w:val="00807F94"/>
    <w:rPr>
      <w:rFonts w:ascii="Arial" w:hAnsi="Arial" w:cs="Arial"/>
      <w:b/>
      <w:bCs/>
      <w:w w:val="30"/>
      <w:sz w:val="14"/>
      <w:szCs w:val="14"/>
    </w:rPr>
  </w:style>
  <w:style w:type="character" w:customStyle="1" w:styleId="BodyTextChar">
    <w:name w:val="Body Text Char"/>
    <w:locked/>
    <w:rsid w:val="00807F94"/>
    <w:rPr>
      <w:rFonts w:ascii="Times New Roman" w:hAnsi="Times New Roman" w:cs="Times New Roman"/>
      <w:sz w:val="20"/>
      <w:szCs w:val="20"/>
      <w:lang w:eastAsia="ru-RU"/>
    </w:rPr>
  </w:style>
  <w:style w:type="paragraph" w:styleId="39">
    <w:name w:val="List Bullet 3"/>
    <w:basedOn w:val="a3"/>
    <w:autoRedefine/>
    <w:rsid w:val="00807F94"/>
    <w:pPr>
      <w:spacing w:after="0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Style10">
    <w:name w:val="Style10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/>
      <w:sz w:val="24"/>
      <w:szCs w:val="24"/>
      <w:lang w:eastAsia="ru-RU"/>
    </w:rPr>
  </w:style>
  <w:style w:type="paragraph" w:customStyle="1" w:styleId="Style11">
    <w:name w:val="Style11"/>
    <w:basedOn w:val="a3"/>
    <w:rsid w:val="00807F94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/>
      <w:sz w:val="24"/>
      <w:szCs w:val="24"/>
      <w:lang w:eastAsia="ru-RU"/>
    </w:rPr>
  </w:style>
  <w:style w:type="paragraph" w:customStyle="1" w:styleId="Style13">
    <w:name w:val="Style13"/>
    <w:basedOn w:val="a3"/>
    <w:rsid w:val="00807F94"/>
    <w:pPr>
      <w:widowControl w:val="0"/>
      <w:autoSpaceDE w:val="0"/>
      <w:autoSpaceDN w:val="0"/>
      <w:adjustRightInd w:val="0"/>
      <w:spacing w:after="0" w:line="250" w:lineRule="exact"/>
    </w:pPr>
    <w:rPr>
      <w:rFonts w:ascii="Arial" w:hAnsi="Arial"/>
      <w:sz w:val="24"/>
      <w:szCs w:val="24"/>
      <w:lang w:eastAsia="ru-RU"/>
    </w:rPr>
  </w:style>
  <w:style w:type="character" w:customStyle="1" w:styleId="FontStyle20">
    <w:name w:val="Font Style20"/>
    <w:rsid w:val="00807F94"/>
    <w:rPr>
      <w:rFonts w:ascii="Arial" w:hAnsi="Arial" w:cs="Arial"/>
      <w:i/>
      <w:iCs/>
      <w:sz w:val="22"/>
      <w:szCs w:val="22"/>
    </w:rPr>
  </w:style>
  <w:style w:type="character" w:customStyle="1" w:styleId="FontStyle23">
    <w:name w:val="Font Style23"/>
    <w:rsid w:val="00807F94"/>
    <w:rPr>
      <w:rFonts w:ascii="Arial" w:hAnsi="Arial" w:cs="Arial"/>
      <w:i/>
      <w:iCs/>
      <w:sz w:val="18"/>
      <w:szCs w:val="18"/>
    </w:rPr>
  </w:style>
  <w:style w:type="paragraph" w:customStyle="1" w:styleId="ConsPlusCell">
    <w:name w:val="ConsPlusCell"/>
    <w:rsid w:val="00807F94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FontStyle53">
    <w:name w:val="Font Style53"/>
    <w:rsid w:val="00807F94"/>
    <w:rPr>
      <w:rFonts w:ascii="Times New Roman" w:hAnsi="Times New Roman" w:cs="Times New Roman" w:hint="default"/>
      <w:sz w:val="20"/>
      <w:szCs w:val="20"/>
    </w:rPr>
  </w:style>
  <w:style w:type="paragraph" w:customStyle="1" w:styleId="aff7">
    <w:name w:val="Знак Знак Знак"/>
    <w:basedOn w:val="a3"/>
    <w:autoRedefine/>
    <w:rsid w:val="00807F94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  <w:lang w:val="en-ZA" w:eastAsia="en-ZA"/>
    </w:rPr>
  </w:style>
  <w:style w:type="paragraph" w:customStyle="1" w:styleId="28">
    <w:name w:val="Абзац списка2"/>
    <w:basedOn w:val="a3"/>
    <w:rsid w:val="00807F94"/>
    <w:pPr>
      <w:ind w:left="720"/>
      <w:contextualSpacing/>
    </w:pPr>
    <w:rPr>
      <w:rFonts w:eastAsia="Calibri"/>
      <w:lang w:eastAsia="ru-RU"/>
    </w:rPr>
  </w:style>
  <w:style w:type="paragraph" w:customStyle="1" w:styleId="aff8">
    <w:name w:val="Абзац с отступом"/>
    <w:basedOn w:val="a3"/>
    <w:link w:val="aff9"/>
    <w:rsid w:val="00807F94"/>
    <w:pPr>
      <w:tabs>
        <w:tab w:val="left" w:pos="1800"/>
      </w:tabs>
      <w:spacing w:after="60" w:line="240" w:lineRule="auto"/>
      <w:ind w:left="284" w:right="284" w:firstLine="425"/>
      <w:jc w:val="both"/>
    </w:pPr>
    <w:rPr>
      <w:rFonts w:ascii="Times New Roman" w:hAnsi="Times New Roman"/>
      <w:sz w:val="28"/>
      <w:szCs w:val="24"/>
    </w:rPr>
  </w:style>
  <w:style w:type="character" w:customStyle="1" w:styleId="aff9">
    <w:name w:val="Абзац с отступом Знак"/>
    <w:link w:val="aff8"/>
    <w:rsid w:val="00807F94"/>
    <w:rPr>
      <w:rFonts w:eastAsia="Times New Roman"/>
      <w:sz w:val="28"/>
      <w:szCs w:val="24"/>
      <w:lang w:eastAsia="en-US"/>
    </w:rPr>
  </w:style>
  <w:style w:type="character" w:customStyle="1" w:styleId="FontStyle11">
    <w:name w:val="Font Style11"/>
    <w:basedOn w:val="a4"/>
    <w:rsid w:val="00807F94"/>
    <w:rPr>
      <w:rFonts w:ascii="Times New Roman" w:hAnsi="Times New Roman" w:cs="Times New Roman"/>
      <w:b/>
      <w:bCs/>
      <w:sz w:val="22"/>
      <w:szCs w:val="22"/>
    </w:rPr>
  </w:style>
  <w:style w:type="paragraph" w:customStyle="1" w:styleId="a2">
    <w:name w:val="Абзац список"/>
    <w:basedOn w:val="a3"/>
    <w:link w:val="affa"/>
    <w:rsid w:val="00807F94"/>
    <w:pPr>
      <w:numPr>
        <w:numId w:val="3"/>
      </w:numPr>
      <w:tabs>
        <w:tab w:val="left" w:pos="720"/>
        <w:tab w:val="left" w:pos="1230"/>
      </w:tabs>
      <w:spacing w:after="60" w:line="240" w:lineRule="auto"/>
      <w:ind w:right="284"/>
      <w:jc w:val="both"/>
    </w:pPr>
    <w:rPr>
      <w:rFonts w:ascii="Times New Roman" w:hAnsi="Times New Roman"/>
      <w:sz w:val="28"/>
      <w:szCs w:val="24"/>
    </w:rPr>
  </w:style>
  <w:style w:type="character" w:customStyle="1" w:styleId="affa">
    <w:name w:val="Абзац список Знак"/>
    <w:link w:val="a2"/>
    <w:rsid w:val="00807F94"/>
    <w:rPr>
      <w:rFonts w:eastAsia="Times New Roman"/>
      <w:sz w:val="28"/>
      <w:szCs w:val="24"/>
      <w:lang w:eastAsia="en-US"/>
    </w:rPr>
  </w:style>
  <w:style w:type="paragraph" w:customStyle="1" w:styleId="3a">
    <w:name w:val="Абзац списка3"/>
    <w:basedOn w:val="a3"/>
    <w:rsid w:val="00807F94"/>
    <w:pPr>
      <w:ind w:left="720"/>
      <w:contextualSpacing/>
    </w:pPr>
    <w:rPr>
      <w:rFonts w:eastAsia="Calibri"/>
      <w:lang w:eastAsia="ru-RU"/>
    </w:rPr>
  </w:style>
  <w:style w:type="character" w:customStyle="1" w:styleId="affb">
    <w:name w:val="Основной текст_"/>
    <w:basedOn w:val="a4"/>
    <w:link w:val="71"/>
    <w:rsid w:val="00807F94"/>
    <w:rPr>
      <w:rFonts w:eastAsia="Times New Roman"/>
      <w:shd w:val="clear" w:color="auto" w:fill="FFFFFF"/>
    </w:rPr>
  </w:style>
  <w:style w:type="paragraph" w:customStyle="1" w:styleId="71">
    <w:name w:val="Основной текст7"/>
    <w:basedOn w:val="a3"/>
    <w:link w:val="affb"/>
    <w:rsid w:val="00807F94"/>
    <w:pPr>
      <w:widowControl w:val="0"/>
      <w:shd w:val="clear" w:color="auto" w:fill="FFFFFF"/>
      <w:spacing w:after="0" w:line="482" w:lineRule="exact"/>
      <w:jc w:val="both"/>
    </w:pPr>
    <w:rPr>
      <w:rFonts w:ascii="Times New Roman" w:hAnsi="Times New Roman"/>
      <w:sz w:val="20"/>
      <w:szCs w:val="20"/>
      <w:lang w:eastAsia="ru-RU"/>
    </w:rPr>
  </w:style>
  <w:style w:type="character" w:customStyle="1" w:styleId="61">
    <w:name w:val="Основной текст6"/>
    <w:basedOn w:val="affb"/>
    <w:rsid w:val="00807F94"/>
    <w:rPr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affc">
    <w:name w:val="Абзац по ГОСТ"/>
    <w:basedOn w:val="a3"/>
    <w:qFormat/>
    <w:rsid w:val="00807F94"/>
    <w:pPr>
      <w:spacing w:after="0" w:line="360" w:lineRule="auto"/>
      <w:ind w:firstLine="851"/>
      <w:jc w:val="both"/>
    </w:pPr>
    <w:rPr>
      <w:rFonts w:ascii="Arial" w:eastAsia="Calibri" w:hAnsi="Arial" w:cs="Arial"/>
      <w:sz w:val="24"/>
      <w:szCs w:val="24"/>
    </w:rPr>
  </w:style>
  <w:style w:type="paragraph" w:customStyle="1" w:styleId="underpoint">
    <w:name w:val="underpoint"/>
    <w:basedOn w:val="a3"/>
    <w:rsid w:val="00807F94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29">
    <w:name w:val="Основной текст2"/>
    <w:basedOn w:val="a3"/>
    <w:rsid w:val="00807F94"/>
    <w:pPr>
      <w:widowControl w:val="0"/>
      <w:shd w:val="clear" w:color="auto" w:fill="FFFFFF"/>
      <w:spacing w:after="0" w:line="322" w:lineRule="exact"/>
      <w:ind w:hanging="1500"/>
    </w:pPr>
    <w:rPr>
      <w:rFonts w:ascii="Arial" w:eastAsia="Arial" w:hAnsi="Arial" w:cs="Arial"/>
      <w:spacing w:val="-1"/>
      <w:sz w:val="23"/>
      <w:szCs w:val="23"/>
      <w:lang w:eastAsia="ru-RU"/>
    </w:rPr>
  </w:style>
  <w:style w:type="character" w:customStyle="1" w:styleId="formal-text-secondary">
    <w:name w:val="formal-text-secondary"/>
    <w:basedOn w:val="a4"/>
    <w:rsid w:val="00807F94"/>
  </w:style>
  <w:style w:type="paragraph" w:customStyle="1" w:styleId="16">
    <w:name w:val="Заголовок 1  ТЗ без номеров"/>
    <w:basedOn w:val="1"/>
    <w:next w:val="a3"/>
    <w:link w:val="17"/>
    <w:qFormat/>
    <w:rsid w:val="00807F94"/>
    <w:pPr>
      <w:spacing w:before="120" w:after="480" w:line="360" w:lineRule="auto"/>
      <w:ind w:left="851" w:right="142" w:firstLine="51"/>
      <w:jc w:val="center"/>
    </w:pPr>
    <w:rPr>
      <w:rFonts w:ascii="Times New Roman" w:hAnsi="Times New Roman" w:cs="Times New Roman"/>
      <w:caps/>
      <w:kern w:val="0"/>
      <w:sz w:val="28"/>
      <w:szCs w:val="28"/>
      <w:lang w:val="en-US"/>
    </w:rPr>
  </w:style>
  <w:style w:type="character" w:customStyle="1" w:styleId="17">
    <w:name w:val="Заголовок 1  ТЗ без номеров Знак"/>
    <w:basedOn w:val="a4"/>
    <w:link w:val="16"/>
    <w:rsid w:val="00807F94"/>
    <w:rPr>
      <w:rFonts w:eastAsia="Times New Roman"/>
      <w:b/>
      <w:bCs/>
      <w:caps/>
      <w:sz w:val="28"/>
      <w:szCs w:val="28"/>
      <w:lang w:val="en-US" w:eastAsia="en-US"/>
    </w:rPr>
  </w:style>
  <w:style w:type="paragraph" w:customStyle="1" w:styleId="-1">
    <w:name w:val="Заголовок - Абзац"/>
    <w:basedOn w:val="affc"/>
    <w:next w:val="affc"/>
    <w:qFormat/>
    <w:rsid w:val="00807F94"/>
    <w:pPr>
      <w:spacing w:after="851"/>
      <w:ind w:left="1211" w:firstLine="0"/>
    </w:pPr>
    <w:rPr>
      <w:caps/>
    </w:rPr>
  </w:style>
  <w:style w:type="numbering" w:customStyle="1" w:styleId="a">
    <w:name w:val="список по ГОСТ"/>
    <w:basedOn w:val="a6"/>
    <w:uiPriority w:val="99"/>
    <w:rsid w:val="00807F94"/>
    <w:pPr>
      <w:numPr>
        <w:numId w:val="7"/>
      </w:numPr>
    </w:pPr>
  </w:style>
  <w:style w:type="numbering" w:customStyle="1" w:styleId="a0">
    <w:name w:val="Список по ГОСТ"/>
    <w:basedOn w:val="a6"/>
    <w:uiPriority w:val="99"/>
    <w:rsid w:val="00807F94"/>
    <w:pPr>
      <w:numPr>
        <w:numId w:val="8"/>
      </w:numPr>
    </w:pPr>
  </w:style>
  <w:style w:type="paragraph" w:customStyle="1" w:styleId="18">
    <w:name w:val="Стиль Заголовок 1"/>
    <w:aliases w:val="Заголовок параграфа (1.) + По ширине"/>
    <w:basedOn w:val="1"/>
    <w:rsid w:val="00807F94"/>
    <w:pPr>
      <w:spacing w:before="120" w:after="120" w:line="360" w:lineRule="auto"/>
      <w:ind w:left="1425" w:right="142" w:hanging="432"/>
      <w:jc w:val="both"/>
    </w:pPr>
    <w:rPr>
      <w:rFonts w:ascii="Times New Roman" w:hAnsi="Times New Roman" w:cs="Times New Roman"/>
      <w:kern w:val="0"/>
      <w:sz w:val="28"/>
      <w:szCs w:val="20"/>
      <w:lang w:val="en-US"/>
    </w:rPr>
  </w:style>
  <w:style w:type="paragraph" w:styleId="affd">
    <w:name w:val="List"/>
    <w:basedOn w:val="a3"/>
    <w:rsid w:val="00807F94"/>
    <w:pPr>
      <w:spacing w:before="120" w:after="120" w:line="360" w:lineRule="auto"/>
      <w:ind w:left="283" w:right="142" w:hanging="283"/>
      <w:contextualSpacing/>
      <w:jc w:val="both"/>
    </w:pPr>
    <w:rPr>
      <w:rFonts w:ascii="Times New Roman" w:hAnsi="Times New Roman"/>
      <w:sz w:val="28"/>
      <w:szCs w:val="28"/>
      <w:lang w:eastAsia="ru-RU"/>
    </w:rPr>
  </w:style>
  <w:style w:type="paragraph" w:customStyle="1" w:styleId="--">
    <w:name w:val="Заголовок п ГОСТ - Подзаголовок по ГОСТ -Текст по ГОСТ"/>
    <w:basedOn w:val="affc"/>
    <w:qFormat/>
    <w:rsid w:val="00807F94"/>
    <w:pPr>
      <w:spacing w:after="851"/>
    </w:pPr>
  </w:style>
  <w:style w:type="paragraph" w:customStyle="1" w:styleId="-2">
    <w:name w:val="Заголовок -Подзаголовок"/>
    <w:basedOn w:val="-1"/>
    <w:qFormat/>
    <w:rsid w:val="00807F94"/>
    <w:pPr>
      <w:spacing w:after="454"/>
      <w:ind w:left="851"/>
    </w:pPr>
  </w:style>
  <w:style w:type="paragraph" w:customStyle="1" w:styleId="-3">
    <w:name w:val="Подзаголовок - Абзац"/>
    <w:basedOn w:val="-2"/>
    <w:qFormat/>
    <w:rsid w:val="00807F94"/>
    <w:pPr>
      <w:spacing w:after="851"/>
    </w:pPr>
  </w:style>
  <w:style w:type="paragraph" w:customStyle="1" w:styleId="--0">
    <w:name w:val="Абзац-Подзаголовок-Абзац"/>
    <w:basedOn w:val="affc"/>
    <w:qFormat/>
    <w:rsid w:val="00807F94"/>
    <w:pPr>
      <w:spacing w:before="851" w:after="851"/>
    </w:pPr>
  </w:style>
  <w:style w:type="paragraph" w:customStyle="1" w:styleId="-4">
    <w:name w:val="Подзаголовок-Абзац"/>
    <w:basedOn w:val="affc"/>
    <w:qFormat/>
    <w:rsid w:val="00807F94"/>
    <w:pPr>
      <w:spacing w:after="851"/>
      <w:ind w:left="851" w:firstLine="0"/>
    </w:pPr>
  </w:style>
  <w:style w:type="paragraph" w:customStyle="1" w:styleId="-">
    <w:name w:val="Список -"/>
    <w:basedOn w:val="ab"/>
    <w:rsid w:val="00807F94"/>
    <w:pPr>
      <w:numPr>
        <w:numId w:val="9"/>
      </w:numPr>
      <w:spacing w:before="120" w:after="0"/>
      <w:ind w:right="142"/>
      <w:jc w:val="both"/>
    </w:pPr>
    <w:rPr>
      <w:sz w:val="28"/>
    </w:rPr>
  </w:style>
  <w:style w:type="paragraph" w:customStyle="1" w:styleId="-5">
    <w:name w:val="Подзаголовок-Пункт"/>
    <w:basedOn w:val="affc"/>
    <w:qFormat/>
    <w:rsid w:val="00807F94"/>
    <w:pPr>
      <w:spacing w:after="454"/>
    </w:pPr>
  </w:style>
  <w:style w:type="paragraph" w:customStyle="1" w:styleId="-6">
    <w:name w:val="Пункт-Абзац"/>
    <w:basedOn w:val="-5"/>
    <w:qFormat/>
    <w:rsid w:val="00807F94"/>
    <w:pPr>
      <w:spacing w:after="851"/>
    </w:pPr>
  </w:style>
  <w:style w:type="paragraph" w:customStyle="1" w:styleId="-7">
    <w:name w:val="Пункт-Подпункт"/>
    <w:basedOn w:val="-5"/>
    <w:qFormat/>
    <w:rsid w:val="00807F94"/>
  </w:style>
  <w:style w:type="paragraph" w:customStyle="1" w:styleId="-8">
    <w:name w:val="Абзац - Пункт"/>
    <w:basedOn w:val="affc"/>
    <w:qFormat/>
    <w:rsid w:val="00807F94"/>
    <w:pPr>
      <w:spacing w:before="851" w:after="454"/>
    </w:pPr>
  </w:style>
  <w:style w:type="paragraph" w:customStyle="1" w:styleId="--1">
    <w:name w:val="Абзац-Пункт-Подпункт"/>
    <w:basedOn w:val="affc"/>
    <w:rsid w:val="00807F94"/>
    <w:pPr>
      <w:spacing w:before="851" w:after="454"/>
    </w:pPr>
  </w:style>
  <w:style w:type="paragraph" w:customStyle="1" w:styleId="-9">
    <w:name w:val="Подпункт-Абзац"/>
    <w:basedOn w:val="-6"/>
    <w:rsid w:val="00807F94"/>
  </w:style>
  <w:style w:type="paragraph" w:customStyle="1" w:styleId="--2">
    <w:name w:val="Абзац-Подпункт-Абзац"/>
    <w:basedOn w:val="affc"/>
    <w:qFormat/>
    <w:rsid w:val="00807F94"/>
    <w:pPr>
      <w:spacing w:before="851" w:after="851"/>
    </w:pPr>
  </w:style>
  <w:style w:type="paragraph" w:customStyle="1" w:styleId="--3">
    <w:name w:val="Абзац-Пункт-Абзац"/>
    <w:basedOn w:val="affc"/>
    <w:qFormat/>
    <w:rsid w:val="00807F94"/>
    <w:pPr>
      <w:spacing w:before="851" w:after="851"/>
    </w:pPr>
  </w:style>
  <w:style w:type="paragraph" w:styleId="affe">
    <w:name w:val="caption"/>
    <w:basedOn w:val="a3"/>
    <w:next w:val="a3"/>
    <w:qFormat/>
    <w:rsid w:val="00807F94"/>
    <w:pPr>
      <w:spacing w:before="120" w:after="120" w:line="360" w:lineRule="auto"/>
      <w:ind w:right="142" w:firstLine="567"/>
      <w:jc w:val="both"/>
    </w:pPr>
    <w:rPr>
      <w:rFonts w:ascii="Times New Roman" w:hAnsi="Times New Roman"/>
      <w:b/>
      <w:bCs/>
      <w:sz w:val="20"/>
      <w:szCs w:val="20"/>
      <w:lang w:eastAsia="ru-RU"/>
    </w:rPr>
  </w:style>
  <w:style w:type="paragraph" w:customStyle="1" w:styleId="--4">
    <w:name w:val="Абзац-Подзаголовок-Пункт"/>
    <w:basedOn w:val="affc"/>
    <w:qFormat/>
    <w:rsid w:val="00807F94"/>
    <w:pPr>
      <w:spacing w:before="851" w:after="454"/>
    </w:pPr>
  </w:style>
  <w:style w:type="numbering" w:customStyle="1" w:styleId="a1">
    <w:name w:val="Список ТТ"/>
    <w:basedOn w:val="a6"/>
    <w:uiPriority w:val="99"/>
    <w:rsid w:val="00807F94"/>
    <w:pPr>
      <w:numPr>
        <w:numId w:val="10"/>
      </w:numPr>
    </w:pPr>
  </w:style>
  <w:style w:type="character" w:styleId="afff">
    <w:name w:val="footnote reference"/>
    <w:basedOn w:val="a4"/>
    <w:rsid w:val="00807F94"/>
    <w:rPr>
      <w:vertAlign w:val="superscript"/>
    </w:rPr>
  </w:style>
  <w:style w:type="paragraph" w:styleId="afff0">
    <w:name w:val="footnote text"/>
    <w:basedOn w:val="a3"/>
    <w:link w:val="afff1"/>
    <w:rsid w:val="00807F94"/>
    <w:pPr>
      <w:spacing w:before="120" w:after="120" w:line="240" w:lineRule="auto"/>
      <w:ind w:right="142" w:firstLine="51"/>
      <w:jc w:val="both"/>
    </w:pPr>
    <w:rPr>
      <w:rFonts w:ascii="Times New Roman" w:hAnsi="Times New Roman"/>
      <w:sz w:val="20"/>
      <w:szCs w:val="20"/>
      <w:lang w:eastAsia="ru-RU"/>
    </w:rPr>
  </w:style>
  <w:style w:type="character" w:customStyle="1" w:styleId="afff1">
    <w:name w:val="Текст сноски Знак"/>
    <w:basedOn w:val="a4"/>
    <w:link w:val="afff0"/>
    <w:rsid w:val="00807F94"/>
    <w:rPr>
      <w:rFonts w:eastAsia="Times New Roman"/>
    </w:rPr>
  </w:style>
  <w:style w:type="paragraph" w:styleId="afff2">
    <w:name w:val="TOC Heading"/>
    <w:basedOn w:val="1"/>
    <w:next w:val="a3"/>
    <w:uiPriority w:val="39"/>
    <w:qFormat/>
    <w:rsid w:val="00807F94"/>
    <w:pPr>
      <w:keepLines/>
      <w:spacing w:before="480" w:after="0" w:line="360" w:lineRule="auto"/>
      <w:ind w:firstLine="51"/>
      <w:jc w:val="both"/>
      <w:outlineLvl w:val="9"/>
    </w:pPr>
    <w:rPr>
      <w:rFonts w:ascii="Cambria" w:hAnsi="Cambria" w:cs="Times New Roman"/>
      <w:color w:val="365F91"/>
      <w:kern w:val="0"/>
      <w:sz w:val="28"/>
      <w:szCs w:val="28"/>
    </w:rPr>
  </w:style>
  <w:style w:type="paragraph" w:styleId="41">
    <w:name w:val="toc 4"/>
    <w:basedOn w:val="a3"/>
    <w:next w:val="a3"/>
    <w:autoRedefine/>
    <w:uiPriority w:val="39"/>
    <w:unhideWhenUsed/>
    <w:rsid w:val="00807F94"/>
    <w:pPr>
      <w:spacing w:after="0" w:line="360" w:lineRule="auto"/>
      <w:ind w:left="440" w:firstLine="51"/>
      <w:jc w:val="both"/>
    </w:pPr>
    <w:rPr>
      <w:rFonts w:eastAsia="Calibri"/>
      <w:sz w:val="20"/>
      <w:szCs w:val="20"/>
    </w:rPr>
  </w:style>
  <w:style w:type="paragraph" w:styleId="52">
    <w:name w:val="toc 5"/>
    <w:basedOn w:val="a3"/>
    <w:next w:val="a3"/>
    <w:autoRedefine/>
    <w:uiPriority w:val="39"/>
    <w:unhideWhenUsed/>
    <w:rsid w:val="00807F94"/>
    <w:pPr>
      <w:spacing w:after="0" w:line="360" w:lineRule="auto"/>
      <w:ind w:left="660" w:firstLine="51"/>
      <w:jc w:val="both"/>
    </w:pPr>
    <w:rPr>
      <w:rFonts w:eastAsia="Calibri"/>
      <w:sz w:val="20"/>
      <w:szCs w:val="20"/>
    </w:rPr>
  </w:style>
  <w:style w:type="paragraph" w:styleId="62">
    <w:name w:val="toc 6"/>
    <w:basedOn w:val="a3"/>
    <w:next w:val="a3"/>
    <w:autoRedefine/>
    <w:uiPriority w:val="39"/>
    <w:unhideWhenUsed/>
    <w:rsid w:val="00807F94"/>
    <w:pPr>
      <w:spacing w:after="0" w:line="360" w:lineRule="auto"/>
      <w:ind w:left="880" w:firstLine="51"/>
      <w:jc w:val="both"/>
    </w:pPr>
    <w:rPr>
      <w:rFonts w:eastAsia="Calibri"/>
      <w:sz w:val="20"/>
      <w:szCs w:val="20"/>
    </w:rPr>
  </w:style>
  <w:style w:type="paragraph" w:styleId="72">
    <w:name w:val="toc 7"/>
    <w:basedOn w:val="a3"/>
    <w:next w:val="a3"/>
    <w:autoRedefine/>
    <w:uiPriority w:val="39"/>
    <w:unhideWhenUsed/>
    <w:rsid w:val="00807F94"/>
    <w:pPr>
      <w:spacing w:after="0" w:line="360" w:lineRule="auto"/>
      <w:ind w:left="1100" w:firstLine="51"/>
      <w:jc w:val="both"/>
    </w:pPr>
    <w:rPr>
      <w:rFonts w:eastAsia="Calibri"/>
      <w:sz w:val="20"/>
      <w:szCs w:val="20"/>
    </w:rPr>
  </w:style>
  <w:style w:type="paragraph" w:styleId="81">
    <w:name w:val="toc 8"/>
    <w:basedOn w:val="a3"/>
    <w:next w:val="a3"/>
    <w:autoRedefine/>
    <w:uiPriority w:val="39"/>
    <w:unhideWhenUsed/>
    <w:rsid w:val="00807F94"/>
    <w:pPr>
      <w:spacing w:after="0" w:line="360" w:lineRule="auto"/>
      <w:ind w:left="1320" w:firstLine="51"/>
      <w:jc w:val="both"/>
    </w:pPr>
    <w:rPr>
      <w:rFonts w:eastAsia="Calibri"/>
      <w:sz w:val="20"/>
      <w:szCs w:val="20"/>
    </w:rPr>
  </w:style>
  <w:style w:type="paragraph" w:styleId="91">
    <w:name w:val="toc 9"/>
    <w:basedOn w:val="a3"/>
    <w:next w:val="a3"/>
    <w:autoRedefine/>
    <w:uiPriority w:val="39"/>
    <w:unhideWhenUsed/>
    <w:rsid w:val="00807F94"/>
    <w:pPr>
      <w:spacing w:after="0" w:line="360" w:lineRule="auto"/>
      <w:ind w:left="1540" w:firstLine="51"/>
      <w:jc w:val="both"/>
    </w:pPr>
    <w:rPr>
      <w:rFonts w:eastAsia="Calibri"/>
      <w:sz w:val="20"/>
      <w:szCs w:val="20"/>
    </w:rPr>
  </w:style>
  <w:style w:type="character" w:styleId="afff3">
    <w:name w:val="Placeholder Text"/>
    <w:basedOn w:val="a4"/>
    <w:uiPriority w:val="99"/>
    <w:semiHidden/>
    <w:rsid w:val="00807F94"/>
    <w:rPr>
      <w:color w:val="808080"/>
    </w:rPr>
  </w:style>
  <w:style w:type="paragraph" w:customStyle="1" w:styleId="font5">
    <w:name w:val="font5"/>
    <w:basedOn w:val="a3"/>
    <w:rsid w:val="00807F94"/>
    <w:pPr>
      <w:spacing w:before="100" w:beforeAutospacing="1" w:after="100" w:afterAutospacing="1" w:line="240" w:lineRule="auto"/>
      <w:ind w:firstLine="51"/>
    </w:pPr>
    <w:rPr>
      <w:rFonts w:ascii="Arial" w:hAnsi="Arial" w:cs="Arial"/>
      <w:sz w:val="24"/>
      <w:szCs w:val="24"/>
      <w:lang w:eastAsia="ru-RU"/>
    </w:rPr>
  </w:style>
  <w:style w:type="paragraph" w:customStyle="1" w:styleId="font6">
    <w:name w:val="font6"/>
    <w:basedOn w:val="a3"/>
    <w:rsid w:val="00807F94"/>
    <w:pPr>
      <w:spacing w:before="100" w:beforeAutospacing="1" w:after="100" w:afterAutospacing="1" w:line="240" w:lineRule="auto"/>
      <w:ind w:firstLine="51"/>
    </w:pPr>
    <w:rPr>
      <w:rFonts w:ascii="Symbol" w:hAnsi="Symbol"/>
      <w:sz w:val="24"/>
      <w:szCs w:val="24"/>
      <w:lang w:eastAsia="ru-RU"/>
    </w:rPr>
  </w:style>
  <w:style w:type="paragraph" w:customStyle="1" w:styleId="xl65">
    <w:name w:val="xl65"/>
    <w:basedOn w:val="a3"/>
    <w:rsid w:val="00807F94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66">
    <w:name w:val="xl66"/>
    <w:basedOn w:val="a3"/>
    <w:rsid w:val="00807F94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67">
    <w:name w:val="xl67"/>
    <w:basedOn w:val="a3"/>
    <w:rsid w:val="00807F94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68">
    <w:name w:val="xl68"/>
    <w:basedOn w:val="a3"/>
    <w:rsid w:val="00807F9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69">
    <w:name w:val="xl69"/>
    <w:basedOn w:val="a3"/>
    <w:rsid w:val="00807F94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0">
    <w:name w:val="xl70"/>
    <w:basedOn w:val="a3"/>
    <w:rsid w:val="00807F94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1">
    <w:name w:val="xl71"/>
    <w:basedOn w:val="a3"/>
    <w:rsid w:val="00807F94"/>
    <w:pPr>
      <w:pBdr>
        <w:top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2">
    <w:name w:val="xl72"/>
    <w:basedOn w:val="a3"/>
    <w:rsid w:val="00807F94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3">
    <w:name w:val="xl73"/>
    <w:basedOn w:val="a3"/>
    <w:rsid w:val="00807F94"/>
    <w:pPr>
      <w:shd w:val="clear" w:color="000000" w:fill="D8D8D8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4">
    <w:name w:val="xl74"/>
    <w:basedOn w:val="a3"/>
    <w:rsid w:val="00807F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5">
    <w:name w:val="xl75"/>
    <w:basedOn w:val="a3"/>
    <w:rsid w:val="00807F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6">
    <w:name w:val="xl76"/>
    <w:basedOn w:val="a3"/>
    <w:rsid w:val="00807F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7">
    <w:name w:val="xl77"/>
    <w:basedOn w:val="a3"/>
    <w:rsid w:val="00807F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78">
    <w:name w:val="xl78"/>
    <w:basedOn w:val="a3"/>
    <w:rsid w:val="00807F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Symbol" w:hAnsi="Symbol"/>
      <w:sz w:val="24"/>
      <w:szCs w:val="24"/>
      <w:lang w:eastAsia="ru-RU"/>
    </w:rPr>
  </w:style>
  <w:style w:type="paragraph" w:customStyle="1" w:styleId="xl79">
    <w:name w:val="xl79"/>
    <w:basedOn w:val="a3"/>
    <w:rsid w:val="00807F9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0">
    <w:name w:val="xl80"/>
    <w:basedOn w:val="a3"/>
    <w:rsid w:val="00807F94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1">
    <w:name w:val="xl81"/>
    <w:basedOn w:val="a3"/>
    <w:rsid w:val="00807F94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2">
    <w:name w:val="xl82"/>
    <w:basedOn w:val="a3"/>
    <w:rsid w:val="00807F9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3">
    <w:name w:val="xl83"/>
    <w:basedOn w:val="a3"/>
    <w:rsid w:val="00807F9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4">
    <w:name w:val="xl84"/>
    <w:basedOn w:val="a3"/>
    <w:rsid w:val="00807F9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5">
    <w:name w:val="xl85"/>
    <w:basedOn w:val="a3"/>
    <w:rsid w:val="00807F94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6">
    <w:name w:val="xl86"/>
    <w:basedOn w:val="a3"/>
    <w:rsid w:val="00807F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7">
    <w:name w:val="xl87"/>
    <w:basedOn w:val="a3"/>
    <w:rsid w:val="00807F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8">
    <w:name w:val="xl88"/>
    <w:basedOn w:val="a3"/>
    <w:rsid w:val="00807F9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89">
    <w:name w:val="xl89"/>
    <w:basedOn w:val="a3"/>
    <w:rsid w:val="00807F9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90">
    <w:name w:val="xl90"/>
    <w:basedOn w:val="a3"/>
    <w:rsid w:val="00807F9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91">
    <w:name w:val="xl91"/>
    <w:basedOn w:val="a3"/>
    <w:rsid w:val="00807F9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92">
    <w:name w:val="xl92"/>
    <w:basedOn w:val="a3"/>
    <w:rsid w:val="00807F9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93">
    <w:name w:val="xl93"/>
    <w:basedOn w:val="a3"/>
    <w:rsid w:val="00807F9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94">
    <w:name w:val="xl94"/>
    <w:basedOn w:val="a3"/>
    <w:rsid w:val="00807F9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95">
    <w:name w:val="xl95"/>
    <w:basedOn w:val="a3"/>
    <w:rsid w:val="00807F9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paragraph" w:customStyle="1" w:styleId="xl96">
    <w:name w:val="xl96"/>
    <w:basedOn w:val="a3"/>
    <w:rsid w:val="00807F9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51"/>
      <w:jc w:val="center"/>
      <w:textAlignment w:val="center"/>
    </w:pPr>
    <w:rPr>
      <w:rFonts w:ascii="Arial" w:hAnsi="Arial" w:cs="Arial"/>
      <w:sz w:val="24"/>
      <w:szCs w:val="24"/>
      <w:lang w:eastAsia="ru-RU"/>
    </w:rPr>
  </w:style>
  <w:style w:type="character" w:styleId="afff4">
    <w:name w:val="annotation reference"/>
    <w:basedOn w:val="a4"/>
    <w:uiPriority w:val="99"/>
    <w:unhideWhenUsed/>
    <w:rsid w:val="00807F94"/>
    <w:rPr>
      <w:sz w:val="16"/>
      <w:szCs w:val="16"/>
    </w:rPr>
  </w:style>
  <w:style w:type="paragraph" w:styleId="afff5">
    <w:name w:val="annotation subject"/>
    <w:basedOn w:val="aff3"/>
    <w:next w:val="aff3"/>
    <w:link w:val="afff6"/>
    <w:uiPriority w:val="99"/>
    <w:unhideWhenUsed/>
    <w:rsid w:val="00807F94"/>
    <w:pPr>
      <w:ind w:firstLine="51"/>
      <w:jc w:val="both"/>
    </w:pPr>
    <w:rPr>
      <w:rFonts w:ascii="Calibri" w:hAnsi="Calibri"/>
      <w:b/>
      <w:bCs/>
      <w:lang w:eastAsia="en-US"/>
    </w:rPr>
  </w:style>
  <w:style w:type="character" w:customStyle="1" w:styleId="afff6">
    <w:name w:val="Тема примечания Знак"/>
    <w:basedOn w:val="13"/>
    <w:link w:val="afff5"/>
    <w:uiPriority w:val="99"/>
    <w:rsid w:val="00807F94"/>
    <w:rPr>
      <w:b/>
      <w:bCs/>
    </w:rPr>
  </w:style>
  <w:style w:type="paragraph" w:customStyle="1" w:styleId="afff7">
    <w:name w:val="Знак"/>
    <w:basedOn w:val="a3"/>
    <w:autoRedefine/>
    <w:rsid w:val="00807F94"/>
    <w:pPr>
      <w:autoSpaceDE w:val="0"/>
      <w:autoSpaceDN w:val="0"/>
      <w:adjustRightInd w:val="0"/>
      <w:spacing w:after="0" w:line="240" w:lineRule="auto"/>
      <w:ind w:firstLine="51"/>
    </w:pPr>
    <w:rPr>
      <w:rFonts w:ascii="Times New Roman" w:hAnsi="Times New Roman"/>
      <w:sz w:val="24"/>
      <w:szCs w:val="24"/>
      <w:lang w:eastAsia="en-ZA"/>
    </w:rPr>
  </w:style>
  <w:style w:type="paragraph" w:customStyle="1" w:styleId="Heading">
    <w:name w:val="Heading"/>
    <w:rsid w:val="00807F94"/>
    <w:pPr>
      <w:widowControl w:val="0"/>
      <w:ind w:firstLine="51"/>
      <w:jc w:val="center"/>
    </w:pPr>
    <w:rPr>
      <w:rFonts w:ascii="Arial" w:eastAsia="Times New Roman" w:hAnsi="Arial"/>
      <w:b/>
      <w:sz w:val="22"/>
    </w:rPr>
  </w:style>
  <w:style w:type="character" w:customStyle="1" w:styleId="FontStyle15">
    <w:name w:val="Font Style15"/>
    <w:basedOn w:val="a4"/>
    <w:rsid w:val="00807F94"/>
    <w:rPr>
      <w:rFonts w:ascii="Times New Roman" w:hAnsi="Times New Roman" w:cs="Times New Roman"/>
      <w:b/>
      <w:bCs/>
      <w:sz w:val="18"/>
      <w:szCs w:val="18"/>
    </w:rPr>
  </w:style>
  <w:style w:type="paragraph" w:customStyle="1" w:styleId="-0">
    <w:name w:val="К-список"/>
    <w:basedOn w:val="a3"/>
    <w:rsid w:val="00807F94"/>
    <w:pPr>
      <w:numPr>
        <w:numId w:val="11"/>
      </w:num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FontStyle16">
    <w:name w:val="Font Style16"/>
    <w:basedOn w:val="a4"/>
    <w:rsid w:val="00807F94"/>
    <w:rPr>
      <w:rFonts w:ascii="Times New Roman" w:hAnsi="Times New Roman" w:cs="Times New Roman"/>
      <w:b/>
      <w:bCs/>
      <w:sz w:val="30"/>
      <w:szCs w:val="30"/>
    </w:rPr>
  </w:style>
  <w:style w:type="paragraph" w:customStyle="1" w:styleId="Style6">
    <w:name w:val="Style6"/>
    <w:basedOn w:val="a3"/>
    <w:rsid w:val="00807F94"/>
    <w:pPr>
      <w:widowControl w:val="0"/>
      <w:autoSpaceDE w:val="0"/>
      <w:autoSpaceDN w:val="0"/>
      <w:adjustRightInd w:val="0"/>
      <w:spacing w:after="0" w:line="283" w:lineRule="exact"/>
      <w:ind w:firstLine="2621"/>
    </w:pPr>
    <w:rPr>
      <w:rFonts w:ascii="Times New Roman" w:hAnsi="Times New Roman"/>
      <w:sz w:val="24"/>
      <w:szCs w:val="24"/>
      <w:lang w:eastAsia="ru-RU"/>
    </w:rPr>
  </w:style>
  <w:style w:type="paragraph" w:customStyle="1" w:styleId="Style7">
    <w:name w:val="Style7"/>
    <w:basedOn w:val="a3"/>
    <w:rsid w:val="00807F94"/>
    <w:pPr>
      <w:widowControl w:val="0"/>
      <w:autoSpaceDE w:val="0"/>
      <w:autoSpaceDN w:val="0"/>
      <w:adjustRightInd w:val="0"/>
      <w:spacing w:after="0" w:line="240" w:lineRule="auto"/>
      <w:ind w:firstLine="51"/>
    </w:pPr>
    <w:rPr>
      <w:rFonts w:ascii="Times New Roman" w:hAnsi="Times New Roman"/>
      <w:sz w:val="24"/>
      <w:szCs w:val="24"/>
      <w:lang w:eastAsia="ru-RU"/>
    </w:rPr>
  </w:style>
  <w:style w:type="paragraph" w:customStyle="1" w:styleId="Style8">
    <w:name w:val="Style8"/>
    <w:basedOn w:val="a3"/>
    <w:rsid w:val="00807F94"/>
    <w:pPr>
      <w:widowControl w:val="0"/>
      <w:autoSpaceDE w:val="0"/>
      <w:autoSpaceDN w:val="0"/>
      <w:adjustRightInd w:val="0"/>
      <w:spacing w:after="0" w:line="240" w:lineRule="auto"/>
      <w:ind w:firstLine="51"/>
    </w:pPr>
    <w:rPr>
      <w:rFonts w:ascii="Times New Roman" w:hAnsi="Times New Roman"/>
      <w:sz w:val="24"/>
      <w:szCs w:val="24"/>
      <w:lang w:eastAsia="ru-RU"/>
    </w:rPr>
  </w:style>
  <w:style w:type="paragraph" w:customStyle="1" w:styleId="CaracterCaracter">
    <w:name w:val="Caracter Caracter"/>
    <w:basedOn w:val="a3"/>
    <w:next w:val="a3"/>
    <w:rsid w:val="00807F94"/>
    <w:pPr>
      <w:spacing w:after="160" w:line="240" w:lineRule="exact"/>
      <w:ind w:firstLine="51"/>
    </w:pPr>
    <w:rPr>
      <w:rFonts w:ascii="Tahoma" w:hAnsi="Tahoma"/>
      <w:sz w:val="24"/>
      <w:szCs w:val="20"/>
      <w:lang w:val="en-US"/>
    </w:rPr>
  </w:style>
  <w:style w:type="paragraph" w:customStyle="1" w:styleId="310">
    <w:name w:val="Основной текст с отступом 31"/>
    <w:basedOn w:val="a3"/>
    <w:rsid w:val="00807F94"/>
    <w:pPr>
      <w:spacing w:after="0" w:line="360" w:lineRule="auto"/>
      <w:ind w:firstLine="900"/>
      <w:jc w:val="both"/>
    </w:pPr>
    <w:rPr>
      <w:rFonts w:ascii="Times New Roman" w:hAnsi="Times New Roman"/>
      <w:sz w:val="24"/>
      <w:szCs w:val="20"/>
      <w:lang w:eastAsia="ru-RU"/>
    </w:rPr>
  </w:style>
  <w:style w:type="paragraph" w:customStyle="1" w:styleId="19">
    <w:name w:val="Знак1 Знак Знак Знак Знак Знак"/>
    <w:basedOn w:val="a3"/>
    <w:next w:val="a3"/>
    <w:rsid w:val="00807F94"/>
    <w:pPr>
      <w:spacing w:after="160" w:line="240" w:lineRule="exact"/>
      <w:ind w:firstLine="51"/>
    </w:pPr>
    <w:rPr>
      <w:rFonts w:ascii="Tahoma" w:hAnsi="Tahoma" w:cs="Tahoma"/>
      <w:sz w:val="24"/>
      <w:szCs w:val="24"/>
      <w:lang w:val="en-US"/>
    </w:rPr>
  </w:style>
  <w:style w:type="paragraph" w:styleId="afff8">
    <w:name w:val="Document Map"/>
    <w:basedOn w:val="a3"/>
    <w:link w:val="afff9"/>
    <w:uiPriority w:val="99"/>
    <w:unhideWhenUsed/>
    <w:rsid w:val="00807F94"/>
    <w:pPr>
      <w:spacing w:after="0" w:line="240" w:lineRule="auto"/>
      <w:ind w:firstLine="51"/>
      <w:jc w:val="both"/>
    </w:pPr>
    <w:rPr>
      <w:rFonts w:ascii="Tahoma" w:eastAsia="Calibri" w:hAnsi="Tahoma" w:cs="Tahoma"/>
      <w:sz w:val="16"/>
      <w:szCs w:val="16"/>
    </w:rPr>
  </w:style>
  <w:style w:type="character" w:customStyle="1" w:styleId="afff9">
    <w:name w:val="Схема документа Знак"/>
    <w:basedOn w:val="a4"/>
    <w:link w:val="afff8"/>
    <w:uiPriority w:val="99"/>
    <w:rsid w:val="00807F94"/>
    <w:rPr>
      <w:rFonts w:ascii="Tahoma" w:hAnsi="Tahoma" w:cs="Tahoma"/>
      <w:sz w:val="16"/>
      <w:szCs w:val="16"/>
      <w:lang w:eastAsia="en-US"/>
    </w:rPr>
  </w:style>
  <w:style w:type="paragraph" w:customStyle="1" w:styleId="afffa">
    <w:name w:val="Чертежный"/>
    <w:rsid w:val="00807F94"/>
    <w:pPr>
      <w:ind w:firstLine="51"/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cap1">
    <w:name w:val="cap1"/>
    <w:basedOn w:val="a3"/>
    <w:rsid w:val="00807F94"/>
    <w:pPr>
      <w:spacing w:after="0" w:line="240" w:lineRule="auto"/>
      <w:ind w:firstLine="51"/>
    </w:pPr>
    <w:rPr>
      <w:rFonts w:ascii="Times New Roman" w:hAnsi="Times New Roman"/>
      <w:lang w:eastAsia="ru-RU"/>
    </w:rPr>
  </w:style>
  <w:style w:type="paragraph" w:customStyle="1" w:styleId="afffb">
    <w:name w:val="???????"/>
    <w:rsid w:val="00807F94"/>
    <w:rPr>
      <w:rFonts w:eastAsia="Times New Roman"/>
      <w:sz w:val="28"/>
    </w:rPr>
  </w:style>
  <w:style w:type="paragraph" w:customStyle="1" w:styleId="BodyText21">
    <w:name w:val="Body Text 21"/>
    <w:basedOn w:val="a3"/>
    <w:rsid w:val="00807F94"/>
    <w:pPr>
      <w:widowControl w:val="0"/>
      <w:suppressAutoHyphens/>
      <w:spacing w:after="0" w:line="240" w:lineRule="auto"/>
      <w:ind w:firstLine="567"/>
      <w:jc w:val="center"/>
    </w:pPr>
    <w:rPr>
      <w:rFonts w:ascii="Times New Roman" w:hAnsi="Times New Roman"/>
      <w:b/>
      <w:sz w:val="36"/>
      <w:szCs w:val="20"/>
      <w:lang w:eastAsia="ru-RU"/>
    </w:rPr>
  </w:style>
  <w:style w:type="paragraph" w:customStyle="1" w:styleId="afffc">
    <w:name w:val="НД"/>
    <w:basedOn w:val="a3"/>
    <w:rsid w:val="00807F9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bCs/>
      <w:color w:val="000000"/>
      <w:sz w:val="30"/>
      <w:szCs w:val="28"/>
      <w:lang w:eastAsia="ru-RU"/>
    </w:rPr>
  </w:style>
  <w:style w:type="paragraph" w:customStyle="1" w:styleId="FR2">
    <w:name w:val="FR2"/>
    <w:rsid w:val="00807F94"/>
    <w:pPr>
      <w:widowControl w:val="0"/>
      <w:ind w:firstLine="260"/>
      <w:jc w:val="both"/>
    </w:pPr>
    <w:rPr>
      <w:rFonts w:eastAsia="Times New Roman"/>
      <w:snapToGrid w:val="0"/>
    </w:rPr>
  </w:style>
  <w:style w:type="paragraph" w:customStyle="1" w:styleId="ConsPlusNonformat">
    <w:name w:val="ConsPlusNonformat"/>
    <w:rsid w:val="00807F9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82">
    <w:name w:val="Знак8 Знак Знак Знак Знак Знак Знак"/>
    <w:basedOn w:val="a3"/>
    <w:autoRedefine/>
    <w:rsid w:val="00807F94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  <w:lang w:val="en-ZA" w:eastAsia="en-ZA"/>
    </w:rPr>
  </w:style>
  <w:style w:type="paragraph" w:customStyle="1" w:styleId="Style9">
    <w:name w:val="Style9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90" w:lineRule="exact"/>
      <w:ind w:firstLine="1116"/>
      <w:jc w:val="both"/>
    </w:pPr>
    <w:rPr>
      <w:rFonts w:ascii="Courier New" w:hAnsi="Courier New" w:cs="Courier New"/>
      <w:sz w:val="24"/>
      <w:szCs w:val="24"/>
      <w:lang w:eastAsia="ru-RU"/>
    </w:rPr>
  </w:style>
  <w:style w:type="paragraph" w:customStyle="1" w:styleId="Style20">
    <w:name w:val="Style20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88" w:lineRule="exact"/>
      <w:ind w:firstLine="958"/>
    </w:pPr>
    <w:rPr>
      <w:rFonts w:ascii="Courier New" w:hAnsi="Courier New" w:cs="Courier New"/>
      <w:sz w:val="24"/>
      <w:szCs w:val="24"/>
      <w:lang w:eastAsia="ru-RU"/>
    </w:rPr>
  </w:style>
  <w:style w:type="paragraph" w:customStyle="1" w:styleId="Style19">
    <w:name w:val="Style19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89" w:lineRule="exact"/>
      <w:ind w:firstLine="1231"/>
      <w:jc w:val="both"/>
    </w:pPr>
    <w:rPr>
      <w:rFonts w:ascii="Courier New" w:hAnsi="Courier New" w:cs="Courier New"/>
      <w:sz w:val="24"/>
      <w:szCs w:val="24"/>
      <w:lang w:eastAsia="ru-RU"/>
    </w:rPr>
  </w:style>
  <w:style w:type="paragraph" w:customStyle="1" w:styleId="Style22">
    <w:name w:val="Style22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92" w:lineRule="exact"/>
      <w:ind w:firstLine="1258"/>
    </w:pPr>
    <w:rPr>
      <w:rFonts w:ascii="Courier New" w:hAnsi="Courier New" w:cs="Courier New"/>
      <w:sz w:val="24"/>
      <w:szCs w:val="24"/>
      <w:lang w:eastAsia="ru-RU"/>
    </w:rPr>
  </w:style>
  <w:style w:type="character" w:customStyle="1" w:styleId="FontStyle30">
    <w:name w:val="Font Style30"/>
    <w:basedOn w:val="a4"/>
    <w:uiPriority w:val="99"/>
    <w:rsid w:val="00807F94"/>
    <w:rPr>
      <w:rFonts w:ascii="Courier New" w:hAnsi="Courier New" w:cs="Courier New"/>
      <w:sz w:val="22"/>
      <w:szCs w:val="22"/>
    </w:rPr>
  </w:style>
  <w:style w:type="character" w:customStyle="1" w:styleId="FontStyle31">
    <w:name w:val="Font Style31"/>
    <w:basedOn w:val="a4"/>
    <w:uiPriority w:val="99"/>
    <w:rsid w:val="00807F94"/>
    <w:rPr>
      <w:rFonts w:ascii="Courier New" w:hAnsi="Courier New" w:cs="Courier New"/>
      <w:b/>
      <w:bCs/>
      <w:smallCaps/>
      <w:sz w:val="22"/>
      <w:szCs w:val="22"/>
    </w:rPr>
  </w:style>
  <w:style w:type="table" w:styleId="-10">
    <w:name w:val="Table Web 1"/>
    <w:basedOn w:val="a5"/>
    <w:rsid w:val="00807F94"/>
    <w:rPr>
      <w:rFonts w:eastAsia="Times New Roman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Web 2"/>
    <w:basedOn w:val="a5"/>
    <w:rsid w:val="00807F94"/>
    <w:rPr>
      <w:rFonts w:eastAsia="Times New Roman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Web 3"/>
    <w:basedOn w:val="a5"/>
    <w:rsid w:val="00807F94"/>
    <w:rPr>
      <w:rFonts w:eastAsia="Times New Roman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2a">
    <w:name w:val="Обычный2"/>
    <w:rsid w:val="00807F94"/>
    <w:pPr>
      <w:widowControl w:val="0"/>
      <w:ind w:firstLine="482"/>
      <w:jc w:val="both"/>
    </w:pPr>
    <w:rPr>
      <w:rFonts w:ascii="a_Timer" w:eastAsia="Times New Roman" w:hAnsi="a_Timer"/>
      <w:snapToGrid w:val="0"/>
      <w:sz w:val="24"/>
      <w:lang w:val="en-US"/>
    </w:rPr>
  </w:style>
  <w:style w:type="paragraph" w:customStyle="1" w:styleId="Style21">
    <w:name w:val="Style21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81" w:lineRule="exact"/>
      <w:ind w:firstLine="319"/>
    </w:pPr>
    <w:rPr>
      <w:rFonts w:ascii="Times New Roman" w:hAnsi="Times New Roman"/>
      <w:sz w:val="24"/>
      <w:szCs w:val="24"/>
      <w:lang w:eastAsia="ru-RU"/>
    </w:rPr>
  </w:style>
  <w:style w:type="paragraph" w:customStyle="1" w:styleId="Style23">
    <w:name w:val="Style23"/>
    <w:basedOn w:val="a3"/>
    <w:uiPriority w:val="99"/>
    <w:rsid w:val="00807F94"/>
    <w:pPr>
      <w:widowControl w:val="0"/>
      <w:autoSpaceDE w:val="0"/>
      <w:autoSpaceDN w:val="0"/>
      <w:adjustRightInd w:val="0"/>
      <w:spacing w:after="0" w:line="286" w:lineRule="exact"/>
      <w:ind w:firstLine="398"/>
    </w:pPr>
    <w:rPr>
      <w:rFonts w:ascii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4"/>
    <w:rsid w:val="00807F94"/>
  </w:style>
  <w:style w:type="character" w:customStyle="1" w:styleId="92">
    <w:name w:val="Основной текст + 9"/>
    <w:aliases w:val="5 pt,Интервал 0 pt"/>
    <w:uiPriority w:val="99"/>
    <w:rsid w:val="00807F94"/>
    <w:rPr>
      <w:rFonts w:ascii="Times New Roman" w:hAnsi="Times New Roman" w:cs="Times New Roman"/>
      <w:spacing w:val="5"/>
      <w:sz w:val="19"/>
      <w:szCs w:val="19"/>
      <w:shd w:val="clear" w:color="auto" w:fill="FFFFFF"/>
    </w:rPr>
  </w:style>
  <w:style w:type="character" w:customStyle="1" w:styleId="4pt">
    <w:name w:val="Основной текст + 4 pt"/>
    <w:uiPriority w:val="99"/>
    <w:rsid w:val="00807F94"/>
    <w:rPr>
      <w:rFonts w:ascii="Times New Roman" w:hAnsi="Times New Roman" w:cs="Times New Roman"/>
      <w:sz w:val="8"/>
      <w:szCs w:val="8"/>
      <w:u w:val="none"/>
      <w:shd w:val="clear" w:color="auto" w:fill="FFFFFF"/>
    </w:rPr>
  </w:style>
  <w:style w:type="paragraph" w:customStyle="1" w:styleId="afffd">
    <w:name w:val="текст"/>
    <w:basedOn w:val="a3"/>
    <w:link w:val="afffe"/>
    <w:qFormat/>
    <w:rsid w:val="00807F94"/>
    <w:pPr>
      <w:spacing w:after="0" w:line="240" w:lineRule="auto"/>
      <w:ind w:firstLine="851"/>
      <w:jc w:val="both"/>
    </w:pPr>
    <w:rPr>
      <w:rFonts w:ascii="Times New Roman" w:eastAsia="Calibri" w:hAnsi="Times New Roman"/>
      <w:bCs/>
      <w:color w:val="000000"/>
      <w:sz w:val="28"/>
      <w:szCs w:val="28"/>
    </w:rPr>
  </w:style>
  <w:style w:type="character" w:customStyle="1" w:styleId="afffe">
    <w:name w:val="текст Знак"/>
    <w:link w:val="afffd"/>
    <w:rsid w:val="00807F94"/>
    <w:rPr>
      <w:bCs/>
      <w:color w:val="000000"/>
      <w:sz w:val="28"/>
      <w:szCs w:val="28"/>
      <w:lang w:eastAsia="en-US"/>
    </w:rPr>
  </w:style>
  <w:style w:type="character" w:customStyle="1" w:styleId="2b">
    <w:name w:val="Основной текст (2)_"/>
    <w:basedOn w:val="a4"/>
    <w:link w:val="2c"/>
    <w:rsid w:val="00807F94"/>
    <w:rPr>
      <w:rFonts w:eastAsia="Times New Roman"/>
      <w:sz w:val="26"/>
      <w:szCs w:val="26"/>
      <w:shd w:val="clear" w:color="auto" w:fill="FFFFFF"/>
    </w:rPr>
  </w:style>
  <w:style w:type="paragraph" w:customStyle="1" w:styleId="2c">
    <w:name w:val="Основной текст (2)"/>
    <w:basedOn w:val="a3"/>
    <w:link w:val="2b"/>
    <w:rsid w:val="00807F94"/>
    <w:pPr>
      <w:widowControl w:val="0"/>
      <w:shd w:val="clear" w:color="auto" w:fill="FFFFFF"/>
      <w:spacing w:after="120" w:line="0" w:lineRule="atLeast"/>
      <w:jc w:val="center"/>
    </w:pPr>
    <w:rPr>
      <w:rFonts w:ascii="Times New Roman" w:hAnsi="Times New Roman"/>
      <w:sz w:val="26"/>
      <w:szCs w:val="26"/>
      <w:lang w:eastAsia="ru-RU"/>
    </w:rPr>
  </w:style>
  <w:style w:type="character" w:customStyle="1" w:styleId="93">
    <w:name w:val="Основной текст (9)_"/>
    <w:basedOn w:val="a4"/>
    <w:link w:val="94"/>
    <w:rsid w:val="00807F94"/>
    <w:rPr>
      <w:rFonts w:eastAsia="Times New Roman"/>
      <w:i/>
      <w:iCs/>
      <w:spacing w:val="50"/>
      <w:w w:val="150"/>
      <w:sz w:val="26"/>
      <w:szCs w:val="26"/>
      <w:shd w:val="clear" w:color="auto" w:fill="FFFFFF"/>
    </w:rPr>
  </w:style>
  <w:style w:type="character" w:customStyle="1" w:styleId="90pt">
    <w:name w:val="Основной текст (9) + Интервал 0 pt"/>
    <w:basedOn w:val="93"/>
    <w:rsid w:val="00807F94"/>
    <w:rPr>
      <w:color w:val="000000"/>
      <w:spacing w:val="0"/>
      <w:position w:val="0"/>
      <w:lang w:val="ru-RU" w:eastAsia="ru-RU" w:bidi="ru-RU"/>
    </w:rPr>
  </w:style>
  <w:style w:type="paragraph" w:customStyle="1" w:styleId="94">
    <w:name w:val="Основной текст (9)"/>
    <w:basedOn w:val="a3"/>
    <w:link w:val="93"/>
    <w:rsid w:val="00807F94"/>
    <w:pPr>
      <w:widowControl w:val="0"/>
      <w:shd w:val="clear" w:color="auto" w:fill="FFFFFF"/>
      <w:spacing w:after="0" w:line="0" w:lineRule="atLeast"/>
    </w:pPr>
    <w:rPr>
      <w:rFonts w:ascii="Times New Roman" w:hAnsi="Times New Roman"/>
      <w:i/>
      <w:iCs/>
      <w:spacing w:val="50"/>
      <w:w w:val="150"/>
      <w:sz w:val="26"/>
      <w:szCs w:val="26"/>
      <w:lang w:eastAsia="ru-RU"/>
    </w:rPr>
  </w:style>
  <w:style w:type="character" w:customStyle="1" w:styleId="2150">
    <w:name w:val="Основной текст (2) + Курсив;Масштаб 150%"/>
    <w:basedOn w:val="2b"/>
    <w:rsid w:val="00807F94"/>
    <w:rPr>
      <w:rFonts w:ascii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50"/>
      <w:position w:val="0"/>
      <w:u w:val="none"/>
      <w:lang w:val="ru-RU" w:eastAsia="ru-RU" w:bidi="ru-RU"/>
    </w:rPr>
  </w:style>
  <w:style w:type="character" w:customStyle="1" w:styleId="90pt100">
    <w:name w:val="Основной текст (9) + Не курсив;Интервал 0 pt;Масштаб 100%"/>
    <w:basedOn w:val="93"/>
    <w:rsid w:val="00807F94"/>
    <w:rPr>
      <w:rFonts w:ascii="Times New Roman" w:hAnsi="Times New Roman" w:cs="Times New Roman"/>
      <w:b w:val="0"/>
      <w:bCs w:val="0"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character" w:customStyle="1" w:styleId="212pt">
    <w:name w:val="Основной текст (2) + 12 pt"/>
    <w:basedOn w:val="2b"/>
    <w:rsid w:val="00807F94"/>
    <w:rPr>
      <w:rFonts w:ascii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4pt">
    <w:name w:val="Основной текст (2) + 4 pt"/>
    <w:basedOn w:val="2b"/>
    <w:rsid w:val="00807F94"/>
    <w:rPr>
      <w:rFonts w:ascii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115pt">
    <w:name w:val="Основной текст (2) + 11;5 pt;Полужирный"/>
    <w:basedOn w:val="2b"/>
    <w:rsid w:val="00807F94"/>
    <w:rPr>
      <w:rFonts w:ascii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9pt">
    <w:name w:val="Основной текст (2) + 9 pt"/>
    <w:basedOn w:val="2b"/>
    <w:rsid w:val="00807F94"/>
    <w:rPr>
      <w:rFonts w:ascii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FranklinGothicHeavy15pt">
    <w:name w:val="Основной текст (2) + Franklin Gothic Heavy;15 pt"/>
    <w:basedOn w:val="2b"/>
    <w:rsid w:val="00807F94"/>
    <w:rPr>
      <w:rFonts w:ascii="Franklin Gothic Heavy" w:eastAsia="Franklin Gothic Heavy" w:hAnsi="Franklin Gothic Heavy" w:cs="Franklin Gothic Heavy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90">
    <w:name w:val="Основной текст (19)_"/>
    <w:basedOn w:val="a4"/>
    <w:link w:val="191"/>
    <w:rsid w:val="00807F94"/>
    <w:rPr>
      <w:rFonts w:eastAsia="Times New Roman"/>
      <w:sz w:val="17"/>
      <w:szCs w:val="17"/>
      <w:shd w:val="clear" w:color="auto" w:fill="FFFFFF"/>
    </w:rPr>
  </w:style>
  <w:style w:type="paragraph" w:customStyle="1" w:styleId="191">
    <w:name w:val="Основной текст (19)"/>
    <w:basedOn w:val="a3"/>
    <w:link w:val="190"/>
    <w:rsid w:val="00807F94"/>
    <w:pPr>
      <w:widowControl w:val="0"/>
      <w:shd w:val="clear" w:color="auto" w:fill="FFFFFF"/>
      <w:spacing w:after="0" w:line="0" w:lineRule="atLeast"/>
    </w:pPr>
    <w:rPr>
      <w:rFonts w:ascii="Times New Roman" w:hAnsi="Times New Roman"/>
      <w:sz w:val="17"/>
      <w:szCs w:val="17"/>
      <w:lang w:eastAsia="ru-RU"/>
    </w:rPr>
  </w:style>
  <w:style w:type="character" w:customStyle="1" w:styleId="212pt0">
    <w:name w:val="Основной текст (2) + 12 pt;Курсив"/>
    <w:basedOn w:val="2b"/>
    <w:rsid w:val="00807F94"/>
    <w:rPr>
      <w:rFonts w:ascii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1pt">
    <w:name w:val="Основной текст (2) + 11 pt"/>
    <w:basedOn w:val="2b"/>
    <w:rsid w:val="00807F94"/>
    <w:rPr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Post">
    <w:name w:val="Post"/>
    <w:rsid w:val="00807F94"/>
    <w:rPr>
      <w:sz w:val="30"/>
    </w:rPr>
  </w:style>
  <w:style w:type="paragraph" w:customStyle="1" w:styleId="titlencpi">
    <w:name w:val="titlencpi"/>
    <w:basedOn w:val="a3"/>
    <w:rsid w:val="00807F94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minpriroda.gov.by/ru/" TargetMode="External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10" Type="http://schemas.openxmlformats.org/officeDocument/2006/relationships/footer" Target="footer2.xml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yperlink" Target="http://lyubaminsk-region.by/ru/geografi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46</Pages>
  <Words>11939</Words>
  <Characters>68055</Characters>
  <Application>Microsoft Office Word</Application>
  <DocSecurity>0</DocSecurity>
  <Lines>567</Lines>
  <Paragraphs>159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User1</cp:lastModifiedBy>
  <cp:revision>10</cp:revision>
  <dcterms:created xsi:type="dcterms:W3CDTF">2019-11-18T13:27:00Z</dcterms:created>
  <dcterms:modified xsi:type="dcterms:W3CDTF">2019-11-20T08:50:00Z</dcterms:modified>
</cp:coreProperties>
</file>