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39E7B" w14:textId="220FE9BB" w:rsidR="007D2D94" w:rsidRDefault="007D2D94" w:rsidP="007D2D94">
      <w:pPr>
        <w:rPr>
          <w:color w:val="000000"/>
          <w:sz w:val="30"/>
          <w:szCs w:val="28"/>
          <w:lang w:val="ru-RU"/>
        </w:rPr>
      </w:pPr>
      <w:r>
        <w:rPr>
          <w:color w:val="000000"/>
          <w:sz w:val="30"/>
          <w:szCs w:val="28"/>
          <w:lang w:val="ru-RU"/>
        </w:rPr>
        <w:t>ИЗВЕЩ</w:t>
      </w:r>
      <w:r w:rsidR="003C5A27">
        <w:rPr>
          <w:color w:val="000000"/>
          <w:sz w:val="30"/>
          <w:szCs w:val="28"/>
          <w:lang w:val="ru-RU"/>
        </w:rPr>
        <w:t>ЕНИЕ о прямой продаже пустующего</w:t>
      </w:r>
      <w:r>
        <w:rPr>
          <w:color w:val="000000"/>
          <w:sz w:val="30"/>
          <w:szCs w:val="28"/>
          <w:lang w:val="ru-RU"/>
        </w:rPr>
        <w:t xml:space="preserve"> дома в </w:t>
      </w:r>
      <w:proofErr w:type="spellStart"/>
      <w:r>
        <w:rPr>
          <w:color w:val="000000"/>
          <w:sz w:val="30"/>
          <w:szCs w:val="28"/>
          <w:lang w:val="ru-RU"/>
        </w:rPr>
        <w:t>Домановичском</w:t>
      </w:r>
      <w:proofErr w:type="spellEnd"/>
      <w:r>
        <w:rPr>
          <w:color w:val="000000"/>
          <w:sz w:val="30"/>
          <w:szCs w:val="28"/>
          <w:lang w:val="ru-RU"/>
        </w:rPr>
        <w:t xml:space="preserve"> сельсовете Солигорского района за одну базовую величину</w:t>
      </w:r>
    </w:p>
    <w:p w14:paraId="43A395B9" w14:textId="77777777" w:rsidR="007D2D94" w:rsidRDefault="007D2D94" w:rsidP="007D2D94">
      <w:pPr>
        <w:rPr>
          <w:color w:val="000000"/>
          <w:sz w:val="30"/>
          <w:szCs w:val="28"/>
          <w:lang w:val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120"/>
        <w:gridCol w:w="6769"/>
      </w:tblGrid>
      <w:tr w:rsidR="007D2D94" w14:paraId="657EA140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A728" w14:textId="77777777" w:rsidR="007D2D94" w:rsidRDefault="007D2D94">
            <w:pPr>
              <w:jc w:val="both"/>
              <w:rPr>
                <w:b/>
                <w:color w:val="000000"/>
                <w:sz w:val="30"/>
                <w:szCs w:val="30"/>
                <w:lang w:val="ru-RU" w:eastAsia="en-US"/>
              </w:rPr>
            </w:pPr>
            <w:r>
              <w:rPr>
                <w:b/>
                <w:color w:val="000000"/>
                <w:sz w:val="30"/>
                <w:szCs w:val="30"/>
                <w:lang w:val="ru-RU" w:eastAsia="en-US"/>
              </w:rPr>
              <w:t xml:space="preserve">Наименование объекта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9847" w14:textId="77777777" w:rsidR="007D2D94" w:rsidRDefault="007D2D94">
            <w:pPr>
              <w:jc w:val="both"/>
              <w:rPr>
                <w:color w:val="000000"/>
                <w:sz w:val="30"/>
                <w:szCs w:val="30"/>
                <w:lang w:val="ru-RU" w:eastAsia="en-US"/>
              </w:rPr>
            </w:pPr>
            <w:r>
              <w:rPr>
                <w:color w:val="000000"/>
                <w:sz w:val="30"/>
                <w:szCs w:val="30"/>
                <w:lang w:val="ru-RU" w:eastAsia="en-US"/>
              </w:rPr>
              <w:t>Жилой дом</w:t>
            </w:r>
          </w:p>
        </w:tc>
      </w:tr>
      <w:tr w:rsidR="007D2D94" w14:paraId="1AFE209D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FCB3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Местонахождения объекта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40D0" w14:textId="73F27B79" w:rsidR="007D2D94" w:rsidRDefault="00D0343E" w:rsidP="006D6D76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 xml:space="preserve">Солигорский район </w:t>
            </w:r>
            <w:r w:rsidR="006D6D76">
              <w:rPr>
                <w:color w:val="000000"/>
                <w:sz w:val="30"/>
                <w:szCs w:val="28"/>
                <w:lang w:val="ru-RU" w:eastAsia="en-US"/>
              </w:rPr>
              <w:t>д. Домановичи ул. Зеленая д. 28</w:t>
            </w:r>
          </w:p>
        </w:tc>
      </w:tr>
      <w:tr w:rsidR="007D2D94" w14:paraId="37E43B0E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F197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Продавец объекта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FD6F" w14:textId="234D099D" w:rsidR="007D2D94" w:rsidRDefault="007D2D94" w:rsidP="006D79CF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Домановичский</w:t>
            </w:r>
            <w:r w:rsidR="006D79CF">
              <w:rPr>
                <w:color w:val="000000"/>
                <w:sz w:val="30"/>
                <w:szCs w:val="28"/>
                <w:lang w:val="ru-RU" w:eastAsia="en-US"/>
              </w:rPr>
              <w:t xml:space="preserve"> 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>сельский исполнительный комитет</w:t>
            </w:r>
          </w:p>
        </w:tc>
      </w:tr>
      <w:tr w:rsidR="007D2D94" w14:paraId="78C1F376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569C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Описание объекта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864D" w14:textId="25DD5064" w:rsidR="007D2D94" w:rsidRDefault="007D2D94" w:rsidP="006D6D76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Назначение: здание одноквартирного жилого дома; год постройки-19</w:t>
            </w:r>
            <w:r w:rsidR="006D6D76">
              <w:rPr>
                <w:color w:val="000000"/>
                <w:sz w:val="30"/>
                <w:szCs w:val="28"/>
                <w:lang w:val="ru-RU" w:eastAsia="en-US"/>
              </w:rPr>
              <w:t>51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>; общая площадь -</w:t>
            </w:r>
            <w:r w:rsidR="006D6D76">
              <w:rPr>
                <w:color w:val="000000"/>
                <w:sz w:val="30"/>
                <w:szCs w:val="28"/>
                <w:lang w:val="ru-RU" w:eastAsia="en-US"/>
              </w:rPr>
              <w:t>55</w:t>
            </w:r>
            <w:r w:rsidR="00D0343E">
              <w:rPr>
                <w:color w:val="000000"/>
                <w:sz w:val="30"/>
                <w:szCs w:val="28"/>
                <w:lang w:val="ru-RU" w:eastAsia="en-US"/>
              </w:rPr>
              <w:t>,0</w:t>
            </w:r>
            <w:r w:rsidR="006D79CF">
              <w:rPr>
                <w:color w:val="000000"/>
                <w:sz w:val="30"/>
                <w:szCs w:val="28"/>
                <w:lang w:val="ru-RU" w:eastAsia="en-US"/>
              </w:rPr>
              <w:t xml:space="preserve"> </w:t>
            </w:r>
            <w:proofErr w:type="spellStart"/>
            <w:r w:rsidR="006D79CF">
              <w:rPr>
                <w:color w:val="000000"/>
                <w:sz w:val="30"/>
                <w:szCs w:val="28"/>
                <w:lang w:val="ru-RU" w:eastAsia="en-US"/>
              </w:rPr>
              <w:t>кв.м</w:t>
            </w:r>
            <w:proofErr w:type="spellEnd"/>
            <w:r w:rsidR="006D79CF">
              <w:rPr>
                <w:color w:val="000000"/>
                <w:sz w:val="30"/>
                <w:szCs w:val="28"/>
                <w:lang w:val="ru-RU" w:eastAsia="en-US"/>
              </w:rPr>
              <w:t xml:space="preserve">.; 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материал стен- дерево; кровля- шифер; полы-дощатые; окна –створчатые; двери- деревянные; инженерные коммуникации- </w:t>
            </w:r>
            <w:r w:rsidR="006D79CF">
              <w:rPr>
                <w:color w:val="000000"/>
                <w:sz w:val="30"/>
                <w:szCs w:val="28"/>
                <w:lang w:val="ru-RU" w:eastAsia="en-US"/>
              </w:rPr>
              <w:t>отсутствуют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>; состав улучшений – одноэтажный жилой дом (количество жилыхкомнат-1)</w:t>
            </w:r>
            <w:r w:rsidR="00D0343E">
              <w:rPr>
                <w:color w:val="000000"/>
                <w:sz w:val="30"/>
                <w:szCs w:val="28"/>
                <w:lang w:val="ru-RU" w:eastAsia="en-US"/>
              </w:rPr>
              <w:t xml:space="preserve"> </w:t>
            </w:r>
            <w:r w:rsidR="002013CD">
              <w:rPr>
                <w:color w:val="000000"/>
                <w:sz w:val="30"/>
                <w:szCs w:val="28"/>
                <w:lang w:val="ru-RU" w:eastAsia="en-US"/>
              </w:rPr>
              <w:t>колод</w:t>
            </w:r>
            <w:r w:rsidR="00F00F10">
              <w:rPr>
                <w:color w:val="000000"/>
                <w:sz w:val="30"/>
                <w:szCs w:val="28"/>
                <w:lang w:val="ru-RU" w:eastAsia="en-US"/>
              </w:rPr>
              <w:t>е</w:t>
            </w:r>
            <w:r w:rsidR="002013CD">
              <w:rPr>
                <w:color w:val="000000"/>
                <w:sz w:val="30"/>
                <w:szCs w:val="28"/>
                <w:lang w:val="ru-RU" w:eastAsia="en-US"/>
              </w:rPr>
              <w:t>ц</w:t>
            </w:r>
            <w:r w:rsidR="009C7A78">
              <w:rPr>
                <w:color w:val="000000"/>
                <w:sz w:val="30"/>
                <w:szCs w:val="28"/>
                <w:lang w:val="ru-RU" w:eastAsia="en-US"/>
              </w:rPr>
              <w:t xml:space="preserve">, </w:t>
            </w:r>
            <w:r w:rsidR="006D6D76">
              <w:rPr>
                <w:color w:val="000000"/>
                <w:sz w:val="30"/>
                <w:szCs w:val="28"/>
                <w:lang w:val="ru-RU" w:eastAsia="en-US"/>
              </w:rPr>
              <w:t>два</w:t>
            </w:r>
            <w:r w:rsidR="009C7A78">
              <w:rPr>
                <w:color w:val="000000"/>
                <w:sz w:val="30"/>
                <w:szCs w:val="28"/>
                <w:lang w:val="ru-RU" w:eastAsia="en-US"/>
              </w:rPr>
              <w:t xml:space="preserve"> сарая.</w:t>
            </w:r>
          </w:p>
        </w:tc>
      </w:tr>
      <w:tr w:rsidR="007D2D94" w14:paraId="069A126B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FE9D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Имущественные права/ограничение прав в отношении капитального строения и земельного участка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938B" w14:textId="3352585E" w:rsidR="007D2D94" w:rsidRDefault="007D2D94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Кадаст</w:t>
            </w:r>
            <w:r w:rsidR="006D79CF">
              <w:rPr>
                <w:color w:val="000000"/>
                <w:sz w:val="30"/>
                <w:szCs w:val="28"/>
                <w:lang w:val="ru-RU" w:eastAsia="en-US"/>
              </w:rPr>
              <w:t xml:space="preserve">ровый номер земельного участка- 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нет данных, площадью- нет данных, целевое назначение- нет данных </w:t>
            </w:r>
          </w:p>
        </w:tc>
      </w:tr>
      <w:tr w:rsidR="007D2D94" w14:paraId="65F48484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3AF5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 xml:space="preserve">Рыночная стоимость с понижением цены, </w:t>
            </w:r>
          </w:p>
          <w:p w14:paraId="12FFA9AA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бел. рублей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9E5E" w14:textId="31D87F09" w:rsidR="007D2D94" w:rsidRDefault="006D6D76" w:rsidP="003C5A27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42</w:t>
            </w:r>
            <w:r w:rsidR="007D2D94">
              <w:rPr>
                <w:color w:val="000000"/>
                <w:sz w:val="30"/>
                <w:szCs w:val="28"/>
                <w:lang w:val="ru-RU" w:eastAsia="en-US"/>
              </w:rPr>
              <w:t>,0</w:t>
            </w:r>
          </w:p>
        </w:tc>
      </w:tr>
      <w:tr w:rsidR="007D2D94" w14:paraId="35B77D23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AC45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Возмещение затрат покупателем,</w:t>
            </w:r>
          </w:p>
          <w:p w14:paraId="5FB9B79E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бел. рублей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1F9B" w14:textId="1CEBF7DC" w:rsidR="007D2D94" w:rsidRDefault="00807C5F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147,42</w:t>
            </w:r>
            <w:r w:rsidR="007D2D94">
              <w:rPr>
                <w:color w:val="000000"/>
                <w:sz w:val="30"/>
                <w:szCs w:val="28"/>
                <w:lang w:val="ru-RU" w:eastAsia="en-US"/>
              </w:rPr>
              <w:t xml:space="preserve"> (возмещение расходов за размещение извещения в печатных СМИ)</w:t>
            </w:r>
          </w:p>
        </w:tc>
      </w:tr>
      <w:tr w:rsidR="007D2D94" w14:paraId="1FD949EE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7D0F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 xml:space="preserve">Адрес, время и порядок приема заявок 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7E05" w14:textId="51183BBF" w:rsidR="007D2D94" w:rsidRDefault="007D2D94" w:rsidP="003C5A27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 xml:space="preserve">Солигорский район </w:t>
            </w:r>
            <w:proofErr w:type="spellStart"/>
            <w:r>
              <w:rPr>
                <w:color w:val="000000"/>
                <w:sz w:val="30"/>
                <w:szCs w:val="28"/>
                <w:lang w:val="ru-RU" w:eastAsia="en-US"/>
              </w:rPr>
              <w:t>а.г</w:t>
            </w:r>
            <w:proofErr w:type="spellEnd"/>
            <w:r>
              <w:rPr>
                <w:color w:val="000000"/>
                <w:sz w:val="30"/>
                <w:szCs w:val="28"/>
                <w:lang w:val="ru-RU" w:eastAsia="en-US"/>
              </w:rPr>
              <w:t xml:space="preserve">. Сковшин ул. Краснознаменная д.29А время приема с 8.00-13.00 и 14.00-17.30 по рабочим дням. Заявки принимаются до истечения 30 календарных дней со дня опубликования сведений о прямой продаже </w:t>
            </w:r>
            <w:r w:rsidR="003C5A27">
              <w:rPr>
                <w:color w:val="000000"/>
                <w:sz w:val="30"/>
                <w:szCs w:val="28"/>
                <w:lang w:val="ru-RU" w:eastAsia="en-US"/>
              </w:rPr>
              <w:t>пустующего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 дома</w:t>
            </w:r>
          </w:p>
        </w:tc>
      </w:tr>
      <w:tr w:rsidR="007D2D94" w14:paraId="432C7F27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E735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Предоставление документов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BB7E" w14:textId="77777777" w:rsidR="007D2D94" w:rsidRDefault="007D2D94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Заявка по установленной форме, копия документа, удостоверяющего личность, без нотариального засвидетельствования</w:t>
            </w:r>
          </w:p>
        </w:tc>
      </w:tr>
      <w:tr w:rsidR="007D2D94" w14:paraId="0DD88311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E5B8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Контактные телефоны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8290" w14:textId="2E3F2B9B" w:rsidR="007D2D94" w:rsidRDefault="007D2D94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Председатель 80174 33-45-73</w:t>
            </w:r>
            <w:r w:rsidR="00E8683C">
              <w:rPr>
                <w:color w:val="000000"/>
                <w:sz w:val="30"/>
                <w:szCs w:val="28"/>
                <w:lang w:val="ru-RU" w:eastAsia="en-US"/>
              </w:rPr>
              <w:t>;80174 33-80-33</w:t>
            </w:r>
          </w:p>
        </w:tc>
      </w:tr>
      <w:tr w:rsidR="007D2D94" w14:paraId="27079E9E" w14:textId="77777777" w:rsidTr="007D2D94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D1DB" w14:textId="709D7348" w:rsidR="007D2D94" w:rsidRDefault="007D2D94" w:rsidP="003C5A27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 xml:space="preserve">Не позднее 10 рабочих дней после истечения 30 календарных дней со дня </w:t>
            </w:r>
            <w:r>
              <w:rPr>
                <w:color w:val="000000"/>
                <w:sz w:val="30"/>
                <w:szCs w:val="28"/>
                <w:lang w:val="ru-RU" w:eastAsia="en-US"/>
              </w:rPr>
              <w:lastRenderedPageBreak/>
              <w:t>опубликов</w:t>
            </w:r>
            <w:r w:rsidR="003C5A27">
              <w:rPr>
                <w:color w:val="000000"/>
                <w:sz w:val="30"/>
                <w:szCs w:val="28"/>
                <w:lang w:val="ru-RU" w:eastAsia="en-US"/>
              </w:rPr>
              <w:t>ания сведений о прямой продаже пустующего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 дома местный исполнительный комитет при подаче одной заявки принимает решение о продаже </w:t>
            </w:r>
            <w:r w:rsidR="003C5A27">
              <w:rPr>
                <w:color w:val="000000"/>
                <w:sz w:val="30"/>
                <w:szCs w:val="28"/>
                <w:lang w:val="ru-RU" w:eastAsia="en-US"/>
              </w:rPr>
              <w:t>пустующего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 дома, в котором указывается покупа</w:t>
            </w:r>
            <w:r w:rsidR="003C5A27">
              <w:rPr>
                <w:color w:val="000000"/>
                <w:sz w:val="30"/>
                <w:szCs w:val="28"/>
                <w:lang w:val="ru-RU" w:eastAsia="en-US"/>
              </w:rPr>
              <w:t>тель, цена пустующего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 дома, текущий (расчетный) банковский счет, на который подлежит перечислению денежная сумма, срок перечисления, а также обязанность покупателя после подписания договора купли-продажи обратиться в местный исполнительный комитет с заявлением о предоставлении земельного участка, необходимого для обслуживания проданного дома, и срок обращения, который не может быть более одного месяца. В случае поступления дух заявок от претендентов на покупку </w:t>
            </w:r>
            <w:r w:rsidR="003C5A27">
              <w:rPr>
                <w:color w:val="000000"/>
                <w:sz w:val="30"/>
                <w:szCs w:val="28"/>
                <w:lang w:val="ru-RU" w:eastAsia="en-US"/>
              </w:rPr>
              <w:t>пустующего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 дома его продажа будет осуществляться по результатам аукциона.  УНП 600072800     </w:t>
            </w:r>
          </w:p>
        </w:tc>
      </w:tr>
    </w:tbl>
    <w:p w14:paraId="6A5CE7FD" w14:textId="77777777" w:rsidR="007D2D94" w:rsidRDefault="007D2D94" w:rsidP="007D2D94">
      <w:pPr>
        <w:ind w:firstLine="708"/>
        <w:jc w:val="center"/>
        <w:rPr>
          <w:color w:val="000000"/>
          <w:sz w:val="30"/>
          <w:szCs w:val="28"/>
          <w:lang w:val="ru-RU"/>
        </w:rPr>
      </w:pPr>
    </w:p>
    <w:p w14:paraId="093CD7E3" w14:textId="77777777" w:rsidR="007D2D94" w:rsidRDefault="007D2D94" w:rsidP="007D2D94">
      <w:pPr>
        <w:ind w:firstLine="708"/>
        <w:jc w:val="both"/>
        <w:rPr>
          <w:sz w:val="30"/>
          <w:szCs w:val="28"/>
          <w:lang w:val="ru-RU"/>
        </w:rPr>
      </w:pPr>
    </w:p>
    <w:p w14:paraId="7E32E66B" w14:textId="77777777" w:rsidR="007D2D94" w:rsidRDefault="007D2D94" w:rsidP="007D2D94">
      <w:pPr>
        <w:rPr>
          <w:lang w:val="ru-RU"/>
        </w:rPr>
      </w:pPr>
    </w:p>
    <w:tbl>
      <w:tblPr>
        <w:tblW w:w="8547" w:type="dxa"/>
        <w:tblLook w:val="01E0" w:firstRow="1" w:lastRow="1" w:firstColumn="1" w:lastColumn="1" w:noHBand="0" w:noVBand="0"/>
      </w:tblPr>
      <w:tblGrid>
        <w:gridCol w:w="2235"/>
        <w:gridCol w:w="3156"/>
        <w:gridCol w:w="3156"/>
      </w:tblGrid>
      <w:tr w:rsidR="004D3064" w:rsidRPr="00F57B60" w14:paraId="2C5F77E3" w14:textId="77777777" w:rsidTr="00AC7225">
        <w:trPr>
          <w:trHeight w:val="270"/>
        </w:trPr>
        <w:tc>
          <w:tcPr>
            <w:tcW w:w="2235" w:type="dxa"/>
          </w:tcPr>
          <w:p w14:paraId="07CAA4D3" w14:textId="350CCDE8" w:rsidR="004D3064" w:rsidRPr="00F57B60" w:rsidRDefault="004D3064" w:rsidP="0024131D">
            <w:pPr>
              <w:spacing w:line="276" w:lineRule="auto"/>
              <w:rPr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3156" w:type="dxa"/>
          </w:tcPr>
          <w:p w14:paraId="0421D6C6" w14:textId="194B64EA" w:rsidR="004D3064" w:rsidRPr="00F57B60" w:rsidRDefault="004D3064" w:rsidP="0024131D">
            <w:pPr>
              <w:spacing w:line="276" w:lineRule="auto"/>
              <w:jc w:val="center"/>
              <w:rPr>
                <w:i/>
                <w:sz w:val="30"/>
                <w:szCs w:val="30"/>
              </w:rPr>
            </w:pPr>
          </w:p>
        </w:tc>
        <w:tc>
          <w:tcPr>
            <w:tcW w:w="3156" w:type="dxa"/>
          </w:tcPr>
          <w:p w14:paraId="2806EA83" w14:textId="7C6B2239" w:rsidR="004D3064" w:rsidRPr="00F57B60" w:rsidRDefault="004D3064" w:rsidP="0024131D">
            <w:pPr>
              <w:spacing w:line="276" w:lineRule="auto"/>
              <w:jc w:val="center"/>
              <w:rPr>
                <w:noProof/>
                <w:sz w:val="30"/>
                <w:szCs w:val="30"/>
                <w:lang w:val="ru-RU"/>
              </w:rPr>
            </w:pPr>
          </w:p>
        </w:tc>
      </w:tr>
    </w:tbl>
    <w:p w14:paraId="65870033" w14:textId="77777777" w:rsidR="00CE7C17" w:rsidRDefault="00CE7C17"/>
    <w:sectPr w:rsidR="00CE7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70"/>
    <w:rsid w:val="000D64A1"/>
    <w:rsid w:val="00152AD3"/>
    <w:rsid w:val="002013CD"/>
    <w:rsid w:val="002B6378"/>
    <w:rsid w:val="003C5A27"/>
    <w:rsid w:val="00445170"/>
    <w:rsid w:val="004D3064"/>
    <w:rsid w:val="004F0717"/>
    <w:rsid w:val="006D6D76"/>
    <w:rsid w:val="006D79CF"/>
    <w:rsid w:val="007B73B3"/>
    <w:rsid w:val="007D2D94"/>
    <w:rsid w:val="00807C5F"/>
    <w:rsid w:val="00825235"/>
    <w:rsid w:val="0084383E"/>
    <w:rsid w:val="008C263F"/>
    <w:rsid w:val="009C7A78"/>
    <w:rsid w:val="00AC7225"/>
    <w:rsid w:val="00AE1C34"/>
    <w:rsid w:val="00B507E5"/>
    <w:rsid w:val="00CE7C17"/>
    <w:rsid w:val="00D0343E"/>
    <w:rsid w:val="00E32839"/>
    <w:rsid w:val="00E8683C"/>
    <w:rsid w:val="00F0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A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D2D94"/>
    <w:pPr>
      <w:ind w:firstLine="567"/>
      <w:jc w:val="both"/>
    </w:pPr>
    <w:rPr>
      <w:szCs w:val="24"/>
      <w:lang w:val="ru-RU"/>
    </w:rPr>
  </w:style>
  <w:style w:type="table" w:styleId="a3">
    <w:name w:val="Table Grid"/>
    <w:basedOn w:val="a1"/>
    <w:uiPriority w:val="59"/>
    <w:rsid w:val="007D2D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0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064"/>
    <w:rPr>
      <w:rFonts w:ascii="Tahoma" w:eastAsia="Times New Roman" w:hAnsi="Tahoma" w:cs="Tahoma"/>
      <w:sz w:val="16"/>
      <w:szCs w:val="16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D2D94"/>
    <w:pPr>
      <w:ind w:firstLine="567"/>
      <w:jc w:val="both"/>
    </w:pPr>
    <w:rPr>
      <w:szCs w:val="24"/>
      <w:lang w:val="ru-RU"/>
    </w:rPr>
  </w:style>
  <w:style w:type="table" w:styleId="a3">
    <w:name w:val="Table Grid"/>
    <w:basedOn w:val="a1"/>
    <w:uiPriority w:val="59"/>
    <w:rsid w:val="007D2D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0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064"/>
    <w:rPr>
      <w:rFonts w:ascii="Tahoma" w:eastAsia="Times New Roman" w:hAnsi="Tahoma" w:cs="Tahoma"/>
      <w:sz w:val="16"/>
      <w:szCs w:val="16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Win7Ultimate_x64</cp:lastModifiedBy>
  <cp:revision>29</cp:revision>
  <cp:lastPrinted>2023-03-14T13:10:00Z</cp:lastPrinted>
  <dcterms:created xsi:type="dcterms:W3CDTF">2022-08-22T05:58:00Z</dcterms:created>
  <dcterms:modified xsi:type="dcterms:W3CDTF">2025-01-20T14:12:00Z</dcterms:modified>
</cp:coreProperties>
</file>