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2BE3A0" w14:textId="77777777" w:rsidR="005671ED" w:rsidRPr="005671ED" w:rsidRDefault="005671ED" w:rsidP="005671ED">
      <w:pPr>
        <w:suppressAutoHyphens/>
        <w:ind w:left="0" w:right="0" w:firstLine="0"/>
        <w:jc w:val="center"/>
        <w:rPr>
          <w:b/>
          <w:sz w:val="28"/>
          <w:szCs w:val="28"/>
        </w:rPr>
      </w:pPr>
      <w:r w:rsidRPr="005671ED">
        <w:rPr>
          <w:b/>
          <w:bCs/>
          <w:sz w:val="28"/>
          <w:szCs w:val="28"/>
        </w:rPr>
        <w:t xml:space="preserve">Предварительное информирование юридических и физических лиц о проведении общественных обсуждений отчета об оценке воздействия на окружающую среду (ОВОС) по объекту </w:t>
      </w:r>
      <w:r w:rsidRPr="005671ED">
        <w:rPr>
          <w:b/>
          <w:sz w:val="28"/>
          <w:szCs w:val="28"/>
        </w:rPr>
        <w:t>«</w:t>
      </w:r>
      <w:bookmarkStart w:id="0" w:name="_Hlk189214956"/>
      <w:r w:rsidRPr="005671ED">
        <w:rPr>
          <w:rFonts w:eastAsia="Calibri"/>
          <w:b/>
          <w:bCs/>
          <w:spacing w:val="-4"/>
          <w:sz w:val="28"/>
          <w:szCs w:val="28"/>
          <w:lang w:eastAsia="en-US"/>
        </w:rPr>
        <w:t xml:space="preserve">Возведение навеса на земельном участке по адресу: Минская область, </w:t>
      </w:r>
      <w:proofErr w:type="spellStart"/>
      <w:r w:rsidRPr="005671ED">
        <w:rPr>
          <w:rFonts w:eastAsia="Calibri"/>
          <w:b/>
          <w:bCs/>
          <w:spacing w:val="-4"/>
          <w:sz w:val="28"/>
          <w:szCs w:val="28"/>
          <w:lang w:eastAsia="en-US"/>
        </w:rPr>
        <w:t>Солигорский</w:t>
      </w:r>
      <w:proofErr w:type="spellEnd"/>
      <w:r w:rsidRPr="005671ED">
        <w:rPr>
          <w:rFonts w:eastAsia="Calibri"/>
          <w:b/>
          <w:bCs/>
          <w:spacing w:val="-4"/>
          <w:sz w:val="28"/>
          <w:szCs w:val="28"/>
          <w:lang w:eastAsia="en-US"/>
        </w:rPr>
        <w:t xml:space="preserve"> район, </w:t>
      </w:r>
      <w:proofErr w:type="spellStart"/>
      <w:r w:rsidRPr="005671ED">
        <w:rPr>
          <w:rFonts w:eastAsia="Calibri"/>
          <w:b/>
          <w:bCs/>
          <w:spacing w:val="-4"/>
          <w:sz w:val="28"/>
          <w:szCs w:val="28"/>
          <w:lang w:eastAsia="en-US"/>
        </w:rPr>
        <w:t>Краснодворский</w:t>
      </w:r>
      <w:proofErr w:type="spellEnd"/>
      <w:r w:rsidRPr="005671ED">
        <w:rPr>
          <w:rFonts w:eastAsia="Calibri"/>
          <w:b/>
          <w:bCs/>
          <w:spacing w:val="-4"/>
          <w:sz w:val="28"/>
          <w:szCs w:val="28"/>
          <w:lang w:eastAsia="en-US"/>
        </w:rPr>
        <w:t xml:space="preserve"> с/с, район </w:t>
      </w:r>
      <w:proofErr w:type="spellStart"/>
      <w:r w:rsidRPr="005671ED">
        <w:rPr>
          <w:rFonts w:eastAsia="Calibri"/>
          <w:b/>
          <w:bCs/>
          <w:spacing w:val="-4"/>
          <w:sz w:val="28"/>
          <w:szCs w:val="28"/>
          <w:lang w:eastAsia="en-US"/>
        </w:rPr>
        <w:t>аг</w:t>
      </w:r>
      <w:proofErr w:type="spellEnd"/>
      <w:r w:rsidRPr="005671ED">
        <w:rPr>
          <w:rFonts w:eastAsia="Calibri"/>
          <w:b/>
          <w:bCs/>
          <w:spacing w:val="-4"/>
          <w:sz w:val="28"/>
          <w:szCs w:val="28"/>
          <w:lang w:eastAsia="en-US"/>
        </w:rPr>
        <w:t xml:space="preserve">. </w:t>
      </w:r>
      <w:proofErr w:type="spellStart"/>
      <w:r w:rsidRPr="005671ED">
        <w:rPr>
          <w:rFonts w:eastAsia="Calibri"/>
          <w:b/>
          <w:bCs/>
          <w:spacing w:val="-4"/>
          <w:sz w:val="28"/>
          <w:szCs w:val="28"/>
          <w:lang w:eastAsia="en-US"/>
        </w:rPr>
        <w:t>Краснодворцы</w:t>
      </w:r>
      <w:bookmarkEnd w:id="0"/>
      <w:proofErr w:type="spellEnd"/>
      <w:r w:rsidRPr="005671ED">
        <w:rPr>
          <w:b/>
          <w:sz w:val="28"/>
          <w:szCs w:val="28"/>
        </w:rPr>
        <w:t>»</w:t>
      </w:r>
    </w:p>
    <w:p w14:paraId="1CE3C8B9" w14:textId="40244795" w:rsidR="00FE7CF9" w:rsidRPr="00AD5936" w:rsidRDefault="005671ED" w:rsidP="005671ED">
      <w:pPr>
        <w:ind w:left="-567" w:right="-426" w:firstLine="0"/>
        <w:jc w:val="center"/>
        <w:rPr>
          <w:sz w:val="28"/>
          <w:szCs w:val="28"/>
        </w:rPr>
      </w:pPr>
      <w:r w:rsidRPr="00AD5936">
        <w:rPr>
          <w:sz w:val="28"/>
          <w:szCs w:val="28"/>
        </w:rPr>
        <w:t xml:space="preserve"> </w:t>
      </w:r>
      <w:r w:rsidR="00FE7CF9" w:rsidRPr="00AD5936">
        <w:rPr>
          <w:sz w:val="28"/>
          <w:szCs w:val="28"/>
        </w:rPr>
        <w:t>(</w:t>
      </w:r>
      <w:r w:rsidR="00510006">
        <w:rPr>
          <w:sz w:val="28"/>
          <w:szCs w:val="28"/>
        </w:rPr>
        <w:t xml:space="preserve">заказчик </w:t>
      </w:r>
      <w:r w:rsidR="00FE7CF9" w:rsidRPr="00AD5936">
        <w:rPr>
          <w:sz w:val="28"/>
          <w:szCs w:val="28"/>
        </w:rPr>
        <w:t>О</w:t>
      </w:r>
      <w:r w:rsidR="00AD5936" w:rsidRPr="00AD5936">
        <w:rPr>
          <w:sz w:val="28"/>
          <w:szCs w:val="28"/>
        </w:rPr>
        <w:t>А</w:t>
      </w:r>
      <w:r w:rsidR="00FE7CF9" w:rsidRPr="00AD5936">
        <w:rPr>
          <w:sz w:val="28"/>
          <w:szCs w:val="28"/>
        </w:rPr>
        <w:t xml:space="preserve">О </w:t>
      </w:r>
      <w:r w:rsidR="00AD5936" w:rsidRPr="00AD5936">
        <w:rPr>
          <w:sz w:val="28"/>
          <w:szCs w:val="28"/>
        </w:rPr>
        <w:t>«</w:t>
      </w:r>
      <w:proofErr w:type="spellStart"/>
      <w:r w:rsidR="00AD5936" w:rsidRPr="00AD5936">
        <w:rPr>
          <w:sz w:val="28"/>
          <w:szCs w:val="28"/>
        </w:rPr>
        <w:t>Солигорская</w:t>
      </w:r>
      <w:proofErr w:type="spellEnd"/>
      <w:r w:rsidR="00AD5936" w:rsidRPr="00AD5936">
        <w:rPr>
          <w:sz w:val="28"/>
          <w:szCs w:val="28"/>
        </w:rPr>
        <w:t xml:space="preserve"> птицефабрика»</w:t>
      </w:r>
      <w:r w:rsidR="00FE7CF9" w:rsidRPr="00AD5936">
        <w:rPr>
          <w:sz w:val="28"/>
          <w:szCs w:val="28"/>
        </w:rPr>
        <w:t>)</w:t>
      </w:r>
    </w:p>
    <w:p w14:paraId="6998168E" w14:textId="77777777" w:rsidR="00DF2DE5" w:rsidRPr="007C2453" w:rsidRDefault="00DF2DE5" w:rsidP="007C2453">
      <w:pPr>
        <w:ind w:left="0" w:right="-426" w:firstLine="0"/>
        <w:jc w:val="center"/>
        <w:rPr>
          <w:sz w:val="28"/>
          <w:szCs w:val="28"/>
        </w:rPr>
      </w:pPr>
    </w:p>
    <w:p w14:paraId="0AA62C04" w14:textId="77777777" w:rsidR="008E4277" w:rsidRDefault="008E4277" w:rsidP="008E4277">
      <w:pPr>
        <w:pStyle w:val="2"/>
        <w:numPr>
          <w:ilvl w:val="0"/>
          <w:numId w:val="1"/>
        </w:numPr>
        <w:tabs>
          <w:tab w:val="left" w:pos="993"/>
        </w:tabs>
        <w:spacing w:before="0" w:after="0"/>
        <w:ind w:left="0" w:right="0" w:firstLine="567"/>
        <w:rPr>
          <w:rFonts w:ascii="Times New Roman" w:hAnsi="Times New Roman"/>
          <w:i w:val="0"/>
          <w:spacing w:val="2"/>
          <w:sz w:val="28"/>
          <w:szCs w:val="28"/>
        </w:rPr>
      </w:pPr>
      <w:bookmarkStart w:id="1" w:name="_Toc311563415"/>
      <w:r w:rsidRPr="00B77DD2">
        <w:rPr>
          <w:rFonts w:ascii="Times New Roman" w:hAnsi="Times New Roman"/>
          <w:i w:val="0"/>
          <w:spacing w:val="2"/>
        </w:rPr>
        <w:t>П</w:t>
      </w:r>
      <w:r w:rsidRPr="00B77DD2">
        <w:rPr>
          <w:rFonts w:ascii="Times New Roman" w:hAnsi="Times New Roman"/>
          <w:i w:val="0"/>
          <w:spacing w:val="2"/>
          <w:sz w:val="28"/>
          <w:szCs w:val="28"/>
        </w:rPr>
        <w:t xml:space="preserve">лан-график работ по проведению </w:t>
      </w:r>
      <w:bookmarkEnd w:id="1"/>
      <w:r w:rsidRPr="00B77DD2">
        <w:rPr>
          <w:rFonts w:ascii="Times New Roman" w:hAnsi="Times New Roman"/>
          <w:i w:val="0"/>
          <w:spacing w:val="2"/>
          <w:sz w:val="28"/>
          <w:szCs w:val="28"/>
        </w:rPr>
        <w:t>ОВОС</w:t>
      </w:r>
    </w:p>
    <w:p w14:paraId="23F3548B" w14:textId="77777777" w:rsidR="0080210E" w:rsidRPr="0080210E" w:rsidRDefault="0080210E" w:rsidP="0080210E"/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4111"/>
      </w:tblGrid>
      <w:tr w:rsidR="00A81EAC" w:rsidRPr="00A81EAC" w14:paraId="5E4627AD" w14:textId="77777777" w:rsidTr="00AD5936">
        <w:tc>
          <w:tcPr>
            <w:tcW w:w="6379" w:type="dxa"/>
            <w:shd w:val="clear" w:color="auto" w:fill="auto"/>
          </w:tcPr>
          <w:p w14:paraId="48FF3016" w14:textId="77777777" w:rsidR="00AD5936" w:rsidRPr="003F75CA" w:rsidRDefault="00AD5936" w:rsidP="00C1524D">
            <w:pPr>
              <w:ind w:left="0" w:right="0" w:firstLine="0"/>
              <w:rPr>
                <w:szCs w:val="24"/>
              </w:rPr>
            </w:pPr>
            <w:r w:rsidRPr="003F75CA">
              <w:rPr>
                <w:szCs w:val="24"/>
              </w:rPr>
              <w:t>Подготовка программы проведения ОВОС</w:t>
            </w:r>
          </w:p>
        </w:tc>
        <w:tc>
          <w:tcPr>
            <w:tcW w:w="4111" w:type="dxa"/>
            <w:shd w:val="clear" w:color="auto" w:fill="auto"/>
          </w:tcPr>
          <w:p w14:paraId="00E4A2CC" w14:textId="77777777" w:rsidR="00AD5936" w:rsidRPr="00A81EAC" w:rsidRDefault="006E7245" w:rsidP="00C1524D">
            <w:pPr>
              <w:ind w:left="0" w:right="0" w:firstLine="0"/>
              <w:jc w:val="left"/>
              <w:rPr>
                <w:szCs w:val="24"/>
              </w:rPr>
            </w:pPr>
            <w:r w:rsidRPr="00A81EAC">
              <w:rPr>
                <w:szCs w:val="24"/>
              </w:rPr>
              <w:t>декабрь 2024 г.</w:t>
            </w:r>
            <w:r w:rsidR="00AD5936" w:rsidRPr="00A81EAC">
              <w:rPr>
                <w:szCs w:val="24"/>
              </w:rPr>
              <w:t>-</w:t>
            </w:r>
            <w:r w:rsidRPr="00A81EAC">
              <w:rPr>
                <w:szCs w:val="24"/>
              </w:rPr>
              <w:t>январь</w:t>
            </w:r>
            <w:r w:rsidR="00AD5936" w:rsidRPr="00A81EAC">
              <w:rPr>
                <w:szCs w:val="24"/>
              </w:rPr>
              <w:t xml:space="preserve"> 202</w:t>
            </w:r>
            <w:r w:rsidRPr="00A81EAC">
              <w:rPr>
                <w:szCs w:val="24"/>
              </w:rPr>
              <w:t>5</w:t>
            </w:r>
            <w:r w:rsidR="00AD5936" w:rsidRPr="00A81EAC">
              <w:rPr>
                <w:szCs w:val="24"/>
              </w:rPr>
              <w:t xml:space="preserve"> г.</w:t>
            </w:r>
          </w:p>
        </w:tc>
      </w:tr>
      <w:tr w:rsidR="00A81EAC" w:rsidRPr="00A81EAC" w14:paraId="4FF99748" w14:textId="77777777" w:rsidTr="00AD5936">
        <w:tc>
          <w:tcPr>
            <w:tcW w:w="6379" w:type="dxa"/>
            <w:shd w:val="clear" w:color="auto" w:fill="auto"/>
          </w:tcPr>
          <w:p w14:paraId="446D0133" w14:textId="77777777" w:rsidR="00AD5936" w:rsidRPr="00AC2F44" w:rsidRDefault="00AD5936" w:rsidP="00C1524D">
            <w:pPr>
              <w:ind w:left="0" w:right="0" w:firstLine="0"/>
              <w:rPr>
                <w:szCs w:val="24"/>
              </w:rPr>
            </w:pPr>
            <w:r w:rsidRPr="00AC2F44">
              <w:rPr>
                <w:szCs w:val="24"/>
              </w:rPr>
              <w:t>Проведение предварительного информирования граждан и юридических лиц о планируемой хозяйственной и иной деятельности</w:t>
            </w:r>
          </w:p>
          <w:p w14:paraId="24D3CF4E" w14:textId="77777777" w:rsidR="00AD5936" w:rsidRPr="00AC2F44" w:rsidRDefault="00AD5936" w:rsidP="00C1524D">
            <w:pPr>
              <w:ind w:left="0" w:right="0" w:firstLine="0"/>
              <w:rPr>
                <w:sz w:val="20"/>
              </w:rPr>
            </w:pPr>
            <w:r w:rsidRPr="00AC2F44">
              <w:rPr>
                <w:sz w:val="20"/>
              </w:rPr>
              <w:t>(</w:t>
            </w:r>
            <w:r w:rsidRPr="00AC2F44">
              <w:rPr>
                <w:i/>
                <w:sz w:val="20"/>
              </w:rPr>
              <w:t xml:space="preserve">примечание: в течение месяца после утверждения программы проведения ОВОС графика работ по проведению ОВОС, согласно </w:t>
            </w:r>
            <w:r w:rsidRPr="00AC2F44">
              <w:rPr>
                <w:i/>
                <w:spacing w:val="2"/>
                <w:sz w:val="20"/>
              </w:rPr>
              <w:t>**</w:t>
            </w:r>
            <w:r w:rsidRPr="00AC2F44">
              <w:rPr>
                <w:sz w:val="20"/>
              </w:rPr>
              <w:t>)</w:t>
            </w:r>
          </w:p>
        </w:tc>
        <w:tc>
          <w:tcPr>
            <w:tcW w:w="4111" w:type="dxa"/>
            <w:shd w:val="clear" w:color="auto" w:fill="auto"/>
          </w:tcPr>
          <w:p w14:paraId="6CC4ABA4" w14:textId="77777777" w:rsidR="00AD5936" w:rsidRPr="00A81EAC" w:rsidRDefault="006E7245" w:rsidP="00C1524D">
            <w:pPr>
              <w:ind w:left="0" w:right="0" w:firstLine="0"/>
              <w:jc w:val="left"/>
              <w:rPr>
                <w:szCs w:val="24"/>
              </w:rPr>
            </w:pPr>
            <w:r w:rsidRPr="00A81EAC">
              <w:rPr>
                <w:szCs w:val="24"/>
              </w:rPr>
              <w:t>январь</w:t>
            </w:r>
            <w:r w:rsidR="00AD5936" w:rsidRPr="00A81EAC">
              <w:rPr>
                <w:szCs w:val="24"/>
              </w:rPr>
              <w:t xml:space="preserve"> 202</w:t>
            </w:r>
            <w:r w:rsidRPr="00A81EAC">
              <w:rPr>
                <w:szCs w:val="24"/>
              </w:rPr>
              <w:t>5</w:t>
            </w:r>
            <w:r w:rsidR="00AD5936" w:rsidRPr="00A81EAC">
              <w:rPr>
                <w:szCs w:val="24"/>
              </w:rPr>
              <w:t xml:space="preserve"> г.</w:t>
            </w:r>
          </w:p>
        </w:tc>
      </w:tr>
      <w:tr w:rsidR="00A81EAC" w:rsidRPr="00A81EAC" w14:paraId="7A2AFF16" w14:textId="77777777" w:rsidTr="00AD5936">
        <w:tc>
          <w:tcPr>
            <w:tcW w:w="6379" w:type="dxa"/>
            <w:shd w:val="clear" w:color="auto" w:fill="auto"/>
          </w:tcPr>
          <w:p w14:paraId="352D83CB" w14:textId="77777777" w:rsidR="00AD5936" w:rsidRPr="00AC2F44" w:rsidRDefault="00AD5936" w:rsidP="00C1524D">
            <w:pPr>
              <w:ind w:left="0" w:right="0" w:firstLine="0"/>
              <w:rPr>
                <w:szCs w:val="24"/>
              </w:rPr>
            </w:pPr>
            <w:r w:rsidRPr="00AC2F44">
              <w:rPr>
                <w:szCs w:val="24"/>
              </w:rPr>
              <w:t>Подготовка уведомления о планируемой хозяйственной и иной деятельности*</w:t>
            </w:r>
          </w:p>
        </w:tc>
        <w:tc>
          <w:tcPr>
            <w:tcW w:w="4111" w:type="dxa"/>
            <w:shd w:val="clear" w:color="auto" w:fill="auto"/>
          </w:tcPr>
          <w:p w14:paraId="2E25C608" w14:textId="77777777" w:rsidR="00AD5936" w:rsidRPr="00A81EAC" w:rsidRDefault="00AD5936" w:rsidP="00C1524D">
            <w:pPr>
              <w:ind w:left="720" w:right="0" w:hanging="720"/>
              <w:jc w:val="left"/>
              <w:rPr>
                <w:szCs w:val="24"/>
              </w:rPr>
            </w:pPr>
            <w:r w:rsidRPr="00A81EAC">
              <w:rPr>
                <w:szCs w:val="24"/>
              </w:rPr>
              <w:t>не требуется*</w:t>
            </w:r>
          </w:p>
        </w:tc>
      </w:tr>
      <w:tr w:rsidR="00A81EAC" w:rsidRPr="00A81EAC" w14:paraId="2BA08518" w14:textId="77777777" w:rsidTr="00AD5936">
        <w:tc>
          <w:tcPr>
            <w:tcW w:w="6379" w:type="dxa"/>
            <w:shd w:val="clear" w:color="auto" w:fill="auto"/>
          </w:tcPr>
          <w:p w14:paraId="5E88FB8E" w14:textId="77777777" w:rsidR="00AD5936" w:rsidRPr="00AC2F44" w:rsidRDefault="00AD5936" w:rsidP="00C1524D">
            <w:pPr>
              <w:ind w:left="0" w:right="0" w:firstLine="0"/>
              <w:rPr>
                <w:szCs w:val="24"/>
              </w:rPr>
            </w:pPr>
            <w:r w:rsidRPr="00AC2F44">
              <w:rPr>
                <w:szCs w:val="24"/>
              </w:rPr>
              <w:t>Направление уведомления о планируемой хозяйственной и иной деятельности и программы проведения ОВОС затрагиваемым сторонам*</w:t>
            </w:r>
          </w:p>
        </w:tc>
        <w:tc>
          <w:tcPr>
            <w:tcW w:w="4111" w:type="dxa"/>
            <w:shd w:val="clear" w:color="auto" w:fill="auto"/>
          </w:tcPr>
          <w:p w14:paraId="48276D7F" w14:textId="77777777" w:rsidR="00AD5936" w:rsidRPr="00A81EAC" w:rsidRDefault="00AD5936" w:rsidP="00C1524D">
            <w:pPr>
              <w:ind w:left="720" w:right="0" w:hanging="720"/>
              <w:jc w:val="left"/>
              <w:rPr>
                <w:szCs w:val="24"/>
              </w:rPr>
            </w:pPr>
            <w:r w:rsidRPr="00A81EAC">
              <w:rPr>
                <w:szCs w:val="24"/>
              </w:rPr>
              <w:t>не требуется*</w:t>
            </w:r>
          </w:p>
        </w:tc>
      </w:tr>
      <w:tr w:rsidR="00A81EAC" w:rsidRPr="00A81EAC" w14:paraId="61AF3DDB" w14:textId="77777777" w:rsidTr="00AD5936">
        <w:tc>
          <w:tcPr>
            <w:tcW w:w="6379" w:type="dxa"/>
            <w:shd w:val="clear" w:color="auto" w:fill="auto"/>
          </w:tcPr>
          <w:p w14:paraId="481EA908" w14:textId="77777777" w:rsidR="00AD5936" w:rsidRPr="00AC2F44" w:rsidRDefault="00AD5936" w:rsidP="00C1524D">
            <w:pPr>
              <w:ind w:left="0" w:right="0" w:firstLine="0"/>
              <w:rPr>
                <w:szCs w:val="24"/>
              </w:rPr>
            </w:pPr>
            <w:r w:rsidRPr="00AC2F44">
              <w:rPr>
                <w:szCs w:val="24"/>
              </w:rPr>
              <w:t>Подготовка отчета об ОВОС</w:t>
            </w:r>
          </w:p>
        </w:tc>
        <w:tc>
          <w:tcPr>
            <w:tcW w:w="4111" w:type="dxa"/>
            <w:shd w:val="clear" w:color="auto" w:fill="auto"/>
          </w:tcPr>
          <w:p w14:paraId="5B478467" w14:textId="77777777" w:rsidR="00AD5936" w:rsidRPr="00A81EAC" w:rsidRDefault="006E7245" w:rsidP="00C1524D">
            <w:pPr>
              <w:ind w:left="0" w:right="0" w:firstLine="0"/>
              <w:jc w:val="left"/>
              <w:rPr>
                <w:szCs w:val="24"/>
              </w:rPr>
            </w:pPr>
            <w:r w:rsidRPr="00A81EAC">
              <w:rPr>
                <w:szCs w:val="24"/>
              </w:rPr>
              <w:t>декабрь 2024 г.</w:t>
            </w:r>
            <w:r w:rsidR="00AD5936" w:rsidRPr="00A81EAC">
              <w:rPr>
                <w:szCs w:val="24"/>
              </w:rPr>
              <w:t>-</w:t>
            </w:r>
            <w:r w:rsidRPr="00A81EAC">
              <w:rPr>
                <w:szCs w:val="24"/>
              </w:rPr>
              <w:t>январь</w:t>
            </w:r>
            <w:r w:rsidR="00AD5936" w:rsidRPr="00A81EAC">
              <w:rPr>
                <w:szCs w:val="24"/>
              </w:rPr>
              <w:t xml:space="preserve"> 202</w:t>
            </w:r>
            <w:r w:rsidRPr="00A81EAC">
              <w:rPr>
                <w:szCs w:val="24"/>
              </w:rPr>
              <w:t>5</w:t>
            </w:r>
            <w:r w:rsidR="00AD5936" w:rsidRPr="00A81EAC">
              <w:rPr>
                <w:szCs w:val="24"/>
              </w:rPr>
              <w:t xml:space="preserve"> г.</w:t>
            </w:r>
          </w:p>
        </w:tc>
      </w:tr>
      <w:tr w:rsidR="00A81EAC" w:rsidRPr="00A81EAC" w14:paraId="563D7F83" w14:textId="77777777" w:rsidTr="00AD5936">
        <w:tc>
          <w:tcPr>
            <w:tcW w:w="6379" w:type="dxa"/>
            <w:shd w:val="clear" w:color="auto" w:fill="auto"/>
          </w:tcPr>
          <w:p w14:paraId="1AE4DD9E" w14:textId="77777777" w:rsidR="00AD5936" w:rsidRPr="00AC2F44" w:rsidRDefault="00AD5936" w:rsidP="00C1524D">
            <w:pPr>
              <w:ind w:left="0" w:right="0" w:firstLine="0"/>
              <w:rPr>
                <w:szCs w:val="24"/>
              </w:rPr>
            </w:pPr>
            <w:r w:rsidRPr="00AC2F44">
              <w:rPr>
                <w:szCs w:val="24"/>
              </w:rPr>
              <w:t>Направление отчета об ОВОС затрагиваемым сторонам*</w:t>
            </w:r>
          </w:p>
        </w:tc>
        <w:tc>
          <w:tcPr>
            <w:tcW w:w="4111" w:type="dxa"/>
            <w:shd w:val="clear" w:color="auto" w:fill="auto"/>
          </w:tcPr>
          <w:p w14:paraId="5916AED1" w14:textId="77777777" w:rsidR="00AD5936" w:rsidRPr="00A81EAC" w:rsidRDefault="00AD5936" w:rsidP="00C1524D">
            <w:pPr>
              <w:ind w:left="720" w:right="0" w:hanging="720"/>
              <w:jc w:val="left"/>
              <w:rPr>
                <w:szCs w:val="24"/>
              </w:rPr>
            </w:pPr>
            <w:r w:rsidRPr="00A81EAC">
              <w:rPr>
                <w:szCs w:val="24"/>
              </w:rPr>
              <w:t>не требуется*</w:t>
            </w:r>
          </w:p>
        </w:tc>
      </w:tr>
      <w:tr w:rsidR="00A81EAC" w:rsidRPr="00A81EAC" w14:paraId="05B7DA53" w14:textId="77777777" w:rsidTr="00AD5936">
        <w:tc>
          <w:tcPr>
            <w:tcW w:w="6379" w:type="dxa"/>
            <w:shd w:val="clear" w:color="auto" w:fill="auto"/>
          </w:tcPr>
          <w:p w14:paraId="10519A89" w14:textId="77777777" w:rsidR="00AD5936" w:rsidRPr="00AC2F44" w:rsidRDefault="00AD5936" w:rsidP="00C1524D">
            <w:pPr>
              <w:ind w:left="0" w:right="0" w:firstLine="0"/>
              <w:rPr>
                <w:szCs w:val="24"/>
              </w:rPr>
            </w:pPr>
            <w:r w:rsidRPr="00AC2F44">
              <w:rPr>
                <w:szCs w:val="24"/>
              </w:rPr>
              <w:t>Проведение общественных обсуждений на территории:</w:t>
            </w:r>
          </w:p>
          <w:p w14:paraId="25A23A5C" w14:textId="77777777" w:rsidR="00AD5936" w:rsidRPr="00AC2F44" w:rsidRDefault="00AD5936" w:rsidP="00C1524D">
            <w:pPr>
              <w:ind w:left="0" w:right="0" w:firstLine="0"/>
              <w:rPr>
                <w:szCs w:val="24"/>
              </w:rPr>
            </w:pPr>
            <w:r w:rsidRPr="00AC2F44">
              <w:rPr>
                <w:szCs w:val="24"/>
              </w:rPr>
              <w:t>Республики Беларусь</w:t>
            </w:r>
          </w:p>
          <w:p w14:paraId="5BA5A4ED" w14:textId="77777777" w:rsidR="00AD5936" w:rsidRPr="00AC2F44" w:rsidRDefault="00AD5936" w:rsidP="00C1524D">
            <w:pPr>
              <w:ind w:left="0" w:right="0" w:firstLine="0"/>
              <w:rPr>
                <w:sz w:val="20"/>
              </w:rPr>
            </w:pPr>
            <w:r w:rsidRPr="00AC2F44">
              <w:rPr>
                <w:sz w:val="20"/>
              </w:rPr>
              <w:t>(</w:t>
            </w:r>
            <w:r w:rsidRPr="00AC2F44">
              <w:rPr>
                <w:i/>
                <w:sz w:val="20"/>
              </w:rPr>
              <w:t xml:space="preserve">примечание: не менее 30 календарных дней согласно </w:t>
            </w:r>
            <w:r w:rsidRPr="00AC2F44">
              <w:rPr>
                <w:i/>
                <w:spacing w:val="2"/>
                <w:sz w:val="20"/>
              </w:rPr>
              <w:t>**</w:t>
            </w:r>
            <w:r w:rsidRPr="00AC2F44">
              <w:rPr>
                <w:i/>
                <w:sz w:val="20"/>
              </w:rPr>
              <w:t>)</w:t>
            </w:r>
          </w:p>
          <w:p w14:paraId="7CB4F934" w14:textId="77777777" w:rsidR="00AD5936" w:rsidRPr="00AC2F44" w:rsidRDefault="00AD5936" w:rsidP="00C1524D">
            <w:pPr>
              <w:ind w:left="0" w:right="0" w:firstLine="0"/>
              <w:rPr>
                <w:szCs w:val="24"/>
              </w:rPr>
            </w:pPr>
            <w:r w:rsidRPr="00AC2F44">
              <w:rPr>
                <w:szCs w:val="24"/>
              </w:rPr>
              <w:t>затрагиваемых сторон*</w:t>
            </w:r>
          </w:p>
        </w:tc>
        <w:tc>
          <w:tcPr>
            <w:tcW w:w="4111" w:type="dxa"/>
            <w:shd w:val="clear" w:color="auto" w:fill="auto"/>
          </w:tcPr>
          <w:p w14:paraId="45C92951" w14:textId="77777777" w:rsidR="00AD5936" w:rsidRPr="00A81EAC" w:rsidRDefault="00AD5936" w:rsidP="00C1524D">
            <w:pPr>
              <w:ind w:left="720" w:right="0" w:hanging="720"/>
              <w:jc w:val="left"/>
              <w:rPr>
                <w:szCs w:val="24"/>
              </w:rPr>
            </w:pPr>
          </w:p>
          <w:p w14:paraId="5142D1C8" w14:textId="77777777" w:rsidR="00AD5936" w:rsidRPr="00A81EAC" w:rsidRDefault="00206690" w:rsidP="00C1524D">
            <w:pPr>
              <w:ind w:left="0" w:right="0" w:firstLine="0"/>
              <w:jc w:val="left"/>
              <w:rPr>
                <w:szCs w:val="24"/>
              </w:rPr>
            </w:pPr>
            <w:r w:rsidRPr="00A81EAC">
              <w:rPr>
                <w:szCs w:val="24"/>
              </w:rPr>
              <w:t>январь</w:t>
            </w:r>
            <w:r w:rsidR="00AD5936" w:rsidRPr="00A81EAC">
              <w:rPr>
                <w:szCs w:val="24"/>
              </w:rPr>
              <w:t>-</w:t>
            </w:r>
            <w:r w:rsidR="006E7245" w:rsidRPr="00A81EAC">
              <w:rPr>
                <w:szCs w:val="24"/>
              </w:rPr>
              <w:t>март</w:t>
            </w:r>
            <w:r w:rsidR="00AD5936" w:rsidRPr="00A81EAC">
              <w:rPr>
                <w:szCs w:val="24"/>
              </w:rPr>
              <w:t xml:space="preserve"> 202</w:t>
            </w:r>
            <w:r w:rsidR="006E7245" w:rsidRPr="00A81EAC">
              <w:rPr>
                <w:szCs w:val="24"/>
              </w:rPr>
              <w:t>5</w:t>
            </w:r>
            <w:r w:rsidR="00AD5936" w:rsidRPr="00A81EAC">
              <w:rPr>
                <w:szCs w:val="24"/>
              </w:rPr>
              <w:t xml:space="preserve"> г.</w:t>
            </w:r>
          </w:p>
          <w:p w14:paraId="0B76B8D5" w14:textId="77777777" w:rsidR="00AD5936" w:rsidRPr="00A81EAC" w:rsidRDefault="00AD5936" w:rsidP="00C1524D">
            <w:pPr>
              <w:ind w:left="720" w:right="0" w:hanging="720"/>
              <w:jc w:val="left"/>
              <w:rPr>
                <w:sz w:val="20"/>
              </w:rPr>
            </w:pPr>
          </w:p>
          <w:p w14:paraId="649D6851" w14:textId="77777777" w:rsidR="00AD5936" w:rsidRPr="00A81EAC" w:rsidRDefault="00AD5936" w:rsidP="00C1524D">
            <w:pPr>
              <w:ind w:left="720" w:right="0" w:hanging="720"/>
              <w:jc w:val="left"/>
              <w:rPr>
                <w:szCs w:val="24"/>
              </w:rPr>
            </w:pPr>
            <w:r w:rsidRPr="00A81EAC">
              <w:rPr>
                <w:szCs w:val="24"/>
              </w:rPr>
              <w:t>не требуется*</w:t>
            </w:r>
          </w:p>
        </w:tc>
      </w:tr>
      <w:tr w:rsidR="00A81EAC" w:rsidRPr="00A81EAC" w14:paraId="6AB13F0E" w14:textId="77777777" w:rsidTr="00AD5936">
        <w:tc>
          <w:tcPr>
            <w:tcW w:w="6379" w:type="dxa"/>
            <w:shd w:val="clear" w:color="auto" w:fill="auto"/>
          </w:tcPr>
          <w:p w14:paraId="793F4F08" w14:textId="77777777" w:rsidR="00AD5936" w:rsidRPr="00AC2F44" w:rsidRDefault="00AD5936" w:rsidP="00C1524D">
            <w:pPr>
              <w:ind w:left="0" w:right="0" w:firstLine="0"/>
              <w:rPr>
                <w:szCs w:val="24"/>
              </w:rPr>
            </w:pPr>
            <w:r w:rsidRPr="00AC2F44">
              <w:rPr>
                <w:szCs w:val="24"/>
              </w:rPr>
              <w:t>Проведение консультации по замечаниям затрагиваемых сторон*</w:t>
            </w:r>
          </w:p>
        </w:tc>
        <w:tc>
          <w:tcPr>
            <w:tcW w:w="4111" w:type="dxa"/>
            <w:shd w:val="clear" w:color="auto" w:fill="auto"/>
          </w:tcPr>
          <w:p w14:paraId="0CC7DE8B" w14:textId="77777777" w:rsidR="00AD5936" w:rsidRPr="00A81EAC" w:rsidRDefault="00AD5936" w:rsidP="00C1524D">
            <w:pPr>
              <w:ind w:left="720" w:right="0" w:hanging="720"/>
              <w:jc w:val="left"/>
              <w:rPr>
                <w:szCs w:val="24"/>
              </w:rPr>
            </w:pPr>
            <w:r w:rsidRPr="00A81EAC">
              <w:rPr>
                <w:szCs w:val="24"/>
              </w:rPr>
              <w:t>не требуется*</w:t>
            </w:r>
          </w:p>
        </w:tc>
      </w:tr>
      <w:tr w:rsidR="00A81EAC" w:rsidRPr="00A81EAC" w14:paraId="7F59D61C" w14:textId="77777777" w:rsidTr="00AD5936">
        <w:tc>
          <w:tcPr>
            <w:tcW w:w="6379" w:type="dxa"/>
            <w:shd w:val="clear" w:color="auto" w:fill="auto"/>
          </w:tcPr>
          <w:p w14:paraId="2CCCDDA5" w14:textId="77777777" w:rsidR="00AD5936" w:rsidRPr="00AC2F44" w:rsidRDefault="00AD5936" w:rsidP="00C1524D">
            <w:pPr>
              <w:ind w:left="0" w:right="0" w:firstLine="0"/>
              <w:rPr>
                <w:szCs w:val="24"/>
              </w:rPr>
            </w:pPr>
            <w:r w:rsidRPr="00AC2F44">
              <w:rPr>
                <w:szCs w:val="24"/>
              </w:rPr>
              <w:t>Проведение собрания по обсуждению отчета об ОВОС</w:t>
            </w:r>
          </w:p>
        </w:tc>
        <w:tc>
          <w:tcPr>
            <w:tcW w:w="4111" w:type="dxa"/>
            <w:shd w:val="clear" w:color="auto" w:fill="auto"/>
          </w:tcPr>
          <w:p w14:paraId="4A5FC973" w14:textId="77777777" w:rsidR="00AD5936" w:rsidRPr="00A81EAC" w:rsidRDefault="00206690" w:rsidP="00C1524D">
            <w:pPr>
              <w:ind w:left="0" w:right="0" w:firstLine="0"/>
              <w:jc w:val="left"/>
              <w:rPr>
                <w:szCs w:val="24"/>
              </w:rPr>
            </w:pPr>
            <w:r w:rsidRPr="00A81EAC">
              <w:rPr>
                <w:szCs w:val="24"/>
              </w:rPr>
              <w:t xml:space="preserve">январь-март </w:t>
            </w:r>
            <w:r w:rsidR="00AD5936" w:rsidRPr="00A81EAC">
              <w:rPr>
                <w:szCs w:val="24"/>
              </w:rPr>
              <w:t>202</w:t>
            </w:r>
            <w:r w:rsidR="006E7245" w:rsidRPr="00A81EAC">
              <w:rPr>
                <w:szCs w:val="24"/>
              </w:rPr>
              <w:t>5</w:t>
            </w:r>
            <w:r w:rsidR="00AD5936" w:rsidRPr="00A81EAC">
              <w:rPr>
                <w:szCs w:val="24"/>
              </w:rPr>
              <w:t xml:space="preserve"> г.</w:t>
            </w:r>
          </w:p>
          <w:p w14:paraId="57C017B1" w14:textId="77777777" w:rsidR="00AD5936" w:rsidRPr="00A81EAC" w:rsidRDefault="00AD5936" w:rsidP="00C1524D">
            <w:pPr>
              <w:ind w:left="34" w:right="0" w:firstLine="0"/>
              <w:jc w:val="left"/>
              <w:rPr>
                <w:i/>
                <w:sz w:val="20"/>
              </w:rPr>
            </w:pPr>
            <w:r w:rsidRPr="00A81EAC">
              <w:rPr>
                <w:i/>
                <w:sz w:val="20"/>
              </w:rPr>
              <w:t>(примечание: проведение этого собрания может быть назначено не ранее чем через 25 календарных дней с даты начала общественных обсуждений и не позднее дня их завершения, согласно **)</w:t>
            </w:r>
          </w:p>
        </w:tc>
      </w:tr>
      <w:tr w:rsidR="00A81EAC" w:rsidRPr="00A81EAC" w14:paraId="7F248C09" w14:textId="77777777" w:rsidTr="00AD5936">
        <w:trPr>
          <w:trHeight w:val="529"/>
        </w:trPr>
        <w:tc>
          <w:tcPr>
            <w:tcW w:w="6379" w:type="dxa"/>
            <w:shd w:val="clear" w:color="auto" w:fill="auto"/>
          </w:tcPr>
          <w:p w14:paraId="3477F732" w14:textId="77777777" w:rsidR="00AD5936" w:rsidRPr="00E72165" w:rsidRDefault="00AD5936" w:rsidP="00C1524D">
            <w:pPr>
              <w:ind w:left="0" w:right="0" w:firstLine="0"/>
              <w:rPr>
                <w:szCs w:val="24"/>
              </w:rPr>
            </w:pPr>
            <w:r w:rsidRPr="00E72165">
              <w:rPr>
                <w:szCs w:val="24"/>
              </w:rPr>
              <w:t>Доработка отчета об ОВОС по замечаниям</w:t>
            </w:r>
          </w:p>
        </w:tc>
        <w:tc>
          <w:tcPr>
            <w:tcW w:w="4111" w:type="dxa"/>
            <w:shd w:val="clear" w:color="auto" w:fill="auto"/>
          </w:tcPr>
          <w:p w14:paraId="7952F8ED" w14:textId="77777777" w:rsidR="00AD5936" w:rsidRPr="00A81EAC" w:rsidRDefault="007031C6" w:rsidP="00C1524D">
            <w:pPr>
              <w:ind w:left="0" w:right="0" w:firstLine="0"/>
              <w:jc w:val="left"/>
              <w:rPr>
                <w:szCs w:val="24"/>
              </w:rPr>
            </w:pPr>
            <w:r w:rsidRPr="00A81EAC">
              <w:rPr>
                <w:szCs w:val="24"/>
              </w:rPr>
              <w:t>январь-март</w:t>
            </w:r>
            <w:r w:rsidR="00AD5936" w:rsidRPr="00A81EAC">
              <w:rPr>
                <w:szCs w:val="24"/>
              </w:rPr>
              <w:t xml:space="preserve"> 202</w:t>
            </w:r>
            <w:r w:rsidR="006E7245" w:rsidRPr="00A81EAC">
              <w:rPr>
                <w:szCs w:val="24"/>
              </w:rPr>
              <w:t>5</w:t>
            </w:r>
            <w:r w:rsidR="00AD5936" w:rsidRPr="00A81EAC">
              <w:rPr>
                <w:szCs w:val="24"/>
              </w:rPr>
              <w:t xml:space="preserve"> г.</w:t>
            </w:r>
          </w:p>
        </w:tc>
      </w:tr>
      <w:tr w:rsidR="00A81EAC" w:rsidRPr="00A81EAC" w14:paraId="6C5728C1" w14:textId="77777777" w:rsidTr="00AD5936">
        <w:tc>
          <w:tcPr>
            <w:tcW w:w="6379" w:type="dxa"/>
            <w:shd w:val="clear" w:color="auto" w:fill="auto"/>
          </w:tcPr>
          <w:p w14:paraId="381D43DC" w14:textId="77777777" w:rsidR="00AD5936" w:rsidRPr="00AC2F44" w:rsidRDefault="00AD5936" w:rsidP="00C1524D">
            <w:pPr>
              <w:ind w:left="0" w:right="0" w:firstLine="0"/>
              <w:rPr>
                <w:szCs w:val="24"/>
              </w:rPr>
            </w:pPr>
            <w:r w:rsidRPr="00AC2F44">
              <w:rPr>
                <w:szCs w:val="24"/>
              </w:rPr>
              <w:t xml:space="preserve">Представление отчета об ОВОС в составе </w:t>
            </w:r>
            <w:r w:rsidRPr="007031C6">
              <w:rPr>
                <w:szCs w:val="24"/>
              </w:rPr>
              <w:t>предпроектной (предынвестиционной)</w:t>
            </w:r>
            <w:r w:rsidRPr="00AC2F44">
              <w:rPr>
                <w:szCs w:val="24"/>
              </w:rPr>
              <w:t>, проектной документации на государственную экологическую экспертизу</w:t>
            </w:r>
          </w:p>
        </w:tc>
        <w:tc>
          <w:tcPr>
            <w:tcW w:w="4111" w:type="dxa"/>
            <w:shd w:val="clear" w:color="auto" w:fill="auto"/>
          </w:tcPr>
          <w:p w14:paraId="55C11BDF" w14:textId="77777777" w:rsidR="00AD5936" w:rsidRPr="00A81EAC" w:rsidRDefault="006E7245" w:rsidP="00C1524D">
            <w:pPr>
              <w:ind w:left="0" w:right="0" w:firstLine="0"/>
              <w:jc w:val="left"/>
              <w:rPr>
                <w:szCs w:val="24"/>
              </w:rPr>
            </w:pPr>
            <w:r w:rsidRPr="00A81EAC">
              <w:rPr>
                <w:szCs w:val="24"/>
              </w:rPr>
              <w:t>апрель</w:t>
            </w:r>
            <w:r w:rsidR="00AD5936" w:rsidRPr="00A81EAC">
              <w:rPr>
                <w:szCs w:val="24"/>
              </w:rPr>
              <w:t>-</w:t>
            </w:r>
            <w:r w:rsidRPr="00A81EAC">
              <w:rPr>
                <w:szCs w:val="24"/>
              </w:rPr>
              <w:t>май</w:t>
            </w:r>
            <w:r w:rsidR="00AD5936" w:rsidRPr="00A81EAC">
              <w:rPr>
                <w:szCs w:val="24"/>
              </w:rPr>
              <w:t xml:space="preserve"> 202</w:t>
            </w:r>
            <w:r w:rsidRPr="00A81EAC">
              <w:rPr>
                <w:szCs w:val="24"/>
              </w:rPr>
              <w:t>5</w:t>
            </w:r>
            <w:r w:rsidR="00AD5936" w:rsidRPr="00A81EAC">
              <w:rPr>
                <w:szCs w:val="24"/>
              </w:rPr>
              <w:t xml:space="preserve"> г.</w:t>
            </w:r>
          </w:p>
        </w:tc>
      </w:tr>
      <w:tr w:rsidR="00A81EAC" w:rsidRPr="00A81EAC" w14:paraId="283F374D" w14:textId="77777777" w:rsidTr="00AD5936">
        <w:tc>
          <w:tcPr>
            <w:tcW w:w="6379" w:type="dxa"/>
            <w:shd w:val="clear" w:color="auto" w:fill="auto"/>
          </w:tcPr>
          <w:p w14:paraId="66C35FC8" w14:textId="77777777" w:rsidR="00AD5936" w:rsidRPr="00AC2F44" w:rsidRDefault="00AD5936" w:rsidP="00C1524D">
            <w:pPr>
              <w:ind w:left="0" w:right="0" w:firstLine="0"/>
              <w:rPr>
                <w:szCs w:val="24"/>
              </w:rPr>
            </w:pPr>
            <w:r w:rsidRPr="00AC2F44">
              <w:rPr>
                <w:szCs w:val="24"/>
              </w:rPr>
              <w:t>Принятие решения в отношении планируемой деятельности</w:t>
            </w:r>
          </w:p>
        </w:tc>
        <w:tc>
          <w:tcPr>
            <w:tcW w:w="4111" w:type="dxa"/>
            <w:shd w:val="clear" w:color="auto" w:fill="auto"/>
          </w:tcPr>
          <w:p w14:paraId="703E7C9B" w14:textId="77777777" w:rsidR="00AD5936" w:rsidRPr="00A81EAC" w:rsidRDefault="006E7245" w:rsidP="00C1524D">
            <w:pPr>
              <w:ind w:left="0" w:right="0" w:firstLine="0"/>
              <w:jc w:val="left"/>
              <w:rPr>
                <w:szCs w:val="24"/>
              </w:rPr>
            </w:pPr>
            <w:r w:rsidRPr="00A81EAC">
              <w:rPr>
                <w:szCs w:val="24"/>
              </w:rPr>
              <w:t>май</w:t>
            </w:r>
            <w:r w:rsidR="00AD5936" w:rsidRPr="00A81EAC">
              <w:rPr>
                <w:szCs w:val="24"/>
              </w:rPr>
              <w:t>-</w:t>
            </w:r>
            <w:r w:rsidRPr="00A81EAC">
              <w:rPr>
                <w:szCs w:val="24"/>
              </w:rPr>
              <w:t>июнь</w:t>
            </w:r>
            <w:r w:rsidR="00AD5936" w:rsidRPr="00A81EAC">
              <w:rPr>
                <w:szCs w:val="24"/>
              </w:rPr>
              <w:t xml:space="preserve"> 202</w:t>
            </w:r>
            <w:r w:rsidRPr="00A81EAC">
              <w:rPr>
                <w:szCs w:val="24"/>
              </w:rPr>
              <w:t>5</w:t>
            </w:r>
            <w:r w:rsidR="00AD5936" w:rsidRPr="00A81EAC">
              <w:rPr>
                <w:szCs w:val="24"/>
              </w:rPr>
              <w:t xml:space="preserve"> г.</w:t>
            </w:r>
          </w:p>
        </w:tc>
      </w:tr>
      <w:tr w:rsidR="00AD5936" w:rsidRPr="003F75CA" w14:paraId="32F55B00" w14:textId="77777777" w:rsidTr="00AD5936">
        <w:tc>
          <w:tcPr>
            <w:tcW w:w="10490" w:type="dxa"/>
            <w:gridSpan w:val="2"/>
            <w:shd w:val="clear" w:color="auto" w:fill="auto"/>
          </w:tcPr>
          <w:p w14:paraId="1C395B84" w14:textId="77777777" w:rsidR="00AD5936" w:rsidRPr="00AC2F44" w:rsidRDefault="00AD5936" w:rsidP="00C1524D">
            <w:pPr>
              <w:ind w:left="0" w:right="34" w:firstLine="0"/>
              <w:rPr>
                <w:i/>
                <w:spacing w:val="2"/>
                <w:sz w:val="20"/>
              </w:rPr>
            </w:pPr>
            <w:r w:rsidRPr="00AC2F44">
              <w:rPr>
                <w:i/>
                <w:spacing w:val="2"/>
                <w:sz w:val="20"/>
              </w:rPr>
              <w:t xml:space="preserve">* заполняется в случае, если планируемая деятельность может оказывать значительное вредное воздействие (объект </w:t>
            </w:r>
            <w:r>
              <w:rPr>
                <w:i/>
                <w:spacing w:val="2"/>
                <w:sz w:val="20"/>
              </w:rPr>
              <w:t xml:space="preserve">не </w:t>
            </w:r>
            <w:r w:rsidRPr="00AC2F44">
              <w:rPr>
                <w:i/>
                <w:spacing w:val="2"/>
                <w:sz w:val="20"/>
              </w:rPr>
              <w:t xml:space="preserve">попадает в Добавление </w:t>
            </w:r>
            <w:r w:rsidRPr="00AC2F44">
              <w:rPr>
                <w:i/>
                <w:spacing w:val="2"/>
                <w:sz w:val="20"/>
                <w:lang w:val="en-US"/>
              </w:rPr>
              <w:t>I</w:t>
            </w:r>
            <w:r w:rsidRPr="00AC2F44">
              <w:rPr>
                <w:i/>
                <w:spacing w:val="2"/>
                <w:sz w:val="20"/>
              </w:rPr>
              <w:t xml:space="preserve"> Конвенции об оценке воздействия на окружающую среду в трансграничном контексте)</w:t>
            </w:r>
          </w:p>
          <w:p w14:paraId="5F78A8EC" w14:textId="77777777" w:rsidR="00AD5936" w:rsidRPr="00AC2F44" w:rsidRDefault="00AD5936" w:rsidP="00C1524D">
            <w:pPr>
              <w:ind w:left="0" w:right="34" w:firstLine="0"/>
              <w:rPr>
                <w:i/>
                <w:spacing w:val="2"/>
                <w:szCs w:val="24"/>
              </w:rPr>
            </w:pPr>
            <w:r w:rsidRPr="00AC2F44">
              <w:rPr>
                <w:i/>
                <w:spacing w:val="2"/>
                <w:sz w:val="20"/>
              </w:rPr>
              <w:t>** «Положения о порядке организации и проведения общественных обсуждений проектов экологически значимых решений, экологических докладов по стратегической экологической оценке, отчетов об оценке воздействия на окружающую среду, учета принятых экологически значимых решений»</w:t>
            </w:r>
          </w:p>
        </w:tc>
      </w:tr>
    </w:tbl>
    <w:p w14:paraId="09B0CCBF" w14:textId="77777777" w:rsidR="00633BEB" w:rsidRDefault="00633BEB" w:rsidP="00AD5936">
      <w:pPr>
        <w:ind w:left="0" w:right="141" w:firstLine="0"/>
        <w:rPr>
          <w:i/>
          <w:spacing w:val="2"/>
          <w:sz w:val="28"/>
          <w:szCs w:val="28"/>
        </w:rPr>
      </w:pPr>
    </w:p>
    <w:p w14:paraId="5EAB6246" w14:textId="77777777" w:rsidR="008E4277" w:rsidRPr="00764467" w:rsidRDefault="008E4277" w:rsidP="008E4277">
      <w:pPr>
        <w:pStyle w:val="2"/>
        <w:numPr>
          <w:ilvl w:val="0"/>
          <w:numId w:val="1"/>
        </w:numPr>
        <w:tabs>
          <w:tab w:val="left" w:pos="993"/>
        </w:tabs>
        <w:spacing w:before="0" w:after="0"/>
        <w:ind w:left="0" w:right="-284" w:firstLine="567"/>
        <w:rPr>
          <w:rFonts w:ascii="Times New Roman" w:hAnsi="Times New Roman"/>
          <w:i w:val="0"/>
          <w:spacing w:val="2"/>
          <w:sz w:val="28"/>
          <w:szCs w:val="28"/>
        </w:rPr>
      </w:pPr>
      <w:r w:rsidRPr="00195170">
        <w:rPr>
          <w:rFonts w:ascii="Times New Roman" w:hAnsi="Times New Roman"/>
          <w:i w:val="0"/>
          <w:spacing w:val="2"/>
          <w:sz w:val="28"/>
          <w:szCs w:val="28"/>
        </w:rPr>
        <w:t xml:space="preserve">Сведения о планируемой </w:t>
      </w:r>
      <w:r w:rsidR="00E47941">
        <w:rPr>
          <w:rFonts w:ascii="Times New Roman" w:hAnsi="Times New Roman"/>
          <w:i w:val="0"/>
          <w:spacing w:val="2"/>
          <w:sz w:val="28"/>
          <w:szCs w:val="28"/>
        </w:rPr>
        <w:t xml:space="preserve">хозяйственной </w:t>
      </w:r>
      <w:r w:rsidRPr="00195170">
        <w:rPr>
          <w:rFonts w:ascii="Times New Roman" w:hAnsi="Times New Roman"/>
          <w:i w:val="0"/>
          <w:spacing w:val="2"/>
          <w:sz w:val="28"/>
          <w:szCs w:val="28"/>
        </w:rPr>
        <w:t>деятельности и альтернатив</w:t>
      </w:r>
      <w:r w:rsidR="00E47941">
        <w:rPr>
          <w:rFonts w:ascii="Times New Roman" w:hAnsi="Times New Roman"/>
          <w:i w:val="0"/>
          <w:spacing w:val="2"/>
          <w:sz w:val="28"/>
          <w:szCs w:val="28"/>
        </w:rPr>
        <w:t xml:space="preserve">ных вариантах </w:t>
      </w:r>
      <w:r w:rsidRPr="00195170">
        <w:rPr>
          <w:rFonts w:ascii="Times New Roman" w:hAnsi="Times New Roman"/>
          <w:i w:val="0"/>
          <w:spacing w:val="2"/>
          <w:sz w:val="28"/>
          <w:szCs w:val="28"/>
        </w:rPr>
        <w:t xml:space="preserve">ее </w:t>
      </w:r>
      <w:r w:rsidR="00E47941">
        <w:rPr>
          <w:rFonts w:ascii="Times New Roman" w:hAnsi="Times New Roman"/>
          <w:i w:val="0"/>
          <w:spacing w:val="2"/>
          <w:sz w:val="28"/>
          <w:szCs w:val="28"/>
        </w:rPr>
        <w:t>размещения и (или) реализации</w:t>
      </w:r>
    </w:p>
    <w:p w14:paraId="64F543C3" w14:textId="77777777" w:rsidR="00CF035A" w:rsidRDefault="00CF035A" w:rsidP="00CF035A">
      <w:pPr>
        <w:ind w:left="0" w:right="-284"/>
        <w:rPr>
          <w:sz w:val="28"/>
        </w:rPr>
      </w:pPr>
    </w:p>
    <w:p w14:paraId="30356BEE" w14:textId="77777777" w:rsidR="00CF035A" w:rsidRPr="00756436" w:rsidRDefault="00CF035A" w:rsidP="00CF035A">
      <w:pPr>
        <w:ind w:left="0" w:right="142"/>
        <w:rPr>
          <w:sz w:val="28"/>
          <w:szCs w:val="28"/>
        </w:rPr>
      </w:pPr>
      <w:r w:rsidRPr="00756436">
        <w:rPr>
          <w:sz w:val="28"/>
          <w:szCs w:val="28"/>
        </w:rPr>
        <w:t xml:space="preserve">Проектными решениями предусматривается возведение навеса (сооружения для утилизации падежа птицы) на территории действующей Солигорской птицефабрика в районе </w:t>
      </w:r>
      <w:proofErr w:type="spellStart"/>
      <w:r w:rsidRPr="00756436">
        <w:rPr>
          <w:sz w:val="28"/>
          <w:szCs w:val="28"/>
        </w:rPr>
        <w:t>аг</w:t>
      </w:r>
      <w:proofErr w:type="spellEnd"/>
      <w:r w:rsidRPr="00756436">
        <w:rPr>
          <w:sz w:val="28"/>
          <w:szCs w:val="28"/>
        </w:rPr>
        <w:t xml:space="preserve">. </w:t>
      </w:r>
      <w:proofErr w:type="spellStart"/>
      <w:r w:rsidRPr="00756436">
        <w:rPr>
          <w:sz w:val="28"/>
          <w:szCs w:val="28"/>
        </w:rPr>
        <w:t>Краснодворцы</w:t>
      </w:r>
      <w:proofErr w:type="spellEnd"/>
      <w:r w:rsidRPr="00756436">
        <w:rPr>
          <w:sz w:val="28"/>
          <w:szCs w:val="28"/>
        </w:rPr>
        <w:t xml:space="preserve"> </w:t>
      </w:r>
      <w:proofErr w:type="spellStart"/>
      <w:r w:rsidRPr="00756436">
        <w:rPr>
          <w:sz w:val="28"/>
          <w:szCs w:val="28"/>
        </w:rPr>
        <w:t>Солигорского</w:t>
      </w:r>
      <w:proofErr w:type="spellEnd"/>
      <w:r w:rsidRPr="00756436">
        <w:rPr>
          <w:sz w:val="28"/>
          <w:szCs w:val="28"/>
        </w:rPr>
        <w:t xml:space="preserve"> района Минской области.</w:t>
      </w:r>
    </w:p>
    <w:p w14:paraId="0C7A4602" w14:textId="77777777" w:rsidR="00CF035A" w:rsidRPr="00756436" w:rsidRDefault="00CF035A" w:rsidP="00CF035A">
      <w:pPr>
        <w:ind w:left="0" w:right="142"/>
        <w:rPr>
          <w:sz w:val="28"/>
          <w:szCs w:val="28"/>
        </w:rPr>
      </w:pPr>
      <w:r w:rsidRPr="00756436">
        <w:rPr>
          <w:sz w:val="28"/>
          <w:szCs w:val="28"/>
        </w:rPr>
        <w:t>В составе сооружения предусматриваются:</w:t>
      </w:r>
    </w:p>
    <w:p w14:paraId="49DC6536" w14:textId="77777777" w:rsidR="00CF035A" w:rsidRPr="00756436" w:rsidRDefault="00CF035A" w:rsidP="00CF035A">
      <w:pPr>
        <w:ind w:left="0" w:right="142"/>
        <w:rPr>
          <w:sz w:val="28"/>
          <w:szCs w:val="28"/>
        </w:rPr>
      </w:pPr>
      <w:r w:rsidRPr="00756436">
        <w:rPr>
          <w:sz w:val="28"/>
          <w:szCs w:val="28"/>
        </w:rPr>
        <w:lastRenderedPageBreak/>
        <w:t>- установка для утилизации падежа птицы (крематор КР-2000);</w:t>
      </w:r>
    </w:p>
    <w:p w14:paraId="2723A215" w14:textId="77777777" w:rsidR="00CF035A" w:rsidRPr="00756436" w:rsidRDefault="00CF035A" w:rsidP="00CF035A">
      <w:pPr>
        <w:ind w:left="0" w:right="142"/>
        <w:rPr>
          <w:sz w:val="28"/>
          <w:szCs w:val="28"/>
        </w:rPr>
      </w:pPr>
      <w:r w:rsidRPr="00756436">
        <w:rPr>
          <w:sz w:val="28"/>
          <w:szCs w:val="28"/>
        </w:rPr>
        <w:t>- холодильная камера для временного хранения падежа птицы;</w:t>
      </w:r>
    </w:p>
    <w:p w14:paraId="1D0DD4D3" w14:textId="77777777" w:rsidR="00CF035A" w:rsidRPr="00756436" w:rsidRDefault="00CF035A" w:rsidP="00CF035A">
      <w:pPr>
        <w:ind w:left="0" w:right="142"/>
        <w:rPr>
          <w:sz w:val="28"/>
          <w:szCs w:val="28"/>
        </w:rPr>
      </w:pPr>
      <w:r w:rsidRPr="00756436">
        <w:rPr>
          <w:sz w:val="28"/>
          <w:szCs w:val="28"/>
        </w:rPr>
        <w:t xml:space="preserve">- модульный бокс для </w:t>
      </w:r>
      <w:r>
        <w:rPr>
          <w:sz w:val="28"/>
          <w:szCs w:val="28"/>
        </w:rPr>
        <w:t xml:space="preserve">обслуживающего </w:t>
      </w:r>
      <w:r w:rsidRPr="00756436">
        <w:rPr>
          <w:sz w:val="28"/>
          <w:szCs w:val="28"/>
        </w:rPr>
        <w:t>персонала.</w:t>
      </w:r>
    </w:p>
    <w:p w14:paraId="36AA6A49" w14:textId="77777777" w:rsidR="00582907" w:rsidRDefault="00582907" w:rsidP="00CF035A">
      <w:pPr>
        <w:ind w:left="0" w:right="-284"/>
        <w:rPr>
          <w:sz w:val="28"/>
        </w:rPr>
      </w:pPr>
    </w:p>
    <w:p w14:paraId="42BC3EDF" w14:textId="77777777" w:rsidR="00CF035A" w:rsidRDefault="00CF035A" w:rsidP="00CF035A">
      <w:pPr>
        <w:ind w:left="0" w:right="142"/>
        <w:rPr>
          <w:bCs/>
          <w:sz w:val="28"/>
          <w:szCs w:val="28"/>
        </w:rPr>
      </w:pPr>
      <w:r w:rsidRPr="00CF035A">
        <w:rPr>
          <w:bCs/>
          <w:sz w:val="28"/>
          <w:szCs w:val="28"/>
        </w:rPr>
        <w:t>Основные технические характеристики предлагаемого к установке крематора для утилизации падежа птицы представлены в таблице 1</w:t>
      </w:r>
      <w:r>
        <w:rPr>
          <w:bCs/>
          <w:sz w:val="28"/>
          <w:szCs w:val="28"/>
        </w:rPr>
        <w:t>.</w:t>
      </w:r>
    </w:p>
    <w:p w14:paraId="4AC4CE5F" w14:textId="77777777" w:rsidR="00CF035A" w:rsidRPr="00CF035A" w:rsidRDefault="00CF035A" w:rsidP="00CF035A">
      <w:pPr>
        <w:ind w:left="0" w:right="142"/>
        <w:rPr>
          <w:bCs/>
          <w:sz w:val="28"/>
          <w:szCs w:val="28"/>
        </w:rPr>
      </w:pPr>
    </w:p>
    <w:p w14:paraId="7B2DF8C9" w14:textId="77777777" w:rsidR="00CF035A" w:rsidRPr="00CF035A" w:rsidRDefault="00CF035A" w:rsidP="00CF035A">
      <w:pPr>
        <w:spacing w:after="120"/>
        <w:ind w:left="0" w:right="142"/>
        <w:rPr>
          <w:bCs/>
          <w:sz w:val="28"/>
          <w:szCs w:val="28"/>
        </w:rPr>
      </w:pPr>
      <w:r w:rsidRPr="00CF035A">
        <w:rPr>
          <w:bCs/>
          <w:sz w:val="28"/>
          <w:szCs w:val="28"/>
        </w:rPr>
        <w:t xml:space="preserve">Таблица </w:t>
      </w:r>
      <w:r>
        <w:rPr>
          <w:bCs/>
          <w:sz w:val="28"/>
          <w:szCs w:val="28"/>
        </w:rPr>
        <w:t>1.</w:t>
      </w:r>
      <w:r w:rsidRPr="00CF035A">
        <w:rPr>
          <w:bCs/>
          <w:sz w:val="28"/>
          <w:szCs w:val="28"/>
        </w:rPr>
        <w:t xml:space="preserve"> – Основные технические характеристики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77"/>
        <w:gridCol w:w="2399"/>
      </w:tblGrid>
      <w:tr w:rsidR="00CF035A" w:rsidRPr="00CF035A" w14:paraId="48632B04" w14:textId="77777777" w:rsidTr="00CF035A">
        <w:trPr>
          <w:cantSplit/>
          <w:trHeight w:val="397"/>
        </w:trPr>
        <w:tc>
          <w:tcPr>
            <w:tcW w:w="0" w:type="auto"/>
            <w:tcBorders>
              <w:bottom w:val="nil"/>
            </w:tcBorders>
            <w:vAlign w:val="center"/>
          </w:tcPr>
          <w:p w14:paraId="2DAE34E7" w14:textId="77777777" w:rsidR="00CF035A" w:rsidRPr="00CF035A" w:rsidRDefault="00CF035A" w:rsidP="00CF035A">
            <w:pPr>
              <w:shd w:val="clear" w:color="auto" w:fill="FFFFFF"/>
              <w:autoSpaceDE w:val="0"/>
              <w:autoSpaceDN w:val="0"/>
              <w:adjustRightInd w:val="0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0F303B64" w14:textId="77777777" w:rsidR="00CF035A" w:rsidRPr="00CF035A" w:rsidRDefault="00CF035A" w:rsidP="00CF035A">
            <w:pPr>
              <w:shd w:val="clear" w:color="auto" w:fill="FFFFFF"/>
              <w:tabs>
                <w:tab w:val="left" w:pos="2304"/>
              </w:tabs>
              <w:autoSpaceDE w:val="0"/>
              <w:autoSpaceDN w:val="0"/>
              <w:adjustRightInd w:val="0"/>
              <w:ind w:left="0" w:right="0" w:firstLine="0"/>
              <w:jc w:val="center"/>
              <w:rPr>
                <w:sz w:val="28"/>
                <w:szCs w:val="28"/>
              </w:rPr>
            </w:pPr>
            <w:r w:rsidRPr="00CF035A">
              <w:rPr>
                <w:sz w:val="28"/>
                <w:szCs w:val="28"/>
              </w:rPr>
              <w:t>Крематор КР-2000</w:t>
            </w:r>
          </w:p>
        </w:tc>
      </w:tr>
      <w:tr w:rsidR="00CF035A" w:rsidRPr="00CF035A" w14:paraId="558ED6AC" w14:textId="77777777" w:rsidTr="00CF035A">
        <w:trPr>
          <w:cantSplit/>
          <w:trHeight w:val="397"/>
        </w:trPr>
        <w:tc>
          <w:tcPr>
            <w:tcW w:w="0" w:type="auto"/>
            <w:vAlign w:val="center"/>
          </w:tcPr>
          <w:p w14:paraId="1F76216E" w14:textId="77777777" w:rsidR="00CF035A" w:rsidRPr="00CF035A" w:rsidRDefault="00CF035A" w:rsidP="00CF035A">
            <w:pPr>
              <w:shd w:val="clear" w:color="auto" w:fill="FFFFFF"/>
              <w:autoSpaceDE w:val="0"/>
              <w:autoSpaceDN w:val="0"/>
              <w:adjustRightInd w:val="0"/>
              <w:ind w:left="0" w:right="0" w:firstLine="0"/>
              <w:jc w:val="left"/>
              <w:rPr>
                <w:sz w:val="28"/>
                <w:szCs w:val="28"/>
              </w:rPr>
            </w:pPr>
            <w:r w:rsidRPr="00CF035A">
              <w:rPr>
                <w:sz w:val="28"/>
                <w:szCs w:val="28"/>
              </w:rPr>
              <w:t>Проектная суточная нагрузка по сжиганию кг/</w:t>
            </w:r>
            <w:proofErr w:type="spellStart"/>
            <w:r w:rsidRPr="00CF035A">
              <w:rPr>
                <w:sz w:val="28"/>
                <w:szCs w:val="28"/>
              </w:rPr>
              <w:t>сут</w:t>
            </w:r>
            <w:proofErr w:type="spellEnd"/>
          </w:p>
        </w:tc>
        <w:tc>
          <w:tcPr>
            <w:tcW w:w="0" w:type="auto"/>
            <w:vAlign w:val="center"/>
          </w:tcPr>
          <w:p w14:paraId="11ED3ECC" w14:textId="77777777" w:rsidR="00CF035A" w:rsidRPr="00CF035A" w:rsidRDefault="00CF035A" w:rsidP="00CF035A">
            <w:pPr>
              <w:shd w:val="clear" w:color="auto" w:fill="FFFFFF"/>
              <w:autoSpaceDE w:val="0"/>
              <w:autoSpaceDN w:val="0"/>
              <w:adjustRightInd w:val="0"/>
              <w:ind w:left="0" w:right="0" w:firstLine="0"/>
              <w:jc w:val="center"/>
              <w:rPr>
                <w:sz w:val="28"/>
                <w:szCs w:val="28"/>
                <w:lang w:val="en-US"/>
              </w:rPr>
            </w:pPr>
            <w:r w:rsidRPr="00CF035A">
              <w:rPr>
                <w:sz w:val="28"/>
                <w:szCs w:val="28"/>
              </w:rPr>
              <w:t xml:space="preserve">1500 (2000 </w:t>
            </w:r>
            <w:r w:rsidRPr="00CF035A">
              <w:rPr>
                <w:sz w:val="28"/>
                <w:szCs w:val="28"/>
                <w:lang w:val="en-US"/>
              </w:rPr>
              <w:t>max)</w:t>
            </w:r>
          </w:p>
        </w:tc>
      </w:tr>
      <w:tr w:rsidR="00CF035A" w:rsidRPr="00CF035A" w14:paraId="108E60C7" w14:textId="77777777" w:rsidTr="00CF035A">
        <w:trPr>
          <w:cantSplit/>
          <w:trHeight w:val="397"/>
        </w:trPr>
        <w:tc>
          <w:tcPr>
            <w:tcW w:w="0" w:type="auto"/>
            <w:vAlign w:val="center"/>
          </w:tcPr>
          <w:p w14:paraId="63CE7806" w14:textId="77777777" w:rsidR="00CF035A" w:rsidRPr="00CF035A" w:rsidRDefault="00CF035A" w:rsidP="00CF035A">
            <w:pPr>
              <w:shd w:val="clear" w:color="auto" w:fill="FFFFFF"/>
              <w:autoSpaceDE w:val="0"/>
              <w:autoSpaceDN w:val="0"/>
              <w:adjustRightInd w:val="0"/>
              <w:ind w:left="0" w:right="0" w:firstLine="0"/>
              <w:jc w:val="left"/>
              <w:rPr>
                <w:sz w:val="28"/>
                <w:szCs w:val="28"/>
              </w:rPr>
            </w:pPr>
            <w:r w:rsidRPr="00CF035A">
              <w:rPr>
                <w:sz w:val="28"/>
                <w:szCs w:val="28"/>
              </w:rPr>
              <w:t xml:space="preserve">Количество часов работы оборудования исходя из суточной </w:t>
            </w:r>
          </w:p>
          <w:p w14:paraId="02DF5B78" w14:textId="77777777" w:rsidR="00CF035A" w:rsidRPr="00CF035A" w:rsidRDefault="00CF035A" w:rsidP="00CF035A">
            <w:pPr>
              <w:shd w:val="clear" w:color="auto" w:fill="FFFFFF"/>
              <w:autoSpaceDE w:val="0"/>
              <w:autoSpaceDN w:val="0"/>
              <w:adjustRightInd w:val="0"/>
              <w:ind w:left="0" w:right="0" w:firstLine="0"/>
              <w:jc w:val="left"/>
              <w:rPr>
                <w:sz w:val="28"/>
                <w:szCs w:val="28"/>
              </w:rPr>
            </w:pPr>
            <w:r w:rsidRPr="00CF035A">
              <w:rPr>
                <w:sz w:val="28"/>
                <w:szCs w:val="28"/>
              </w:rPr>
              <w:t>потребности час/</w:t>
            </w:r>
            <w:proofErr w:type="spellStart"/>
            <w:r w:rsidRPr="00CF035A">
              <w:rPr>
                <w:sz w:val="28"/>
                <w:szCs w:val="28"/>
              </w:rPr>
              <w:t>сут</w:t>
            </w:r>
            <w:proofErr w:type="spellEnd"/>
          </w:p>
        </w:tc>
        <w:tc>
          <w:tcPr>
            <w:tcW w:w="0" w:type="auto"/>
            <w:vAlign w:val="center"/>
          </w:tcPr>
          <w:p w14:paraId="4DC4C38A" w14:textId="77777777" w:rsidR="00CF035A" w:rsidRPr="00CF035A" w:rsidRDefault="00CF035A" w:rsidP="00CF035A">
            <w:pPr>
              <w:shd w:val="clear" w:color="auto" w:fill="FFFFFF"/>
              <w:autoSpaceDE w:val="0"/>
              <w:autoSpaceDN w:val="0"/>
              <w:adjustRightInd w:val="0"/>
              <w:ind w:left="0" w:right="0" w:firstLine="0"/>
              <w:jc w:val="center"/>
              <w:rPr>
                <w:sz w:val="28"/>
                <w:szCs w:val="28"/>
              </w:rPr>
            </w:pPr>
            <w:r w:rsidRPr="00CF035A">
              <w:rPr>
                <w:sz w:val="28"/>
                <w:szCs w:val="28"/>
              </w:rPr>
              <w:t>15</w:t>
            </w:r>
          </w:p>
        </w:tc>
      </w:tr>
      <w:tr w:rsidR="00CF035A" w:rsidRPr="00CF035A" w14:paraId="63FB1FC3" w14:textId="77777777" w:rsidTr="00CF035A">
        <w:trPr>
          <w:cantSplit/>
          <w:trHeight w:val="397"/>
        </w:trPr>
        <w:tc>
          <w:tcPr>
            <w:tcW w:w="0" w:type="auto"/>
            <w:vAlign w:val="center"/>
          </w:tcPr>
          <w:p w14:paraId="41235C07" w14:textId="77777777" w:rsidR="00CF035A" w:rsidRPr="00CF035A" w:rsidRDefault="00CF035A" w:rsidP="00CF035A">
            <w:pPr>
              <w:shd w:val="clear" w:color="auto" w:fill="FFFFFF"/>
              <w:autoSpaceDE w:val="0"/>
              <w:autoSpaceDN w:val="0"/>
              <w:adjustRightInd w:val="0"/>
              <w:ind w:left="0" w:right="0" w:firstLine="0"/>
              <w:jc w:val="left"/>
              <w:rPr>
                <w:sz w:val="28"/>
                <w:szCs w:val="28"/>
              </w:rPr>
            </w:pPr>
            <w:r w:rsidRPr="00CF035A">
              <w:rPr>
                <w:sz w:val="28"/>
                <w:szCs w:val="28"/>
              </w:rPr>
              <w:t>Количество часов работы оборудования в год час/год</w:t>
            </w:r>
          </w:p>
        </w:tc>
        <w:tc>
          <w:tcPr>
            <w:tcW w:w="0" w:type="auto"/>
            <w:vAlign w:val="center"/>
          </w:tcPr>
          <w:p w14:paraId="048E590E" w14:textId="77777777" w:rsidR="00CF035A" w:rsidRPr="00CF035A" w:rsidRDefault="00CF035A" w:rsidP="00CF035A">
            <w:pPr>
              <w:shd w:val="clear" w:color="auto" w:fill="FFFFFF"/>
              <w:autoSpaceDE w:val="0"/>
              <w:autoSpaceDN w:val="0"/>
              <w:adjustRightInd w:val="0"/>
              <w:ind w:left="0" w:right="0" w:firstLine="0"/>
              <w:jc w:val="center"/>
              <w:rPr>
                <w:sz w:val="28"/>
                <w:szCs w:val="28"/>
              </w:rPr>
            </w:pPr>
            <w:r w:rsidRPr="00CF035A">
              <w:rPr>
                <w:sz w:val="28"/>
                <w:szCs w:val="28"/>
              </w:rPr>
              <w:t>2340</w:t>
            </w:r>
          </w:p>
        </w:tc>
      </w:tr>
      <w:tr w:rsidR="00CF035A" w:rsidRPr="00CF035A" w14:paraId="16D5DE8D" w14:textId="77777777" w:rsidTr="00CF035A">
        <w:trPr>
          <w:cantSplit/>
          <w:trHeight w:val="397"/>
        </w:trPr>
        <w:tc>
          <w:tcPr>
            <w:tcW w:w="0" w:type="auto"/>
            <w:vAlign w:val="center"/>
          </w:tcPr>
          <w:p w14:paraId="33FE6617" w14:textId="77777777" w:rsidR="00CF035A" w:rsidRPr="00CF035A" w:rsidRDefault="00CF035A" w:rsidP="00CF035A">
            <w:pPr>
              <w:shd w:val="clear" w:color="auto" w:fill="FFFFFF"/>
              <w:autoSpaceDE w:val="0"/>
              <w:autoSpaceDN w:val="0"/>
              <w:adjustRightInd w:val="0"/>
              <w:ind w:left="0" w:right="0" w:firstLine="0"/>
              <w:jc w:val="left"/>
              <w:rPr>
                <w:sz w:val="28"/>
                <w:szCs w:val="28"/>
              </w:rPr>
            </w:pPr>
            <w:r w:rsidRPr="00CF035A">
              <w:rPr>
                <w:sz w:val="28"/>
                <w:szCs w:val="28"/>
              </w:rPr>
              <w:t>Тип топлива</w:t>
            </w:r>
          </w:p>
        </w:tc>
        <w:tc>
          <w:tcPr>
            <w:tcW w:w="0" w:type="auto"/>
            <w:vAlign w:val="center"/>
          </w:tcPr>
          <w:p w14:paraId="419F4990" w14:textId="77777777" w:rsidR="00CF035A" w:rsidRPr="00CF035A" w:rsidRDefault="00CF035A" w:rsidP="00CF035A">
            <w:pPr>
              <w:shd w:val="clear" w:color="auto" w:fill="FFFFFF"/>
              <w:autoSpaceDE w:val="0"/>
              <w:autoSpaceDN w:val="0"/>
              <w:adjustRightInd w:val="0"/>
              <w:ind w:left="0" w:right="0" w:firstLine="0"/>
              <w:jc w:val="center"/>
              <w:rPr>
                <w:sz w:val="28"/>
                <w:szCs w:val="28"/>
              </w:rPr>
            </w:pPr>
            <w:r w:rsidRPr="00CF035A">
              <w:rPr>
                <w:sz w:val="28"/>
                <w:szCs w:val="28"/>
              </w:rPr>
              <w:t>природный газ</w:t>
            </w:r>
          </w:p>
        </w:tc>
      </w:tr>
      <w:tr w:rsidR="00CF035A" w:rsidRPr="00CF035A" w14:paraId="207C4B9A" w14:textId="77777777" w:rsidTr="00CF035A">
        <w:trPr>
          <w:cantSplit/>
          <w:trHeight w:val="397"/>
        </w:trPr>
        <w:tc>
          <w:tcPr>
            <w:tcW w:w="0" w:type="auto"/>
            <w:vAlign w:val="center"/>
          </w:tcPr>
          <w:p w14:paraId="25C77468" w14:textId="77777777" w:rsidR="00CF035A" w:rsidRPr="00CF035A" w:rsidRDefault="00CF035A" w:rsidP="00CF035A">
            <w:pPr>
              <w:shd w:val="clear" w:color="auto" w:fill="FFFFFF"/>
              <w:autoSpaceDE w:val="0"/>
              <w:autoSpaceDN w:val="0"/>
              <w:adjustRightInd w:val="0"/>
              <w:ind w:left="0" w:right="0" w:firstLine="0"/>
              <w:jc w:val="left"/>
              <w:rPr>
                <w:sz w:val="28"/>
                <w:szCs w:val="28"/>
              </w:rPr>
            </w:pPr>
            <w:r w:rsidRPr="00CF035A">
              <w:rPr>
                <w:sz w:val="28"/>
                <w:szCs w:val="28"/>
              </w:rPr>
              <w:t>Расход топлива (горелка сжигания), кг/ч</w:t>
            </w:r>
          </w:p>
        </w:tc>
        <w:tc>
          <w:tcPr>
            <w:tcW w:w="0" w:type="auto"/>
            <w:vAlign w:val="center"/>
          </w:tcPr>
          <w:p w14:paraId="6FC9818F" w14:textId="77777777" w:rsidR="00CF035A" w:rsidRPr="00CF035A" w:rsidRDefault="00CF035A" w:rsidP="00CF035A">
            <w:pPr>
              <w:shd w:val="clear" w:color="auto" w:fill="FFFFFF"/>
              <w:autoSpaceDE w:val="0"/>
              <w:autoSpaceDN w:val="0"/>
              <w:adjustRightInd w:val="0"/>
              <w:ind w:left="0" w:right="0" w:firstLine="0"/>
              <w:jc w:val="center"/>
              <w:rPr>
                <w:sz w:val="28"/>
                <w:szCs w:val="28"/>
              </w:rPr>
            </w:pPr>
            <w:r w:rsidRPr="00CF035A">
              <w:rPr>
                <w:sz w:val="28"/>
                <w:szCs w:val="28"/>
              </w:rPr>
              <w:t>5,0-16,1</w:t>
            </w:r>
          </w:p>
        </w:tc>
      </w:tr>
      <w:tr w:rsidR="00CF035A" w:rsidRPr="00CF035A" w14:paraId="5A867678" w14:textId="77777777" w:rsidTr="00CF035A">
        <w:trPr>
          <w:cantSplit/>
          <w:trHeight w:val="397"/>
        </w:trPr>
        <w:tc>
          <w:tcPr>
            <w:tcW w:w="0" w:type="auto"/>
            <w:vAlign w:val="center"/>
          </w:tcPr>
          <w:p w14:paraId="5B6D2823" w14:textId="77777777" w:rsidR="00CF035A" w:rsidRPr="00CF035A" w:rsidRDefault="00CF035A" w:rsidP="00CF035A">
            <w:pPr>
              <w:shd w:val="clear" w:color="auto" w:fill="FFFFFF"/>
              <w:autoSpaceDE w:val="0"/>
              <w:autoSpaceDN w:val="0"/>
              <w:adjustRightInd w:val="0"/>
              <w:ind w:left="0" w:right="0" w:firstLine="0"/>
              <w:jc w:val="left"/>
              <w:rPr>
                <w:sz w:val="28"/>
                <w:szCs w:val="28"/>
              </w:rPr>
            </w:pPr>
            <w:r w:rsidRPr="00CF035A">
              <w:rPr>
                <w:sz w:val="28"/>
                <w:szCs w:val="28"/>
              </w:rPr>
              <w:t>Паспортная мощность сжигания, кг/ч</w:t>
            </w:r>
          </w:p>
        </w:tc>
        <w:tc>
          <w:tcPr>
            <w:tcW w:w="0" w:type="auto"/>
            <w:vAlign w:val="center"/>
          </w:tcPr>
          <w:p w14:paraId="05A9B4B7" w14:textId="77777777" w:rsidR="00CF035A" w:rsidRPr="00CF035A" w:rsidRDefault="00CF035A" w:rsidP="00CF035A">
            <w:pPr>
              <w:shd w:val="clear" w:color="auto" w:fill="FFFFFF"/>
              <w:autoSpaceDE w:val="0"/>
              <w:autoSpaceDN w:val="0"/>
              <w:adjustRightInd w:val="0"/>
              <w:ind w:left="0" w:right="0" w:firstLine="0"/>
              <w:jc w:val="center"/>
              <w:rPr>
                <w:sz w:val="28"/>
                <w:szCs w:val="28"/>
              </w:rPr>
            </w:pPr>
            <w:r w:rsidRPr="00CF035A">
              <w:rPr>
                <w:sz w:val="28"/>
                <w:szCs w:val="28"/>
              </w:rPr>
              <w:t>100-120</w:t>
            </w:r>
          </w:p>
        </w:tc>
      </w:tr>
      <w:tr w:rsidR="00CF035A" w:rsidRPr="00CF035A" w14:paraId="1F2BD2F7" w14:textId="77777777" w:rsidTr="00CF035A">
        <w:trPr>
          <w:cantSplit/>
          <w:trHeight w:val="397"/>
        </w:trPr>
        <w:tc>
          <w:tcPr>
            <w:tcW w:w="0" w:type="auto"/>
            <w:vAlign w:val="center"/>
          </w:tcPr>
          <w:p w14:paraId="737BB6F4" w14:textId="77777777" w:rsidR="00CF035A" w:rsidRPr="00CF035A" w:rsidRDefault="00CF035A" w:rsidP="00CF035A">
            <w:pPr>
              <w:shd w:val="clear" w:color="auto" w:fill="FFFFFF"/>
              <w:autoSpaceDE w:val="0"/>
              <w:autoSpaceDN w:val="0"/>
              <w:adjustRightInd w:val="0"/>
              <w:ind w:left="0" w:right="0" w:firstLine="0"/>
              <w:jc w:val="left"/>
              <w:rPr>
                <w:sz w:val="28"/>
                <w:szCs w:val="28"/>
              </w:rPr>
            </w:pPr>
            <w:r w:rsidRPr="00CF035A">
              <w:rPr>
                <w:sz w:val="28"/>
                <w:szCs w:val="28"/>
              </w:rPr>
              <w:t>Рабочий диапазон температуры процесса сжигания, °С</w:t>
            </w:r>
          </w:p>
        </w:tc>
        <w:tc>
          <w:tcPr>
            <w:tcW w:w="0" w:type="auto"/>
            <w:vAlign w:val="center"/>
          </w:tcPr>
          <w:p w14:paraId="6C2694EA" w14:textId="77777777" w:rsidR="00CF035A" w:rsidRPr="00CF035A" w:rsidRDefault="00CF035A" w:rsidP="00CF035A">
            <w:pPr>
              <w:shd w:val="clear" w:color="auto" w:fill="FFFFFF"/>
              <w:autoSpaceDE w:val="0"/>
              <w:autoSpaceDN w:val="0"/>
              <w:adjustRightInd w:val="0"/>
              <w:ind w:left="0" w:right="0" w:firstLine="0"/>
              <w:jc w:val="center"/>
              <w:rPr>
                <w:sz w:val="28"/>
                <w:szCs w:val="28"/>
              </w:rPr>
            </w:pPr>
            <w:r w:rsidRPr="00CF035A">
              <w:rPr>
                <w:sz w:val="28"/>
                <w:szCs w:val="28"/>
              </w:rPr>
              <w:t>760-870</w:t>
            </w:r>
          </w:p>
        </w:tc>
      </w:tr>
      <w:tr w:rsidR="00CF035A" w:rsidRPr="00CF035A" w14:paraId="7F719975" w14:textId="77777777" w:rsidTr="00CF035A">
        <w:trPr>
          <w:cantSplit/>
          <w:trHeight w:val="397"/>
        </w:trPr>
        <w:tc>
          <w:tcPr>
            <w:tcW w:w="0" w:type="auto"/>
            <w:vAlign w:val="center"/>
          </w:tcPr>
          <w:p w14:paraId="6F490E3E" w14:textId="77777777" w:rsidR="00CF035A" w:rsidRPr="00CF035A" w:rsidRDefault="00CF035A" w:rsidP="00CF035A">
            <w:pPr>
              <w:shd w:val="clear" w:color="auto" w:fill="FFFFFF"/>
              <w:autoSpaceDE w:val="0"/>
              <w:autoSpaceDN w:val="0"/>
              <w:adjustRightInd w:val="0"/>
              <w:ind w:left="0" w:right="0" w:firstLine="0"/>
              <w:jc w:val="left"/>
              <w:rPr>
                <w:sz w:val="28"/>
                <w:szCs w:val="28"/>
              </w:rPr>
            </w:pPr>
            <w:r w:rsidRPr="00CF035A">
              <w:rPr>
                <w:sz w:val="28"/>
                <w:szCs w:val="28"/>
              </w:rPr>
              <w:t>Вес остатков после сгорания, %</w:t>
            </w:r>
          </w:p>
        </w:tc>
        <w:tc>
          <w:tcPr>
            <w:tcW w:w="0" w:type="auto"/>
            <w:vAlign w:val="center"/>
          </w:tcPr>
          <w:p w14:paraId="60B4496C" w14:textId="77777777" w:rsidR="00CF035A" w:rsidRPr="00CF035A" w:rsidRDefault="00CF035A" w:rsidP="00CF035A">
            <w:pPr>
              <w:shd w:val="clear" w:color="auto" w:fill="FFFFFF"/>
              <w:autoSpaceDE w:val="0"/>
              <w:autoSpaceDN w:val="0"/>
              <w:adjustRightInd w:val="0"/>
              <w:ind w:left="0" w:right="0" w:firstLine="0"/>
              <w:jc w:val="center"/>
              <w:rPr>
                <w:sz w:val="28"/>
                <w:szCs w:val="28"/>
              </w:rPr>
            </w:pPr>
            <w:r w:rsidRPr="00CF035A">
              <w:rPr>
                <w:sz w:val="28"/>
                <w:szCs w:val="28"/>
              </w:rPr>
              <w:t>5</w:t>
            </w:r>
          </w:p>
        </w:tc>
      </w:tr>
      <w:tr w:rsidR="00CF035A" w:rsidRPr="00CF035A" w14:paraId="7D623888" w14:textId="77777777" w:rsidTr="00CF035A">
        <w:trPr>
          <w:cantSplit/>
          <w:trHeight w:val="397"/>
        </w:trPr>
        <w:tc>
          <w:tcPr>
            <w:tcW w:w="0" w:type="auto"/>
            <w:vAlign w:val="center"/>
          </w:tcPr>
          <w:p w14:paraId="44192CEB" w14:textId="77777777" w:rsidR="00CF035A" w:rsidRPr="00CF035A" w:rsidRDefault="00CF035A" w:rsidP="00CF035A">
            <w:pPr>
              <w:shd w:val="clear" w:color="auto" w:fill="FFFFFF"/>
              <w:autoSpaceDE w:val="0"/>
              <w:autoSpaceDN w:val="0"/>
              <w:adjustRightInd w:val="0"/>
              <w:ind w:left="0" w:right="0" w:firstLine="0"/>
              <w:jc w:val="left"/>
              <w:rPr>
                <w:sz w:val="28"/>
                <w:szCs w:val="28"/>
              </w:rPr>
            </w:pPr>
            <w:r w:rsidRPr="00CF035A">
              <w:rPr>
                <w:sz w:val="28"/>
                <w:szCs w:val="28"/>
              </w:rPr>
              <w:t>Годовая нагрузка по сжиганию, т</w:t>
            </w:r>
          </w:p>
        </w:tc>
        <w:tc>
          <w:tcPr>
            <w:tcW w:w="0" w:type="auto"/>
            <w:vAlign w:val="center"/>
          </w:tcPr>
          <w:p w14:paraId="14DD0053" w14:textId="77777777" w:rsidR="00CF035A" w:rsidRPr="00CF035A" w:rsidRDefault="00CF035A" w:rsidP="00CF035A">
            <w:pPr>
              <w:shd w:val="clear" w:color="auto" w:fill="FFFFFF"/>
              <w:autoSpaceDE w:val="0"/>
              <w:autoSpaceDN w:val="0"/>
              <w:adjustRightInd w:val="0"/>
              <w:ind w:left="0" w:right="0" w:firstLine="0"/>
              <w:jc w:val="center"/>
              <w:rPr>
                <w:sz w:val="28"/>
                <w:szCs w:val="28"/>
              </w:rPr>
            </w:pPr>
            <w:r w:rsidRPr="00CF035A">
              <w:rPr>
                <w:sz w:val="28"/>
                <w:szCs w:val="28"/>
              </w:rPr>
              <w:t>234</w:t>
            </w:r>
          </w:p>
        </w:tc>
      </w:tr>
    </w:tbl>
    <w:p w14:paraId="3C1FA514" w14:textId="77777777" w:rsidR="00CF035A" w:rsidRDefault="00CF035A" w:rsidP="00CF035A">
      <w:pPr>
        <w:ind w:left="0" w:right="-284"/>
        <w:rPr>
          <w:sz w:val="28"/>
        </w:rPr>
      </w:pPr>
    </w:p>
    <w:p w14:paraId="250CCADB" w14:textId="77777777" w:rsidR="00CF035A" w:rsidRPr="00CF035A" w:rsidRDefault="00CF035A" w:rsidP="00CF035A">
      <w:pPr>
        <w:ind w:left="0" w:right="142"/>
        <w:rPr>
          <w:bCs/>
          <w:sz w:val="28"/>
          <w:szCs w:val="28"/>
        </w:rPr>
      </w:pPr>
      <w:r w:rsidRPr="00CF035A">
        <w:rPr>
          <w:bCs/>
          <w:sz w:val="28"/>
          <w:szCs w:val="28"/>
        </w:rPr>
        <w:t>Основным технологическим процессом является процесс сжигания падежа птицы. Устройство крематора предусматривается под навесом. Крематор работает с периодичностью 156 раз за год (три раза в неделю).</w:t>
      </w:r>
    </w:p>
    <w:p w14:paraId="76CEFE2F" w14:textId="77777777" w:rsidR="00CF035A" w:rsidRPr="00CF035A" w:rsidRDefault="00CF035A" w:rsidP="00CF035A">
      <w:pPr>
        <w:ind w:left="0" w:right="142"/>
        <w:rPr>
          <w:bCs/>
          <w:sz w:val="28"/>
          <w:szCs w:val="28"/>
        </w:rPr>
      </w:pPr>
      <w:r w:rsidRPr="00CF035A">
        <w:rPr>
          <w:bCs/>
          <w:sz w:val="28"/>
          <w:szCs w:val="28"/>
        </w:rPr>
        <w:t>За счет высокой температуры сгорания внутри крематора происходит практически полное уничтожение биологических отходов и после завершения рабочего цикла остается стерильный пепел. Результатом сжигания является стерильный остаток (зола).</w:t>
      </w:r>
    </w:p>
    <w:p w14:paraId="7DFA4DFA" w14:textId="77777777" w:rsidR="00CF035A" w:rsidRPr="00CF035A" w:rsidRDefault="00CF035A" w:rsidP="00CF035A">
      <w:pPr>
        <w:ind w:left="0" w:right="142"/>
        <w:rPr>
          <w:sz w:val="28"/>
          <w:szCs w:val="28"/>
        </w:rPr>
      </w:pPr>
      <w:r w:rsidRPr="00CF035A">
        <w:rPr>
          <w:sz w:val="28"/>
          <w:szCs w:val="28"/>
        </w:rPr>
        <w:t>Крематор оснащен автоматической системой управления</w:t>
      </w:r>
      <w:r w:rsidR="00551CFB">
        <w:rPr>
          <w:sz w:val="28"/>
          <w:szCs w:val="28"/>
        </w:rPr>
        <w:t>, которая обеспечивает:</w:t>
      </w:r>
    </w:p>
    <w:p w14:paraId="068E683C" w14:textId="77777777" w:rsidR="00CF035A" w:rsidRPr="00CF035A" w:rsidRDefault="00CF035A" w:rsidP="00CF035A">
      <w:pPr>
        <w:ind w:left="0" w:right="142"/>
        <w:rPr>
          <w:sz w:val="28"/>
          <w:szCs w:val="28"/>
        </w:rPr>
      </w:pPr>
      <w:r w:rsidRPr="00CF035A">
        <w:rPr>
          <w:sz w:val="28"/>
          <w:szCs w:val="28"/>
        </w:rPr>
        <w:t>-</w:t>
      </w:r>
      <w:r w:rsidR="00551CFB">
        <w:rPr>
          <w:sz w:val="28"/>
          <w:szCs w:val="28"/>
        </w:rPr>
        <w:t xml:space="preserve"> </w:t>
      </w:r>
      <w:r w:rsidRPr="00CF035A">
        <w:rPr>
          <w:sz w:val="28"/>
          <w:szCs w:val="28"/>
        </w:rPr>
        <w:t>розжиг горелки;</w:t>
      </w:r>
    </w:p>
    <w:p w14:paraId="20417561" w14:textId="77777777" w:rsidR="00CF035A" w:rsidRPr="00CF035A" w:rsidRDefault="00CF035A" w:rsidP="00CF035A">
      <w:pPr>
        <w:ind w:left="0" w:right="142"/>
        <w:rPr>
          <w:sz w:val="28"/>
          <w:szCs w:val="28"/>
        </w:rPr>
      </w:pPr>
      <w:r w:rsidRPr="00CF035A">
        <w:rPr>
          <w:sz w:val="28"/>
          <w:szCs w:val="28"/>
        </w:rPr>
        <w:t>- регулировку температуры и времени процесса утилизации;</w:t>
      </w:r>
    </w:p>
    <w:p w14:paraId="0A40CAD4" w14:textId="77777777" w:rsidR="00CF035A" w:rsidRPr="00CF035A" w:rsidRDefault="00CF035A" w:rsidP="00CF035A">
      <w:pPr>
        <w:ind w:left="0" w:right="142"/>
        <w:rPr>
          <w:sz w:val="28"/>
          <w:szCs w:val="28"/>
        </w:rPr>
      </w:pPr>
      <w:r w:rsidRPr="00CF035A">
        <w:rPr>
          <w:sz w:val="28"/>
          <w:szCs w:val="28"/>
        </w:rPr>
        <w:t>- отключение подачи топлива при достижении заданной температуры.</w:t>
      </w:r>
    </w:p>
    <w:p w14:paraId="72B1F084" w14:textId="77777777" w:rsidR="00CF035A" w:rsidRPr="00CF035A" w:rsidRDefault="00CF035A" w:rsidP="00925CE5">
      <w:pPr>
        <w:ind w:left="0" w:right="142"/>
        <w:rPr>
          <w:bCs/>
          <w:sz w:val="28"/>
          <w:szCs w:val="28"/>
        </w:rPr>
      </w:pPr>
      <w:r w:rsidRPr="00CF035A">
        <w:rPr>
          <w:bCs/>
          <w:sz w:val="28"/>
          <w:szCs w:val="28"/>
        </w:rPr>
        <w:t>Крематор комплектуется двумя газовыми горелками импортного производства «</w:t>
      </w:r>
      <w:proofErr w:type="spellStart"/>
      <w:r w:rsidRPr="00CF035A">
        <w:rPr>
          <w:bCs/>
          <w:sz w:val="28"/>
          <w:szCs w:val="28"/>
          <w:lang w:val="en-US"/>
        </w:rPr>
        <w:t>Balture</w:t>
      </w:r>
      <w:proofErr w:type="spellEnd"/>
      <w:r w:rsidRPr="00CF035A">
        <w:rPr>
          <w:bCs/>
          <w:sz w:val="28"/>
          <w:szCs w:val="28"/>
        </w:rPr>
        <w:t xml:space="preserve">» </w:t>
      </w:r>
      <w:r w:rsidRPr="00CF035A">
        <w:rPr>
          <w:bCs/>
          <w:sz w:val="28"/>
          <w:szCs w:val="28"/>
          <w:lang w:val="en-US"/>
        </w:rPr>
        <w:t>BTG</w:t>
      </w:r>
      <w:r w:rsidRPr="00CF035A">
        <w:rPr>
          <w:bCs/>
          <w:sz w:val="28"/>
          <w:szCs w:val="28"/>
        </w:rPr>
        <w:t>15</w:t>
      </w:r>
      <w:r w:rsidR="00551CFB">
        <w:rPr>
          <w:bCs/>
          <w:sz w:val="28"/>
          <w:szCs w:val="28"/>
        </w:rPr>
        <w:t>.</w:t>
      </w:r>
    </w:p>
    <w:p w14:paraId="2F64FF6D" w14:textId="77777777" w:rsidR="00CF035A" w:rsidRPr="00CF035A" w:rsidRDefault="00CF035A" w:rsidP="00925CE5">
      <w:pPr>
        <w:ind w:left="0" w:right="142"/>
        <w:rPr>
          <w:bCs/>
          <w:sz w:val="28"/>
          <w:szCs w:val="28"/>
        </w:rPr>
      </w:pPr>
      <w:r w:rsidRPr="00CF035A">
        <w:rPr>
          <w:bCs/>
          <w:sz w:val="28"/>
          <w:szCs w:val="28"/>
        </w:rPr>
        <w:t>Для временного хранения партий павшей птицы предусмотрена комплектная холодильная камера из сэндвич-панелей с комплектным холодильным оборудованием. Температурный режим камеры 0…+5 °С.</w:t>
      </w:r>
    </w:p>
    <w:p w14:paraId="50A7BBA8" w14:textId="77777777" w:rsidR="00CF035A" w:rsidRPr="00CF035A" w:rsidRDefault="00CF035A" w:rsidP="00925CE5">
      <w:pPr>
        <w:ind w:left="0" w:right="142"/>
        <w:rPr>
          <w:bCs/>
          <w:sz w:val="28"/>
          <w:szCs w:val="28"/>
        </w:rPr>
      </w:pPr>
      <w:r w:rsidRPr="00CF035A">
        <w:rPr>
          <w:bCs/>
          <w:sz w:val="28"/>
          <w:szCs w:val="28"/>
        </w:rPr>
        <w:t>Для работников, задействованных на установке крематора, в модульном боксе предусматриваются санитарно-бытовые помещения (душевая, туалет, комната отдыха).</w:t>
      </w:r>
    </w:p>
    <w:p w14:paraId="4DD70BAD" w14:textId="77777777" w:rsidR="00CF035A" w:rsidRPr="00CF035A" w:rsidRDefault="00CF035A" w:rsidP="00925CE5">
      <w:pPr>
        <w:ind w:left="0" w:right="198"/>
        <w:rPr>
          <w:sz w:val="28"/>
          <w:szCs w:val="28"/>
        </w:rPr>
      </w:pPr>
      <w:r w:rsidRPr="00CF035A">
        <w:rPr>
          <w:sz w:val="28"/>
          <w:szCs w:val="28"/>
        </w:rPr>
        <w:t>Доставка падежа в зону крематора, а также вывоз золы производится существующим транспортом предприятия. Доставка отходов в холодильную камеру для временного хранения производится тележкой ТУ 300.</w:t>
      </w:r>
    </w:p>
    <w:p w14:paraId="4DE7B80D" w14:textId="77777777" w:rsidR="00CF035A" w:rsidRPr="00CF035A" w:rsidRDefault="00CF035A" w:rsidP="00925CE5">
      <w:pPr>
        <w:ind w:left="0" w:right="142"/>
        <w:rPr>
          <w:bCs/>
          <w:sz w:val="28"/>
          <w:szCs w:val="28"/>
        </w:rPr>
      </w:pPr>
      <w:r w:rsidRPr="00CF035A">
        <w:rPr>
          <w:bCs/>
          <w:sz w:val="28"/>
          <w:szCs w:val="28"/>
        </w:rPr>
        <w:lastRenderedPageBreak/>
        <w:t>Загрузка крематора производится вручную, через люк, расположенный в верхней части камеры.</w:t>
      </w:r>
    </w:p>
    <w:p w14:paraId="4D8C9A25" w14:textId="77777777" w:rsidR="00CF035A" w:rsidRPr="00CF035A" w:rsidRDefault="00CF035A" w:rsidP="00925CE5">
      <w:pPr>
        <w:ind w:left="0" w:right="142"/>
        <w:rPr>
          <w:bCs/>
          <w:sz w:val="28"/>
          <w:szCs w:val="28"/>
        </w:rPr>
      </w:pPr>
      <w:r w:rsidRPr="00CF035A">
        <w:rPr>
          <w:bCs/>
          <w:sz w:val="28"/>
          <w:szCs w:val="28"/>
        </w:rPr>
        <w:t>Выгрузка золы осуществляется вручную в несгораемые металлические ящики (2 шт.), расположенные под навесом.</w:t>
      </w:r>
    </w:p>
    <w:p w14:paraId="26026BF6" w14:textId="77777777" w:rsidR="00AD02DF" w:rsidRDefault="00AD02DF" w:rsidP="00925CE5">
      <w:pPr>
        <w:ind w:left="0" w:right="0" w:firstLine="0"/>
        <w:jc w:val="left"/>
        <w:rPr>
          <w:sz w:val="28"/>
        </w:rPr>
      </w:pPr>
    </w:p>
    <w:p w14:paraId="52BD663A" w14:textId="77777777" w:rsidR="00E47941" w:rsidRDefault="00E47941" w:rsidP="00CF035A">
      <w:pPr>
        <w:pStyle w:val="2"/>
        <w:numPr>
          <w:ilvl w:val="0"/>
          <w:numId w:val="1"/>
        </w:numPr>
        <w:spacing w:before="0" w:after="0"/>
        <w:ind w:left="0" w:right="-284" w:firstLine="567"/>
        <w:rPr>
          <w:rFonts w:ascii="Times New Roman" w:hAnsi="Times New Roman"/>
          <w:i w:val="0"/>
          <w:spacing w:val="2"/>
          <w:sz w:val="28"/>
          <w:szCs w:val="28"/>
        </w:rPr>
      </w:pPr>
      <w:r>
        <w:rPr>
          <w:rFonts w:ascii="Times New Roman" w:hAnsi="Times New Roman"/>
          <w:i w:val="0"/>
          <w:spacing w:val="2"/>
          <w:sz w:val="28"/>
          <w:szCs w:val="28"/>
        </w:rPr>
        <w:t>Карта-схема альтернативных вариантов размещения планируемой</w:t>
      </w:r>
      <w:r w:rsidR="00175FFB">
        <w:rPr>
          <w:rFonts w:ascii="Times New Roman" w:hAnsi="Times New Roman"/>
          <w:i w:val="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i w:val="0"/>
          <w:spacing w:val="2"/>
          <w:sz w:val="28"/>
          <w:szCs w:val="28"/>
        </w:rPr>
        <w:t>хозяйственной деятельности</w:t>
      </w:r>
    </w:p>
    <w:p w14:paraId="0BC3BA53" w14:textId="77777777" w:rsidR="007F2382" w:rsidRDefault="007F2382" w:rsidP="006F3A4D"/>
    <w:p w14:paraId="6ECFC4D6" w14:textId="77777777" w:rsidR="00551CFB" w:rsidRPr="0015518B" w:rsidRDefault="00551CFB" w:rsidP="00925CE5">
      <w:pPr>
        <w:autoSpaceDE w:val="0"/>
        <w:autoSpaceDN w:val="0"/>
        <w:adjustRightInd w:val="0"/>
        <w:ind w:left="0" w:right="141"/>
        <w:rPr>
          <w:sz w:val="28"/>
          <w:szCs w:val="28"/>
          <w:lang w:eastAsia="en-US"/>
        </w:rPr>
      </w:pPr>
      <w:r w:rsidRPr="0015518B">
        <w:rPr>
          <w:sz w:val="28"/>
          <w:szCs w:val="28"/>
        </w:rPr>
        <w:t xml:space="preserve">В качестве альтернативных вариантов реализации планируемой деятельности по объекту «Возведение навеса на земельном участке по адресу: Минская область, </w:t>
      </w:r>
      <w:proofErr w:type="spellStart"/>
      <w:r w:rsidRPr="0015518B">
        <w:rPr>
          <w:sz w:val="28"/>
          <w:szCs w:val="28"/>
        </w:rPr>
        <w:t>Солигорский</w:t>
      </w:r>
      <w:proofErr w:type="spellEnd"/>
      <w:r w:rsidRPr="0015518B">
        <w:rPr>
          <w:sz w:val="28"/>
          <w:szCs w:val="28"/>
        </w:rPr>
        <w:t xml:space="preserve"> район, </w:t>
      </w:r>
      <w:proofErr w:type="spellStart"/>
      <w:r w:rsidRPr="0015518B">
        <w:rPr>
          <w:sz w:val="28"/>
          <w:szCs w:val="28"/>
        </w:rPr>
        <w:t>Краснодворский</w:t>
      </w:r>
      <w:proofErr w:type="spellEnd"/>
      <w:r w:rsidRPr="0015518B">
        <w:rPr>
          <w:sz w:val="28"/>
          <w:szCs w:val="28"/>
        </w:rPr>
        <w:t xml:space="preserve"> с/с, район а/г </w:t>
      </w:r>
      <w:proofErr w:type="spellStart"/>
      <w:r w:rsidRPr="0015518B">
        <w:rPr>
          <w:sz w:val="28"/>
          <w:szCs w:val="28"/>
        </w:rPr>
        <w:t>Краснодворцы</w:t>
      </w:r>
      <w:proofErr w:type="spellEnd"/>
      <w:r w:rsidRPr="0015518B">
        <w:rPr>
          <w:sz w:val="28"/>
          <w:szCs w:val="28"/>
        </w:rPr>
        <w:t xml:space="preserve">» </w:t>
      </w:r>
      <w:r w:rsidRPr="0015518B">
        <w:rPr>
          <w:sz w:val="28"/>
          <w:szCs w:val="28"/>
          <w:lang w:eastAsia="en-US"/>
        </w:rPr>
        <w:t>рассмотрены три варианта.</w:t>
      </w:r>
    </w:p>
    <w:p w14:paraId="33BF38E8" w14:textId="77777777" w:rsidR="00551CFB" w:rsidRPr="0015518B" w:rsidRDefault="00551CFB" w:rsidP="00925CE5">
      <w:pPr>
        <w:autoSpaceDE w:val="0"/>
        <w:autoSpaceDN w:val="0"/>
        <w:adjustRightInd w:val="0"/>
        <w:ind w:left="0" w:right="141"/>
        <w:rPr>
          <w:sz w:val="28"/>
          <w:szCs w:val="28"/>
        </w:rPr>
      </w:pPr>
      <w:r w:rsidRPr="0015518B">
        <w:rPr>
          <w:sz w:val="28"/>
          <w:szCs w:val="28"/>
        </w:rPr>
        <w:t xml:space="preserve">Вариант 1 – </w:t>
      </w:r>
      <w:r w:rsidRPr="0015518B">
        <w:rPr>
          <w:bCs/>
          <w:sz w:val="28"/>
          <w:szCs w:val="28"/>
        </w:rPr>
        <w:t>строительство навеса на территории существующей производственной площадки № 1 ОАО «Солигорская птицефабрика»</w:t>
      </w:r>
      <w:r w:rsidRPr="0015518B">
        <w:rPr>
          <w:sz w:val="28"/>
          <w:szCs w:val="28"/>
        </w:rPr>
        <w:t>;</w:t>
      </w:r>
    </w:p>
    <w:p w14:paraId="49F6FD2A" w14:textId="77777777" w:rsidR="00551CFB" w:rsidRPr="0015518B" w:rsidRDefault="00551CFB" w:rsidP="00925CE5">
      <w:pPr>
        <w:autoSpaceDE w:val="0"/>
        <w:autoSpaceDN w:val="0"/>
        <w:adjustRightInd w:val="0"/>
        <w:ind w:left="0" w:right="141"/>
        <w:rPr>
          <w:sz w:val="28"/>
          <w:szCs w:val="28"/>
        </w:rPr>
      </w:pPr>
      <w:r w:rsidRPr="0015518B">
        <w:rPr>
          <w:sz w:val="28"/>
          <w:szCs w:val="28"/>
        </w:rPr>
        <w:t xml:space="preserve">Вариант 2 – </w:t>
      </w:r>
      <w:r w:rsidRPr="0015518B">
        <w:rPr>
          <w:bCs/>
          <w:sz w:val="28"/>
          <w:szCs w:val="28"/>
        </w:rPr>
        <w:t>строительство навеса за пределами существующей производственной площадки № 1 ОАО «Солигорская птицефабрика»</w:t>
      </w:r>
      <w:r w:rsidRPr="0015518B">
        <w:rPr>
          <w:sz w:val="28"/>
          <w:szCs w:val="28"/>
        </w:rPr>
        <w:t>;</w:t>
      </w:r>
    </w:p>
    <w:p w14:paraId="235B08C7" w14:textId="77777777" w:rsidR="00551CFB" w:rsidRPr="0015518B" w:rsidRDefault="00551CFB" w:rsidP="00925CE5">
      <w:pPr>
        <w:ind w:left="0" w:right="141"/>
        <w:rPr>
          <w:sz w:val="28"/>
          <w:szCs w:val="28"/>
        </w:rPr>
      </w:pPr>
      <w:r w:rsidRPr="0015518B">
        <w:rPr>
          <w:sz w:val="28"/>
          <w:szCs w:val="28"/>
        </w:rPr>
        <w:t>Вариант «нулевая альтернатива» – отказ от строительства объекта.</w:t>
      </w:r>
    </w:p>
    <w:p w14:paraId="766C8FEF" w14:textId="77777777" w:rsidR="00551CFB" w:rsidRPr="008D52D9" w:rsidRDefault="00551CFB" w:rsidP="00925CE5">
      <w:pPr>
        <w:ind w:left="0" w:right="57"/>
        <w:rPr>
          <w:sz w:val="28"/>
        </w:rPr>
      </w:pPr>
      <w:r>
        <w:rPr>
          <w:sz w:val="28"/>
        </w:rPr>
        <w:t>Вариант 1 реализации проектных решений является приоритетным, что</w:t>
      </w:r>
      <w:r w:rsidRPr="008D52D9">
        <w:rPr>
          <w:sz w:val="28"/>
        </w:rPr>
        <w:t xml:space="preserve"> позволит:</w:t>
      </w:r>
    </w:p>
    <w:p w14:paraId="3DDAB544" w14:textId="77777777" w:rsidR="00551CFB" w:rsidRPr="008D52D9" w:rsidRDefault="00551CFB" w:rsidP="00925CE5">
      <w:pPr>
        <w:ind w:left="0" w:right="56"/>
        <w:rPr>
          <w:sz w:val="28"/>
        </w:rPr>
      </w:pPr>
      <w:r w:rsidRPr="008D52D9">
        <w:rPr>
          <w:sz w:val="28"/>
        </w:rPr>
        <w:t>- осуществлять термическое обеззараживание биологических отходов, образующихся от существующей производственной площадки птицефабрики;</w:t>
      </w:r>
    </w:p>
    <w:p w14:paraId="0A68CBD8" w14:textId="77777777" w:rsidR="00551CFB" w:rsidRPr="008D52D9" w:rsidRDefault="00551CFB" w:rsidP="00925CE5">
      <w:pPr>
        <w:ind w:left="0" w:right="56"/>
        <w:rPr>
          <w:sz w:val="28"/>
          <w:szCs w:val="28"/>
          <w:shd w:val="clear" w:color="auto" w:fill="FFFFFF"/>
        </w:rPr>
      </w:pPr>
      <w:r w:rsidRPr="008D52D9">
        <w:rPr>
          <w:sz w:val="28"/>
          <w:szCs w:val="28"/>
        </w:rPr>
        <w:t xml:space="preserve">- </w:t>
      </w:r>
      <w:r w:rsidRPr="008D52D9">
        <w:rPr>
          <w:sz w:val="28"/>
          <w:szCs w:val="28"/>
          <w:shd w:val="clear" w:color="auto" w:fill="FFFFFF"/>
        </w:rPr>
        <w:t>предотвратить распространение опасной микрофлоры и инфекций, которые образуются в результате разложения биологических отходов;</w:t>
      </w:r>
    </w:p>
    <w:p w14:paraId="7160E4A6" w14:textId="77777777" w:rsidR="00551CFB" w:rsidRDefault="00551CFB" w:rsidP="00925CE5">
      <w:pPr>
        <w:ind w:left="0" w:right="56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- утилизировать</w:t>
      </w:r>
      <w:r w:rsidRPr="008D52D9">
        <w:rPr>
          <w:color w:val="333333"/>
          <w:sz w:val="28"/>
          <w:szCs w:val="28"/>
          <w:shd w:val="clear" w:color="auto" w:fill="FFFFFF"/>
        </w:rPr>
        <w:t xml:space="preserve"> отходы непосредственно на месте их образовани</w:t>
      </w:r>
      <w:r>
        <w:rPr>
          <w:color w:val="333333"/>
          <w:sz w:val="28"/>
          <w:szCs w:val="28"/>
          <w:shd w:val="clear" w:color="auto" w:fill="FFFFFF"/>
        </w:rPr>
        <w:t>я</w:t>
      </w:r>
      <w:r w:rsidRPr="008D52D9">
        <w:rPr>
          <w:color w:val="333333"/>
          <w:sz w:val="28"/>
          <w:szCs w:val="28"/>
          <w:shd w:val="clear" w:color="auto" w:fill="FFFFFF"/>
        </w:rPr>
        <w:t xml:space="preserve">, </w:t>
      </w:r>
      <w:r>
        <w:rPr>
          <w:color w:val="333333"/>
          <w:sz w:val="28"/>
          <w:szCs w:val="28"/>
          <w:shd w:val="clear" w:color="auto" w:fill="FFFFFF"/>
        </w:rPr>
        <w:t xml:space="preserve">что снимает </w:t>
      </w:r>
      <w:r w:rsidRPr="008D52D9">
        <w:rPr>
          <w:color w:val="333333"/>
          <w:sz w:val="28"/>
          <w:szCs w:val="28"/>
          <w:shd w:val="clear" w:color="auto" w:fill="FFFFFF"/>
        </w:rPr>
        <w:t>потребность в регулярной транспортировке непригодных материалов</w:t>
      </w:r>
      <w:r>
        <w:rPr>
          <w:color w:val="333333"/>
          <w:sz w:val="28"/>
          <w:szCs w:val="28"/>
          <w:shd w:val="clear" w:color="auto" w:fill="FFFFFF"/>
        </w:rPr>
        <w:t xml:space="preserve"> и, тем самым, позволит предприятию сэкономить на данной услуге;</w:t>
      </w:r>
    </w:p>
    <w:p w14:paraId="2D30A393" w14:textId="77777777" w:rsidR="00551CFB" w:rsidRPr="008D52D9" w:rsidRDefault="00551CFB" w:rsidP="00925CE5">
      <w:pPr>
        <w:ind w:left="0" w:right="56"/>
        <w:rPr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- улучшить санитарно-эпидемиологическую обстановку Солигорского района.</w:t>
      </w:r>
    </w:p>
    <w:p w14:paraId="2933EE35" w14:textId="6A543B84" w:rsidR="00A45D3A" w:rsidRDefault="00A45D3A" w:rsidP="00DB7330">
      <w:pPr>
        <w:tabs>
          <w:tab w:val="left" w:pos="3261"/>
        </w:tabs>
        <w:ind w:left="851" w:right="141" w:firstLine="850"/>
      </w:pPr>
      <w:bookmarkStart w:id="2" w:name="_GoBack"/>
      <w:bookmarkEnd w:id="2"/>
    </w:p>
    <w:sectPr w:rsidR="00A45D3A" w:rsidSect="00925CE5">
      <w:pgSz w:w="11906" w:h="16838"/>
      <w:pgMar w:top="426" w:right="850" w:bottom="568" w:left="1701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94B943" w14:textId="77777777" w:rsidR="004E7FF4" w:rsidRDefault="004E7FF4" w:rsidP="00AE71FC">
      <w:r>
        <w:separator/>
      </w:r>
    </w:p>
  </w:endnote>
  <w:endnote w:type="continuationSeparator" w:id="0">
    <w:p w14:paraId="06DCF8DA" w14:textId="77777777" w:rsidR="004E7FF4" w:rsidRDefault="004E7FF4" w:rsidP="00AE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orinna Ligh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C055F9" w14:textId="77777777" w:rsidR="004E7FF4" w:rsidRDefault="004E7FF4" w:rsidP="00AE71FC">
      <w:r>
        <w:separator/>
      </w:r>
    </w:p>
  </w:footnote>
  <w:footnote w:type="continuationSeparator" w:id="0">
    <w:p w14:paraId="6524E5B9" w14:textId="77777777" w:rsidR="004E7FF4" w:rsidRDefault="004E7FF4" w:rsidP="00AE7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278BF"/>
    <w:multiLevelType w:val="hybridMultilevel"/>
    <w:tmpl w:val="0EF4268E"/>
    <w:lvl w:ilvl="0" w:tplc="099CF7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1652E0"/>
    <w:multiLevelType w:val="hybridMultilevel"/>
    <w:tmpl w:val="C31A6DFA"/>
    <w:lvl w:ilvl="0" w:tplc="54628514">
      <w:start w:val="1"/>
      <w:numFmt w:val="decimal"/>
      <w:lvlText w:val="5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6EA0A7A"/>
    <w:multiLevelType w:val="hybridMultilevel"/>
    <w:tmpl w:val="4D540EDE"/>
    <w:lvl w:ilvl="0" w:tplc="2E5A8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5A849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2D18E9"/>
    <w:multiLevelType w:val="hybridMultilevel"/>
    <w:tmpl w:val="46C2FB10"/>
    <w:lvl w:ilvl="0" w:tplc="CC346C3A">
      <w:start w:val="1"/>
      <w:numFmt w:val="decimal"/>
      <w:lvlText w:val="%1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4277"/>
    <w:rsid w:val="00003449"/>
    <w:rsid w:val="00030048"/>
    <w:rsid w:val="00057FC8"/>
    <w:rsid w:val="00070AD9"/>
    <w:rsid w:val="00071AE8"/>
    <w:rsid w:val="00091654"/>
    <w:rsid w:val="00091B12"/>
    <w:rsid w:val="000976F6"/>
    <w:rsid w:val="000A4D6C"/>
    <w:rsid w:val="000C0F92"/>
    <w:rsid w:val="000D0EAA"/>
    <w:rsid w:val="000E4F0B"/>
    <w:rsid w:val="000F4526"/>
    <w:rsid w:val="001007BA"/>
    <w:rsid w:val="001201C9"/>
    <w:rsid w:val="001247DE"/>
    <w:rsid w:val="00133DD5"/>
    <w:rsid w:val="00175683"/>
    <w:rsid w:val="00175AE7"/>
    <w:rsid w:val="00175FFB"/>
    <w:rsid w:val="00182D5E"/>
    <w:rsid w:val="001A315D"/>
    <w:rsid w:val="001A631B"/>
    <w:rsid w:val="001B5F3E"/>
    <w:rsid w:val="001B7889"/>
    <w:rsid w:val="001C6B7A"/>
    <w:rsid w:val="001D272E"/>
    <w:rsid w:val="002009D2"/>
    <w:rsid w:val="002060A1"/>
    <w:rsid w:val="00206690"/>
    <w:rsid w:val="00210E8A"/>
    <w:rsid w:val="00214122"/>
    <w:rsid w:val="00223278"/>
    <w:rsid w:val="00242D39"/>
    <w:rsid w:val="002608D6"/>
    <w:rsid w:val="0026230F"/>
    <w:rsid w:val="00277130"/>
    <w:rsid w:val="00286669"/>
    <w:rsid w:val="002A1F67"/>
    <w:rsid w:val="002C1136"/>
    <w:rsid w:val="002C33AF"/>
    <w:rsid w:val="0034015C"/>
    <w:rsid w:val="00350B11"/>
    <w:rsid w:val="00352E5B"/>
    <w:rsid w:val="00363D3A"/>
    <w:rsid w:val="003715F7"/>
    <w:rsid w:val="00374958"/>
    <w:rsid w:val="00384704"/>
    <w:rsid w:val="003B02EB"/>
    <w:rsid w:val="003D0336"/>
    <w:rsid w:val="003F12BC"/>
    <w:rsid w:val="003F2CC2"/>
    <w:rsid w:val="004037EB"/>
    <w:rsid w:val="004105B0"/>
    <w:rsid w:val="00437FC7"/>
    <w:rsid w:val="004465D8"/>
    <w:rsid w:val="00446B3F"/>
    <w:rsid w:val="004530FB"/>
    <w:rsid w:val="00474DF5"/>
    <w:rsid w:val="004944B5"/>
    <w:rsid w:val="004A3208"/>
    <w:rsid w:val="004B0519"/>
    <w:rsid w:val="004C1551"/>
    <w:rsid w:val="004C7C6B"/>
    <w:rsid w:val="004D714C"/>
    <w:rsid w:val="004E7FF4"/>
    <w:rsid w:val="004F0546"/>
    <w:rsid w:val="00510006"/>
    <w:rsid w:val="0051176C"/>
    <w:rsid w:val="00517A8A"/>
    <w:rsid w:val="00544FB6"/>
    <w:rsid w:val="00551CFB"/>
    <w:rsid w:val="00562661"/>
    <w:rsid w:val="005671ED"/>
    <w:rsid w:val="005752EC"/>
    <w:rsid w:val="00582907"/>
    <w:rsid w:val="00596578"/>
    <w:rsid w:val="005A3417"/>
    <w:rsid w:val="005B07B3"/>
    <w:rsid w:val="005B1F3E"/>
    <w:rsid w:val="005B221E"/>
    <w:rsid w:val="005B45E0"/>
    <w:rsid w:val="005B69A9"/>
    <w:rsid w:val="005B7551"/>
    <w:rsid w:val="005D4465"/>
    <w:rsid w:val="005D7904"/>
    <w:rsid w:val="005E025A"/>
    <w:rsid w:val="005F1A77"/>
    <w:rsid w:val="006167FF"/>
    <w:rsid w:val="00632126"/>
    <w:rsid w:val="00633BEB"/>
    <w:rsid w:val="00654591"/>
    <w:rsid w:val="006701C7"/>
    <w:rsid w:val="006C4EA2"/>
    <w:rsid w:val="006D6C52"/>
    <w:rsid w:val="006E646C"/>
    <w:rsid w:val="006E7245"/>
    <w:rsid w:val="006F06DA"/>
    <w:rsid w:val="006F3A4D"/>
    <w:rsid w:val="006F65A7"/>
    <w:rsid w:val="006F6947"/>
    <w:rsid w:val="007030B7"/>
    <w:rsid w:val="007031C6"/>
    <w:rsid w:val="00725D4C"/>
    <w:rsid w:val="007372A1"/>
    <w:rsid w:val="00764467"/>
    <w:rsid w:val="007750E0"/>
    <w:rsid w:val="007A65BD"/>
    <w:rsid w:val="007B7F9B"/>
    <w:rsid w:val="007C2453"/>
    <w:rsid w:val="007F2382"/>
    <w:rsid w:val="0080210E"/>
    <w:rsid w:val="00820603"/>
    <w:rsid w:val="008409F7"/>
    <w:rsid w:val="008A1978"/>
    <w:rsid w:val="008A425C"/>
    <w:rsid w:val="008A7F2D"/>
    <w:rsid w:val="008C0F13"/>
    <w:rsid w:val="008E4277"/>
    <w:rsid w:val="008F2317"/>
    <w:rsid w:val="00914D04"/>
    <w:rsid w:val="00917113"/>
    <w:rsid w:val="00925CE5"/>
    <w:rsid w:val="009436EE"/>
    <w:rsid w:val="00952FBE"/>
    <w:rsid w:val="00966342"/>
    <w:rsid w:val="009675E1"/>
    <w:rsid w:val="00993991"/>
    <w:rsid w:val="00997C53"/>
    <w:rsid w:val="009A016C"/>
    <w:rsid w:val="009C7C4A"/>
    <w:rsid w:val="009E6AC7"/>
    <w:rsid w:val="00A03B91"/>
    <w:rsid w:val="00A04A17"/>
    <w:rsid w:val="00A432F2"/>
    <w:rsid w:val="00A45D3A"/>
    <w:rsid w:val="00A524F4"/>
    <w:rsid w:val="00A52EEC"/>
    <w:rsid w:val="00A62A58"/>
    <w:rsid w:val="00A71602"/>
    <w:rsid w:val="00A72F2D"/>
    <w:rsid w:val="00A776B3"/>
    <w:rsid w:val="00A81EAC"/>
    <w:rsid w:val="00AB53D6"/>
    <w:rsid w:val="00AD02DF"/>
    <w:rsid w:val="00AD0421"/>
    <w:rsid w:val="00AD5936"/>
    <w:rsid w:val="00AE71FC"/>
    <w:rsid w:val="00B01C2F"/>
    <w:rsid w:val="00B27B6F"/>
    <w:rsid w:val="00B34D53"/>
    <w:rsid w:val="00B40D22"/>
    <w:rsid w:val="00B53420"/>
    <w:rsid w:val="00B71972"/>
    <w:rsid w:val="00B7718F"/>
    <w:rsid w:val="00B93921"/>
    <w:rsid w:val="00B965D0"/>
    <w:rsid w:val="00B97B80"/>
    <w:rsid w:val="00BA2B74"/>
    <w:rsid w:val="00BE24F0"/>
    <w:rsid w:val="00BF78EA"/>
    <w:rsid w:val="00C111F4"/>
    <w:rsid w:val="00C2200E"/>
    <w:rsid w:val="00C2555C"/>
    <w:rsid w:val="00C314AF"/>
    <w:rsid w:val="00C45D94"/>
    <w:rsid w:val="00C5283F"/>
    <w:rsid w:val="00C6443B"/>
    <w:rsid w:val="00C80ADF"/>
    <w:rsid w:val="00C8393B"/>
    <w:rsid w:val="00C864BB"/>
    <w:rsid w:val="00CB4CDF"/>
    <w:rsid w:val="00CC08AD"/>
    <w:rsid w:val="00CE1B27"/>
    <w:rsid w:val="00CF035A"/>
    <w:rsid w:val="00D16F6A"/>
    <w:rsid w:val="00D258DD"/>
    <w:rsid w:val="00D45255"/>
    <w:rsid w:val="00D51C75"/>
    <w:rsid w:val="00D80CDE"/>
    <w:rsid w:val="00DA160D"/>
    <w:rsid w:val="00DB7330"/>
    <w:rsid w:val="00DC0FA9"/>
    <w:rsid w:val="00DE0C7F"/>
    <w:rsid w:val="00DF0DF5"/>
    <w:rsid w:val="00DF2DE5"/>
    <w:rsid w:val="00DF3436"/>
    <w:rsid w:val="00E0275E"/>
    <w:rsid w:val="00E1720E"/>
    <w:rsid w:val="00E43ABC"/>
    <w:rsid w:val="00E47941"/>
    <w:rsid w:val="00E76DBE"/>
    <w:rsid w:val="00E871F7"/>
    <w:rsid w:val="00E91745"/>
    <w:rsid w:val="00E93792"/>
    <w:rsid w:val="00EB0558"/>
    <w:rsid w:val="00ED57BB"/>
    <w:rsid w:val="00EF29A2"/>
    <w:rsid w:val="00F10549"/>
    <w:rsid w:val="00F36560"/>
    <w:rsid w:val="00F50FAD"/>
    <w:rsid w:val="00F61CA2"/>
    <w:rsid w:val="00F65961"/>
    <w:rsid w:val="00F74645"/>
    <w:rsid w:val="00F808DF"/>
    <w:rsid w:val="00FB24F7"/>
    <w:rsid w:val="00FD7760"/>
    <w:rsid w:val="00FE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2E2DAD"/>
  <w15:docId w15:val="{728FB2C5-6D80-49E9-A4CE-F15FBAAD0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277"/>
    <w:pPr>
      <w:spacing w:after="0" w:line="240" w:lineRule="auto"/>
      <w:ind w:left="284" w:right="284"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aliases w:val="2 цифры,OG Heading 2,h2,1.1,H2,Titre 2 Car,Titre 2 Car1,Titre 2 Car Car,Titre 2 Car Car +...,Заголовок 2 Знак3,Заголовок 2 Знак Знак,Заголовок 2 Знак2 Знак Знак,Заголовок 2 Знак Знак1 Знак Знак,Заголовок 2 Знак1 Знак Знак Знак Знак,§1.1"/>
    <w:basedOn w:val="a"/>
    <w:next w:val="a"/>
    <w:link w:val="20"/>
    <w:qFormat/>
    <w:rsid w:val="008E4277"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2 цифры Знак,OG Heading 2 Знак,h2 Знак,1.1 Знак,H2 Знак,Titre 2 Car Знак,Titre 2 Car1 Знак,Titre 2 Car Car Знак,Titre 2 Car Car +... Знак,Заголовок 2 Знак3 Знак,Заголовок 2 Знак Знак Знак,Заголовок 2 Знак2 Знак Знак Знак,§1.1 Знак"/>
    <w:basedOn w:val="a0"/>
    <w:link w:val="2"/>
    <w:rsid w:val="008E4277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Body Text"/>
    <w:aliases w:val="Знак,Знак Знак,Основной текст Знак Знак,Основной текст Знак1,Знак9 Знак,Знак9"/>
    <w:basedOn w:val="a"/>
    <w:link w:val="a4"/>
    <w:qFormat/>
    <w:rsid w:val="008E4277"/>
    <w:pPr>
      <w:spacing w:after="120"/>
      <w:ind w:left="0"/>
    </w:pPr>
    <w:rPr>
      <w:rFonts w:ascii="Korinna Light" w:hAnsi="Korinna Light"/>
    </w:rPr>
  </w:style>
  <w:style w:type="character" w:customStyle="1" w:styleId="a4">
    <w:name w:val="Основной текст Знак"/>
    <w:aliases w:val="Знак Знак1,Знак Знак Знак,Основной текст Знак Знак Знак,Основной текст Знак1 Знак,Знак9 Знак Знак,Знак9 Знак1"/>
    <w:basedOn w:val="a0"/>
    <w:link w:val="a3"/>
    <w:rsid w:val="008E4277"/>
    <w:rPr>
      <w:rFonts w:ascii="Korinna Light" w:eastAsia="Times New Roman" w:hAnsi="Korinna Light" w:cs="Times New Roman"/>
      <w:sz w:val="24"/>
      <w:szCs w:val="20"/>
      <w:lang w:eastAsia="ru-RU"/>
    </w:rPr>
  </w:style>
  <w:style w:type="paragraph" w:customStyle="1" w:styleId="a5">
    <w:name w:val="Пункт договора"/>
    <w:basedOn w:val="a"/>
    <w:uiPriority w:val="99"/>
    <w:rsid w:val="00C111F4"/>
    <w:pPr>
      <w:widowControl w:val="0"/>
      <w:tabs>
        <w:tab w:val="num" w:pos="705"/>
      </w:tabs>
      <w:ind w:left="705" w:right="0" w:hanging="705"/>
    </w:pPr>
    <w:rPr>
      <w:rFonts w:ascii="Arial" w:hAnsi="Arial"/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1D272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272E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097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E47941"/>
    <w:rPr>
      <w:color w:val="0000FF"/>
      <w:u w:val="single"/>
    </w:rPr>
  </w:style>
  <w:style w:type="paragraph" w:customStyle="1" w:styleId="point">
    <w:name w:val="point"/>
    <w:basedOn w:val="a"/>
    <w:rsid w:val="00E47941"/>
    <w:pPr>
      <w:spacing w:before="160" w:after="160"/>
      <w:ind w:left="0" w:right="0"/>
    </w:pPr>
    <w:rPr>
      <w:rFonts w:eastAsiaTheme="minorEastAsia"/>
      <w:szCs w:val="24"/>
    </w:rPr>
  </w:style>
  <w:style w:type="paragraph" w:customStyle="1" w:styleId="underpoint">
    <w:name w:val="underpoint"/>
    <w:basedOn w:val="a"/>
    <w:rsid w:val="00E47941"/>
    <w:pPr>
      <w:spacing w:before="160" w:after="160"/>
      <w:ind w:left="0" w:right="0"/>
    </w:pPr>
    <w:rPr>
      <w:rFonts w:eastAsiaTheme="minorEastAsia"/>
      <w:szCs w:val="24"/>
    </w:rPr>
  </w:style>
  <w:style w:type="paragraph" w:customStyle="1" w:styleId="newncpi0">
    <w:name w:val="newncpi0"/>
    <w:basedOn w:val="a"/>
    <w:rsid w:val="00E47941"/>
    <w:pPr>
      <w:spacing w:before="160" w:after="160"/>
      <w:ind w:left="0" w:right="0" w:firstLine="0"/>
    </w:pPr>
    <w:rPr>
      <w:rFonts w:eastAsiaTheme="minorEastAsia"/>
      <w:szCs w:val="24"/>
    </w:rPr>
  </w:style>
  <w:style w:type="paragraph" w:styleId="aa">
    <w:name w:val="List Paragraph"/>
    <w:basedOn w:val="a"/>
    <w:uiPriority w:val="34"/>
    <w:qFormat/>
    <w:rsid w:val="005B1F3E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E71F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E71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AE71F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E71F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C6B7A"/>
    <w:rPr>
      <w:color w:val="605E5C"/>
      <w:shd w:val="clear" w:color="auto" w:fill="E1DFDD"/>
    </w:rPr>
  </w:style>
  <w:style w:type="table" w:customStyle="1" w:styleId="7">
    <w:name w:val="Сетка таблицы7"/>
    <w:basedOn w:val="a1"/>
    <w:next w:val="a8"/>
    <w:uiPriority w:val="39"/>
    <w:rsid w:val="00997C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13A2C-4C09-48A3-AFD6-AF6161A8E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Рабчевский Андрей Александрович</dc:creator>
  <cp:keywords/>
  <dc:description/>
  <cp:lastModifiedBy>Брагинец В.В.</cp:lastModifiedBy>
  <cp:revision>18</cp:revision>
  <cp:lastPrinted>2025-01-11T07:50:00Z</cp:lastPrinted>
  <dcterms:created xsi:type="dcterms:W3CDTF">2024-06-12T08:42:00Z</dcterms:created>
  <dcterms:modified xsi:type="dcterms:W3CDTF">2025-02-03T06:38:00Z</dcterms:modified>
</cp:coreProperties>
</file>