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13F5" w14:textId="4FE11BF5" w:rsidR="00C1333D" w:rsidRPr="0021169C" w:rsidRDefault="00C1333D" w:rsidP="00C1333D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Hlk52977918"/>
      <w:bookmarkStart w:id="1" w:name="_Hlk41403699"/>
      <w:bookmarkStart w:id="2" w:name="_Hlk38530338"/>
      <w:r w:rsidRPr="0021169C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19.02</w:t>
      </w:r>
      <w:r w:rsidRPr="0021169C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21169C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918</w:t>
      </w:r>
    </w:p>
    <w:p w14:paraId="01D58137" w14:textId="77777777" w:rsidR="00C1333D" w:rsidRPr="0021169C" w:rsidRDefault="00C1333D" w:rsidP="00C1333D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________________________________________________________</w:t>
      </w:r>
    </w:p>
    <w:p w14:paraId="76CABAF9" w14:textId="13E9383A" w:rsidR="00C1333D" w:rsidRPr="0021169C" w:rsidRDefault="00C1333D" w:rsidP="00C1333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Pr="009957BD">
        <w:rPr>
          <w:sz w:val="36"/>
          <w:szCs w:val="36"/>
        </w:rPr>
        <w:t xml:space="preserve"> </w:t>
      </w:r>
      <w:r>
        <w:rPr>
          <w:sz w:val="36"/>
          <w:szCs w:val="36"/>
        </w:rPr>
        <w:t>ЧИЖЕВИЧСКОГО</w:t>
      </w:r>
      <w:r w:rsidRPr="0021169C">
        <w:rPr>
          <w:sz w:val="36"/>
          <w:szCs w:val="36"/>
        </w:rPr>
        <w:t xml:space="preserve"> СЕЛЬСКОГО </w:t>
      </w:r>
      <w:r w:rsidR="00FA0352">
        <w:rPr>
          <w:sz w:val="36"/>
          <w:szCs w:val="36"/>
        </w:rPr>
        <w:t>СОВЕТА</w:t>
      </w:r>
      <w:r w:rsidRPr="0021169C">
        <w:rPr>
          <w:sz w:val="36"/>
          <w:szCs w:val="36"/>
        </w:rPr>
        <w:t xml:space="preserve"> </w:t>
      </w:r>
      <w:r w:rsidR="00FA0352">
        <w:rPr>
          <w:sz w:val="36"/>
          <w:szCs w:val="36"/>
        </w:rPr>
        <w:t>ДЕПУТАТОВ</w:t>
      </w:r>
      <w:bookmarkStart w:id="3" w:name="_GoBack"/>
      <w:bookmarkEnd w:id="3"/>
    </w:p>
    <w:p w14:paraId="5A73D1CD" w14:textId="77777777" w:rsidR="00C1333D" w:rsidRPr="0021169C" w:rsidRDefault="00C1333D" w:rsidP="00C1333D">
      <w:pPr>
        <w:tabs>
          <w:tab w:val="center" w:pos="4677"/>
        </w:tabs>
        <w:jc w:val="center"/>
        <w:rPr>
          <w:sz w:val="36"/>
          <w:szCs w:val="36"/>
        </w:rPr>
      </w:pPr>
    </w:p>
    <w:p w14:paraId="2844933F" w14:textId="30389B89" w:rsidR="00C1333D" w:rsidRPr="00C1333D" w:rsidRDefault="00C1333D" w:rsidP="00C1333D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31</w:t>
      </w:r>
      <w:r w:rsidRPr="0021169C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21169C"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  <w:r w:rsidRPr="0021169C">
        <w:rPr>
          <w:sz w:val="36"/>
          <w:szCs w:val="36"/>
        </w:rPr>
        <w:t xml:space="preserve"> г. № </w:t>
      </w:r>
      <w:r>
        <w:rPr>
          <w:sz w:val="36"/>
          <w:szCs w:val="36"/>
        </w:rPr>
        <w:t>22</w:t>
      </w:r>
    </w:p>
    <w:p w14:paraId="69D18F55" w14:textId="2774999B" w:rsidR="00C1333D" w:rsidRPr="00E66881" w:rsidRDefault="00C1333D" w:rsidP="00C1333D">
      <w:pPr>
        <w:tabs>
          <w:tab w:val="left" w:pos="3680"/>
        </w:tabs>
        <w:rPr>
          <w:sz w:val="22"/>
        </w:rPr>
      </w:pPr>
      <w:r w:rsidRPr="0021169C">
        <w:rPr>
          <w:i/>
          <w:szCs w:val="30"/>
        </w:rPr>
        <w:t>___</w:t>
      </w:r>
      <w:r>
        <w:rPr>
          <w:i/>
          <w:szCs w:val="30"/>
        </w:rPr>
        <w:t>_________</w:t>
      </w:r>
      <w:r w:rsidRPr="0021169C">
        <w:rPr>
          <w:i/>
          <w:szCs w:val="30"/>
        </w:rPr>
        <w:t>____________________________________________________</w:t>
      </w:r>
    </w:p>
    <w:bookmarkEnd w:id="0"/>
    <w:bookmarkEnd w:id="1"/>
    <w:bookmarkEnd w:id="2"/>
    <w:p w14:paraId="1D95886B" w14:textId="77777777" w:rsidR="00C56C84" w:rsidRPr="00F842D6" w:rsidRDefault="00C56C84" w:rsidP="00C56C84">
      <w:pPr>
        <w:widowControl w:val="0"/>
        <w:rPr>
          <w:szCs w:val="30"/>
          <w:lang w:val="be-BY"/>
        </w:rPr>
      </w:pPr>
    </w:p>
    <w:p w14:paraId="0C9F21BA" w14:textId="77777777" w:rsidR="00C56C84" w:rsidRPr="00F842D6" w:rsidRDefault="00C56C84" w:rsidP="00C56C84">
      <w:pPr>
        <w:spacing w:line="280" w:lineRule="exact"/>
        <w:jc w:val="both"/>
        <w:rPr>
          <w:lang w:val="be-BY"/>
        </w:rPr>
      </w:pPr>
    </w:p>
    <w:p w14:paraId="4FDDA088" w14:textId="77777777" w:rsidR="00C56C84" w:rsidRDefault="00C56C84" w:rsidP="00C56C84">
      <w:pPr>
        <w:spacing w:line="280" w:lineRule="exact"/>
        <w:jc w:val="both"/>
        <w:rPr>
          <w:szCs w:val="30"/>
        </w:rPr>
      </w:pPr>
      <w:r w:rsidRPr="00F842D6">
        <w:rPr>
          <w:szCs w:val="30"/>
        </w:rPr>
        <w:t>О сельском бюджете на 202</w:t>
      </w:r>
      <w:r>
        <w:rPr>
          <w:szCs w:val="30"/>
        </w:rPr>
        <w:t>5</w:t>
      </w:r>
      <w:r w:rsidRPr="00F842D6">
        <w:rPr>
          <w:szCs w:val="30"/>
        </w:rPr>
        <w:t xml:space="preserve"> год</w:t>
      </w:r>
    </w:p>
    <w:p w14:paraId="04645195" w14:textId="77777777" w:rsidR="00C56C84" w:rsidRPr="00F842D6" w:rsidRDefault="00C56C84" w:rsidP="00C56C84">
      <w:pPr>
        <w:spacing w:line="360" w:lineRule="auto"/>
        <w:jc w:val="both"/>
        <w:rPr>
          <w:szCs w:val="30"/>
        </w:rPr>
      </w:pPr>
    </w:p>
    <w:p w14:paraId="179A823F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 w:rsidRPr="00F842D6">
        <w:rPr>
          <w:szCs w:val="30"/>
        </w:rPr>
        <w:t xml:space="preserve"> Чижевичский</w:t>
      </w:r>
      <w:r w:rsidRPr="00F842D6">
        <w:rPr>
          <w:szCs w:val="30"/>
          <w:lang w:val="be-BY"/>
        </w:rPr>
        <w:t xml:space="preserve"> сельский Совет депутатов РЕШИЛ:</w:t>
      </w:r>
    </w:p>
    <w:p w14:paraId="1D835872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1. Утвердить сельский бюджет на 202</w:t>
      </w:r>
      <w:r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 по расходам в сумме              </w:t>
      </w:r>
      <w:r>
        <w:rPr>
          <w:szCs w:val="30"/>
        </w:rPr>
        <w:t>351 772,00</w:t>
      </w:r>
      <w:r w:rsidRPr="00F842D6">
        <w:rPr>
          <w:szCs w:val="30"/>
          <w:lang w:val="be-BY"/>
        </w:rPr>
        <w:t xml:space="preserve"> белорусского рубля (далее – рубль) исходя из прогнозируемого объема доходов в сумме </w:t>
      </w:r>
      <w:r>
        <w:rPr>
          <w:szCs w:val="30"/>
        </w:rPr>
        <w:t>351 772,00</w:t>
      </w:r>
      <w:r w:rsidRPr="00F842D6">
        <w:rPr>
          <w:szCs w:val="30"/>
          <w:lang w:val="be-BY"/>
        </w:rPr>
        <w:t xml:space="preserve"> рубля.</w:t>
      </w:r>
    </w:p>
    <w:p w14:paraId="52E4D1AC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2. Установить на 202</w:t>
      </w:r>
      <w:r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год:</w:t>
      </w:r>
    </w:p>
    <w:p w14:paraId="2F4C9F88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доходы сельского бюджета в сумме </w:t>
      </w:r>
      <w:r>
        <w:rPr>
          <w:szCs w:val="30"/>
        </w:rPr>
        <w:t>351 772</w:t>
      </w:r>
      <w:r w:rsidRPr="00F842D6">
        <w:rPr>
          <w:szCs w:val="30"/>
          <w:lang w:val="be-BY"/>
        </w:rPr>
        <w:t>,00 рубля согласно приложению 1;</w:t>
      </w:r>
    </w:p>
    <w:p w14:paraId="2990FB66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 xml:space="preserve">расходы сельского бюджета в сумме </w:t>
      </w:r>
      <w:r>
        <w:rPr>
          <w:szCs w:val="30"/>
        </w:rPr>
        <w:t>351 772</w:t>
      </w:r>
      <w:r w:rsidRPr="00F842D6"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3A094D79" w14:textId="77777777" w:rsidR="00C56C84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</w:t>
      </w:r>
      <w:r>
        <w:rPr>
          <w:szCs w:val="30"/>
          <w:lang w:val="be-BY"/>
        </w:rPr>
        <w:t>;</w:t>
      </w:r>
    </w:p>
    <w:p w14:paraId="11EDF77F" w14:textId="77777777" w:rsidR="00C56C84" w:rsidRDefault="00C56C84" w:rsidP="00C56C84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713C831F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 w:rsidRPr="00F842D6">
        <w:rPr>
          <w:szCs w:val="30"/>
        </w:rPr>
        <w:t>2</w:t>
      </w:r>
      <w:r>
        <w:rPr>
          <w:szCs w:val="30"/>
        </w:rPr>
        <w:t>6</w:t>
      </w:r>
      <w:r w:rsidRPr="00F842D6">
        <w:rPr>
          <w:szCs w:val="30"/>
          <w:lang w:val="be-BY"/>
        </w:rPr>
        <w:t xml:space="preserve"> г. в сумме </w:t>
      </w:r>
      <w:r w:rsidRPr="00F842D6">
        <w:rPr>
          <w:szCs w:val="30"/>
        </w:rPr>
        <w:t xml:space="preserve">1 </w:t>
      </w:r>
      <w:r>
        <w:rPr>
          <w:szCs w:val="30"/>
        </w:rPr>
        <w:t>2</w:t>
      </w:r>
      <w:r w:rsidRPr="00F842D6">
        <w:rPr>
          <w:szCs w:val="30"/>
        </w:rPr>
        <w:t>00</w:t>
      </w:r>
      <w:r w:rsidRPr="00F842D6">
        <w:rPr>
          <w:szCs w:val="30"/>
          <w:lang w:val="be-BY"/>
        </w:rPr>
        <w:t>,00 рубля.</w:t>
      </w:r>
    </w:p>
    <w:p w14:paraId="397F411C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4. Принять в 202</w:t>
      </w:r>
      <w:r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сельский бюджет, передаваемую                          из районного бюджета, дотацию в сумме </w:t>
      </w:r>
      <w:r>
        <w:rPr>
          <w:szCs w:val="30"/>
        </w:rPr>
        <w:t>130 726</w:t>
      </w:r>
      <w:r w:rsidRPr="00F842D6">
        <w:rPr>
          <w:szCs w:val="30"/>
          <w:lang w:val="be-BY"/>
        </w:rPr>
        <w:t>,00 рубля.</w:t>
      </w:r>
    </w:p>
    <w:p w14:paraId="61F1AAF5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5. Создать в 202</w:t>
      </w:r>
      <w:r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году в расходной части сельского бюджета резервный фонд </w:t>
      </w:r>
      <w:r w:rsidRPr="00F842D6">
        <w:rPr>
          <w:szCs w:val="30"/>
        </w:rPr>
        <w:t>Чижевичского</w:t>
      </w:r>
      <w:r w:rsidRPr="00F842D6">
        <w:rPr>
          <w:szCs w:val="30"/>
          <w:lang w:val="be-BY"/>
        </w:rPr>
        <w:t xml:space="preserve"> сельского исполнительного комитета                     в размере </w:t>
      </w:r>
      <w:r>
        <w:rPr>
          <w:szCs w:val="30"/>
        </w:rPr>
        <w:t>2 210</w:t>
      </w:r>
      <w:r w:rsidRPr="00F842D6">
        <w:rPr>
          <w:szCs w:val="30"/>
          <w:lang w:val="be-BY"/>
        </w:rPr>
        <w:t>,00 рубля.</w:t>
      </w:r>
    </w:p>
    <w:p w14:paraId="0F386667" w14:textId="77777777" w:rsidR="00C56C84" w:rsidRPr="00F842D6" w:rsidRDefault="00C56C84" w:rsidP="00C56C84">
      <w:pPr>
        <w:ind w:firstLine="709"/>
        <w:jc w:val="both"/>
        <w:rPr>
          <w:szCs w:val="30"/>
          <w:lang w:val="be-BY"/>
        </w:rPr>
      </w:pPr>
      <w:r w:rsidRPr="00F842D6">
        <w:rPr>
          <w:szCs w:val="30"/>
          <w:lang w:val="be-BY"/>
        </w:rPr>
        <w:t>6. Настоящее решение вступает в силу с 1 января 202</w:t>
      </w:r>
      <w:r>
        <w:rPr>
          <w:szCs w:val="30"/>
          <w:lang w:val="be-BY"/>
        </w:rPr>
        <w:t>5</w:t>
      </w:r>
      <w:r w:rsidRPr="00F842D6">
        <w:rPr>
          <w:szCs w:val="30"/>
          <w:lang w:val="be-BY"/>
        </w:rPr>
        <w:t xml:space="preserve"> г.</w:t>
      </w:r>
    </w:p>
    <w:p w14:paraId="01BD3864" w14:textId="77777777" w:rsidR="00C56C84" w:rsidRPr="00F842D6" w:rsidRDefault="00C56C84" w:rsidP="00C56C84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532905EE" w14:textId="77777777" w:rsidR="00C56C84" w:rsidRPr="00F842D6" w:rsidRDefault="00C56C84" w:rsidP="00C56C84">
      <w:pPr>
        <w:tabs>
          <w:tab w:val="left" w:pos="6804"/>
        </w:tabs>
        <w:jc w:val="both"/>
        <w:rPr>
          <w:szCs w:val="30"/>
        </w:rPr>
      </w:pPr>
      <w:r w:rsidRPr="00F842D6">
        <w:rPr>
          <w:szCs w:val="30"/>
        </w:rPr>
        <w:lastRenderedPageBreak/>
        <w:t xml:space="preserve">Председатель                                                                   </w:t>
      </w:r>
      <w:proofErr w:type="spellStart"/>
      <w:r w:rsidRPr="00F842D6">
        <w:rPr>
          <w:szCs w:val="30"/>
        </w:rPr>
        <w:t>В.В.Городецкий</w:t>
      </w:r>
      <w:proofErr w:type="spellEnd"/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D158B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31A97BD3" w14:textId="77777777" w:rsidTr="005F4A96">
        <w:tc>
          <w:tcPr>
            <w:tcW w:w="5812" w:type="dxa"/>
          </w:tcPr>
          <w:p w14:paraId="5D25FA4A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FFD203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Приложение 1</w:t>
            </w:r>
          </w:p>
          <w:p w14:paraId="35286A7F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к решению</w:t>
            </w:r>
          </w:p>
          <w:p w14:paraId="6A8A66D2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Чижевичского сельского</w:t>
            </w:r>
          </w:p>
          <w:p w14:paraId="5A977A94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Совета депутатов</w:t>
            </w:r>
          </w:p>
          <w:p w14:paraId="00465603" w14:textId="3A12F409" w:rsidR="003A18A6" w:rsidRPr="00AC656F" w:rsidRDefault="0051027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3</w:t>
            </w:r>
            <w:r w:rsidR="00E8436F" w:rsidRPr="00AC656F">
              <w:rPr>
                <w:szCs w:val="30"/>
              </w:rPr>
              <w:t>1</w:t>
            </w:r>
            <w:r w:rsidR="003A18A6" w:rsidRPr="00AC656F">
              <w:rPr>
                <w:szCs w:val="30"/>
              </w:rPr>
              <w:t>.12.202</w:t>
            </w:r>
            <w:r w:rsidR="00E8436F" w:rsidRPr="00AC656F">
              <w:rPr>
                <w:szCs w:val="30"/>
              </w:rPr>
              <w:t>4</w:t>
            </w:r>
            <w:r w:rsidR="005F37B0" w:rsidRPr="00AC656F">
              <w:rPr>
                <w:szCs w:val="30"/>
              </w:rPr>
              <w:t xml:space="preserve"> </w:t>
            </w:r>
            <w:r w:rsidR="003A18A6" w:rsidRPr="00AC656F">
              <w:rPr>
                <w:szCs w:val="30"/>
              </w:rPr>
              <w:t xml:space="preserve">№ </w:t>
            </w:r>
            <w:r w:rsidR="00E8436F" w:rsidRPr="00AC656F">
              <w:rPr>
                <w:szCs w:val="30"/>
              </w:rPr>
              <w:t>2</w:t>
            </w:r>
            <w:r w:rsidR="00AC656F" w:rsidRPr="00AC656F">
              <w:rPr>
                <w:szCs w:val="30"/>
              </w:rPr>
              <w:t>2</w:t>
            </w:r>
          </w:p>
          <w:p w14:paraId="255E6731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4E001848" w14:textId="77777777" w:rsidR="003A18A6" w:rsidRPr="00F842D6" w:rsidRDefault="003A18A6" w:rsidP="003A18A6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F842D6" w:rsidRPr="00F842D6" w14:paraId="1B933667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4B058B2" w14:textId="77777777" w:rsidR="003A18A6" w:rsidRPr="00F842D6" w:rsidRDefault="003A18A6" w:rsidP="005F4A96">
            <w:pPr>
              <w:spacing w:line="280" w:lineRule="exact"/>
              <w:jc w:val="both"/>
              <w:rPr>
                <w:szCs w:val="30"/>
              </w:rPr>
            </w:pPr>
            <w:r w:rsidRPr="00F842D6">
              <w:rPr>
                <w:szCs w:val="30"/>
              </w:rPr>
              <w:t>ДОХОДЫ</w:t>
            </w:r>
          </w:p>
          <w:p w14:paraId="2C479D00" w14:textId="77777777" w:rsidR="003A18A6" w:rsidRPr="00F842D6" w:rsidRDefault="003A18A6" w:rsidP="005F4A9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842D6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5ED80C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0F6DC17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99AD26C" w14:textId="77777777" w:rsidR="003A18A6" w:rsidRPr="00F842D6" w:rsidRDefault="003A18A6" w:rsidP="005F4A9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387849A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0567DD1F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663785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6CC900" w14:textId="486558D3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218 406</w:t>
            </w:r>
            <w:r w:rsidR="001864BD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AA6594A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C9A92C0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FCBB32" w14:textId="49DDCB87" w:rsidR="003A18A6" w:rsidRPr="00F842D6" w:rsidRDefault="00E8436F" w:rsidP="00E84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AD3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A96321A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A9F6FC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2F38E" w14:textId="136D686C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117 471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B5760C" w:rsidRPr="00F842D6" w14:paraId="40B1BAFC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A39B542" w14:textId="438DDD5B" w:rsidR="00B5760C" w:rsidRPr="00F842D6" w:rsidRDefault="00B5760C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EB8749" w14:textId="416BC302" w:rsidR="00B5760C" w:rsidRDefault="00E8436F" w:rsidP="00E84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="00AD35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263</w:t>
            </w:r>
            <w:r w:rsidR="00B5760C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6DCC304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CED08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EE37BA" w14:textId="4DFD9FE1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4 977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844E45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32789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41496112" w14:textId="10AC8E99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 виде выигрышей (возвращенных несыгранных ставок), полученны</w:t>
            </w:r>
            <w:r w:rsidR="00B5760C">
              <w:rPr>
                <w:sz w:val="26"/>
                <w:szCs w:val="26"/>
              </w:rPr>
              <w:t>х</w:t>
            </w:r>
            <w:r w:rsidRPr="00F842D6">
              <w:rPr>
                <w:sz w:val="26"/>
                <w:szCs w:val="26"/>
              </w:rPr>
              <w:t xml:space="preserve">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71DC110" w14:textId="3D785055" w:rsidR="003A18A6" w:rsidRPr="00F842D6" w:rsidRDefault="00AD356B" w:rsidP="00E84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8436F">
              <w:rPr>
                <w:sz w:val="26"/>
                <w:szCs w:val="26"/>
              </w:rPr>
              <w:t>93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08E5C02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DBB5D2B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7F22BFD" w14:textId="2C9AA6C0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186F71A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06C7D0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69B77" w14:textId="3076D515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26B1F19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1C2763C" w14:textId="36234131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Подоходный налог с физических лиц в фиксированных сум</w:t>
            </w:r>
            <w:r w:rsidR="00C85406">
              <w:rPr>
                <w:sz w:val="26"/>
                <w:szCs w:val="26"/>
              </w:rPr>
              <w:t>м</w:t>
            </w:r>
            <w:r w:rsidRPr="00F842D6">
              <w:rPr>
                <w:sz w:val="26"/>
                <w:szCs w:val="26"/>
              </w:rPr>
              <w:t>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3EDB2D" w14:textId="7D344CEE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140A9A4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94BC15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00155F" w14:textId="3020AB6A" w:rsidR="003A18A6" w:rsidRPr="00F842D6" w:rsidRDefault="00E8436F" w:rsidP="00E84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D356B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015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5C0C7B0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8B8D80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44BAD8" w14:textId="3100A91B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44 320</w:t>
            </w:r>
            <w:r w:rsidR="005567B8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0ACF00D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B96EE6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03DBB" w14:textId="7EFDFA92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44 320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B3BB48F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581D047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201E6A" w14:textId="717985EB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47 695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E84E464" w14:textId="77777777" w:rsidTr="000208CF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8A82BA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8C5FCED" w14:textId="2E06A59A" w:rsidR="003A18A6" w:rsidRPr="00F842D6" w:rsidRDefault="00E8436F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47 695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24A1E5B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3AB76D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69BCE68" w14:textId="03993EE9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DE36533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07B7A34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0BDB28" w14:textId="463CBBAC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C086294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AE1CF0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98DAA3" w14:textId="366B2022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8 920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2068C0B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8BA868E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6C8D7AC" w14:textId="4A1C00AA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2 640</w:t>
            </w:r>
            <w:r w:rsidR="003A18A6" w:rsidRPr="00F842D6">
              <w:rPr>
                <w:sz w:val="26"/>
                <w:szCs w:val="26"/>
              </w:rPr>
              <w:t>,</w:t>
            </w:r>
            <w:r w:rsidR="0020210E" w:rsidRPr="00F842D6">
              <w:rPr>
                <w:sz w:val="26"/>
                <w:szCs w:val="26"/>
              </w:rPr>
              <w:t>0</w:t>
            </w:r>
            <w:r w:rsidR="003A18A6" w:rsidRPr="00F842D6">
              <w:rPr>
                <w:sz w:val="26"/>
                <w:szCs w:val="26"/>
              </w:rPr>
              <w:t>0</w:t>
            </w:r>
          </w:p>
        </w:tc>
      </w:tr>
      <w:tr w:rsidR="00F842D6" w:rsidRPr="00F842D6" w14:paraId="2AF70C47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037626E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7C7E708" w14:textId="040D69E1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CA821E3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29EC89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836AE2" w14:textId="4ADA9FE9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F64E06F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928EDBC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353CA8" w14:textId="61C66444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EA546A9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02CF46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2D69F2D" w14:textId="7DDEF461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F87ABFA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594758B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B6E3F84" w14:textId="52E00B11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459F944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DD8DE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9AC3E4" w14:textId="695DCA47" w:rsidR="003A18A6" w:rsidRPr="00F842D6" w:rsidRDefault="001F4D4B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27EFE8F5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1EC10F" w14:textId="77777777" w:rsidR="003A18A6" w:rsidRPr="00F842D6" w:rsidRDefault="003A18A6" w:rsidP="005F4A96">
            <w:pPr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E1225C" w14:textId="6A50EA32" w:rsidR="003A18A6" w:rsidRPr="00F842D6" w:rsidRDefault="00596C06" w:rsidP="001F4D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F4D4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1F4D4B">
              <w:rPr>
                <w:sz w:val="26"/>
                <w:szCs w:val="26"/>
              </w:rPr>
              <w:t>726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7C40A66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C8C80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6AFC51C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0299EF7" w14:textId="3AFF7A92" w:rsidR="003A18A6" w:rsidRPr="00F842D6" w:rsidRDefault="00596C06" w:rsidP="001F4D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F4D4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1F4D4B">
              <w:rPr>
                <w:sz w:val="26"/>
                <w:szCs w:val="26"/>
              </w:rPr>
              <w:t>726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8D779EA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CFCC6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Текущие безвозмездные поступления от других бюджетов </w:t>
            </w:r>
            <w:r w:rsidRPr="00F842D6">
              <w:rPr>
                <w:sz w:val="26"/>
                <w:szCs w:val="26"/>
              </w:rPr>
              <w:lastRenderedPageBreak/>
              <w:t>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E0D851" w14:textId="2917D387" w:rsidR="003A18A6" w:rsidRPr="00F842D6" w:rsidRDefault="00596C06" w:rsidP="001F4D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1F4D4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1F4D4B">
              <w:rPr>
                <w:sz w:val="26"/>
                <w:szCs w:val="26"/>
              </w:rPr>
              <w:t>726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9871280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D6CBB5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F5C787C" w14:textId="430D8C8D" w:rsidR="003A18A6" w:rsidRPr="00F842D6" w:rsidRDefault="00596C06" w:rsidP="001F4D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F4D4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="001F4D4B">
              <w:rPr>
                <w:sz w:val="26"/>
                <w:szCs w:val="26"/>
              </w:rPr>
              <w:t>726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3A18A6" w:rsidRPr="00F842D6" w14:paraId="700C193E" w14:textId="77777777" w:rsidTr="000208CF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DD903D" w14:textId="7320C0F2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</w:t>
            </w:r>
            <w:r w:rsidR="00C85406">
              <w:rPr>
                <w:sz w:val="26"/>
                <w:szCs w:val="26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F368E7" w14:textId="06AD82F1" w:rsidR="003A18A6" w:rsidRPr="00F842D6" w:rsidRDefault="00596C06" w:rsidP="001F4D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D4B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 xml:space="preserve"> </w:t>
            </w:r>
            <w:r w:rsidR="001F4D4B">
              <w:rPr>
                <w:sz w:val="26"/>
                <w:szCs w:val="26"/>
              </w:rPr>
              <w:t>772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1B3149A0" w14:textId="77777777" w:rsidR="003A18A6" w:rsidRPr="00F842D6" w:rsidRDefault="003A18A6" w:rsidP="003A18A6"/>
    <w:p w14:paraId="0C293CE7" w14:textId="77777777" w:rsidR="00585F4F" w:rsidRPr="00F842D6" w:rsidRDefault="00585F4F" w:rsidP="00585F4F"/>
    <w:p w14:paraId="251217B3" w14:textId="77777777" w:rsidR="00585F4F" w:rsidRPr="00F842D6" w:rsidRDefault="00585F4F" w:rsidP="00585F4F"/>
    <w:p w14:paraId="42240731" w14:textId="77777777" w:rsidR="00585F4F" w:rsidRPr="00F842D6" w:rsidRDefault="00585F4F" w:rsidP="00585F4F"/>
    <w:p w14:paraId="7B34C27B" w14:textId="77777777" w:rsidR="00585F4F" w:rsidRPr="00F842D6" w:rsidRDefault="00585F4F" w:rsidP="00585F4F"/>
    <w:p w14:paraId="4D698F0B" w14:textId="77777777" w:rsidR="00585F4F" w:rsidRPr="00F842D6" w:rsidRDefault="00585F4F" w:rsidP="00585F4F">
      <w:pPr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A18A6" w:rsidRPr="00F842D6" w14:paraId="764A6483" w14:textId="77777777" w:rsidTr="005F4A96">
        <w:tc>
          <w:tcPr>
            <w:tcW w:w="5812" w:type="dxa"/>
          </w:tcPr>
          <w:p w14:paraId="058E6E85" w14:textId="77777777" w:rsidR="003A18A6" w:rsidRPr="00F842D6" w:rsidRDefault="003A18A6" w:rsidP="003A18A6">
            <w:pPr>
              <w:rPr>
                <w:sz w:val="18"/>
                <w:szCs w:val="18"/>
              </w:rPr>
            </w:pPr>
            <w:bookmarkStart w:id="4" w:name="_Hlk60058804"/>
          </w:p>
        </w:tc>
        <w:tc>
          <w:tcPr>
            <w:tcW w:w="3969" w:type="dxa"/>
          </w:tcPr>
          <w:p w14:paraId="443291B9" w14:textId="77777777" w:rsidR="003A18A6" w:rsidRPr="00AC656F" w:rsidRDefault="003A18A6" w:rsidP="003A18A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Приложение 2</w:t>
            </w:r>
          </w:p>
          <w:p w14:paraId="630D42E4" w14:textId="77777777" w:rsidR="003A18A6" w:rsidRPr="00AC656F" w:rsidRDefault="003A18A6" w:rsidP="003A18A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к решению</w:t>
            </w:r>
          </w:p>
          <w:p w14:paraId="0ECC191F" w14:textId="77777777" w:rsidR="003A18A6" w:rsidRPr="00AC656F" w:rsidRDefault="003A18A6" w:rsidP="003A18A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Чижевичского сельского</w:t>
            </w:r>
          </w:p>
          <w:p w14:paraId="46EC6A24" w14:textId="77777777" w:rsidR="003A18A6" w:rsidRPr="00AC656F" w:rsidRDefault="003A18A6" w:rsidP="003A18A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Совета депутатов</w:t>
            </w:r>
          </w:p>
          <w:p w14:paraId="76B0C389" w14:textId="2CF9888B" w:rsidR="003A18A6" w:rsidRPr="00AC656F" w:rsidRDefault="003A18A6" w:rsidP="00AC656F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3</w:t>
            </w:r>
            <w:r w:rsidR="00305601" w:rsidRPr="00AC656F">
              <w:rPr>
                <w:szCs w:val="30"/>
              </w:rPr>
              <w:t>1</w:t>
            </w:r>
            <w:r w:rsidRPr="00AC656F">
              <w:rPr>
                <w:szCs w:val="30"/>
              </w:rPr>
              <w:t>.12.202</w:t>
            </w:r>
            <w:r w:rsidR="00305601" w:rsidRPr="00AC656F">
              <w:rPr>
                <w:szCs w:val="30"/>
              </w:rPr>
              <w:t>4</w:t>
            </w:r>
            <w:r w:rsidRPr="00AC656F">
              <w:rPr>
                <w:szCs w:val="30"/>
              </w:rPr>
              <w:t xml:space="preserve"> № </w:t>
            </w:r>
            <w:r w:rsidR="00305601" w:rsidRPr="00AC656F">
              <w:rPr>
                <w:szCs w:val="30"/>
              </w:rPr>
              <w:t>2</w:t>
            </w:r>
            <w:r w:rsidR="00AC656F">
              <w:rPr>
                <w:szCs w:val="30"/>
              </w:rPr>
              <w:t>2</w:t>
            </w:r>
          </w:p>
        </w:tc>
      </w:tr>
      <w:bookmarkEnd w:id="4"/>
    </w:tbl>
    <w:p w14:paraId="1EFEFEA3" w14:textId="77777777" w:rsidR="003A18A6" w:rsidRPr="00F842D6" w:rsidRDefault="003A18A6" w:rsidP="003A18A6">
      <w:pPr>
        <w:spacing w:line="360" w:lineRule="auto"/>
        <w:ind w:right="-28"/>
        <w:jc w:val="center"/>
        <w:rPr>
          <w:szCs w:val="30"/>
          <w:lang w:val="be-BY"/>
        </w:rPr>
      </w:pPr>
    </w:p>
    <w:p w14:paraId="377B6F3C" w14:textId="77777777" w:rsidR="003A18A6" w:rsidRPr="00F842D6" w:rsidRDefault="003A18A6" w:rsidP="003A18A6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567173B" w14:textId="77777777" w:rsidR="003A18A6" w:rsidRPr="00F842D6" w:rsidRDefault="003A18A6" w:rsidP="003A18A6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7804"/>
        <w:gridCol w:w="1977"/>
      </w:tblGrid>
      <w:tr w:rsidR="00F842D6" w:rsidRPr="00F842D6" w14:paraId="4CA44444" w14:textId="77777777" w:rsidTr="000208CF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2EF30262" w14:textId="77777777" w:rsidR="003A18A6" w:rsidRPr="00F842D6" w:rsidRDefault="003A18A6" w:rsidP="00F364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BAF3C2C" w14:textId="77777777" w:rsidR="003A18A6" w:rsidRPr="00F842D6" w:rsidRDefault="003A18A6" w:rsidP="003A18A6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F842D6" w:rsidRPr="00F842D6" w14:paraId="1A3B3A29" w14:textId="77777777" w:rsidTr="000208CF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54DBCE34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F827124" w14:textId="776C4062" w:rsidR="003A18A6" w:rsidRPr="00F842D6" w:rsidRDefault="00305601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  <w:r w:rsidR="00FB36BB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72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35B00F23" w14:textId="77777777" w:rsidTr="000208CF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6D3306B1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9949F4C" w14:textId="071488E7" w:rsidR="003A18A6" w:rsidRPr="00F842D6" w:rsidRDefault="00305601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</w:t>
            </w:r>
            <w:r w:rsidR="00FB36B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062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C2D7D97" w14:textId="77777777" w:rsidTr="000208CF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E41741A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700FE0BC" w14:textId="7A15F5E0" w:rsidR="003A18A6" w:rsidRPr="00F842D6" w:rsidRDefault="00305601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</w:t>
            </w:r>
            <w:r w:rsidR="00FB36B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062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602A1C1" w14:textId="77777777" w:rsidTr="000208CF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6837D5E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1160D22" w14:textId="627326E7" w:rsidR="003A18A6" w:rsidRPr="00F842D6" w:rsidRDefault="00305601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2 210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4FCC6202" w14:textId="77777777" w:rsidTr="000208CF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2E0418C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6E37051F" w14:textId="306F1650" w:rsidR="003A18A6" w:rsidRPr="00F842D6" w:rsidRDefault="00305601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2 210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1F8D080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ED8C85B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0D8B3EE7" w14:textId="17303670" w:rsidR="003A18A6" w:rsidRPr="00F842D6" w:rsidRDefault="00305601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FB36BB">
              <w:rPr>
                <w:bCs/>
                <w:sz w:val="26"/>
                <w:szCs w:val="26"/>
              </w:rPr>
              <w:t xml:space="preserve"> </w:t>
            </w:r>
            <w:r w:rsidR="003A18A6" w:rsidRPr="00F842D6">
              <w:rPr>
                <w:bCs/>
                <w:sz w:val="26"/>
                <w:szCs w:val="26"/>
              </w:rPr>
              <w:t>000,00</w:t>
            </w:r>
          </w:p>
        </w:tc>
      </w:tr>
      <w:tr w:rsidR="00F842D6" w:rsidRPr="00F842D6" w14:paraId="4D2285EB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639B4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55482E3C" w14:textId="6DEEF7A6" w:rsidR="003A18A6" w:rsidRPr="00F842D6" w:rsidRDefault="00305601" w:rsidP="003A18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642612E6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0786535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shd w:val="clear" w:color="auto" w:fill="auto"/>
          </w:tcPr>
          <w:p w14:paraId="65CF7E1D" w14:textId="66FFDF46" w:rsidR="003A18A6" w:rsidRPr="00F842D6" w:rsidRDefault="006351EC" w:rsidP="00305601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5 </w:t>
            </w:r>
            <w:r w:rsidR="00305601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3B9CFD41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3AFDEC4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shd w:val="clear" w:color="auto" w:fill="auto"/>
          </w:tcPr>
          <w:p w14:paraId="2D01DD8C" w14:textId="5234B661" w:rsidR="003A18A6" w:rsidRPr="00F842D6" w:rsidRDefault="00305601" w:rsidP="003A18A6">
            <w:pPr>
              <w:jc w:val="right"/>
            </w:pPr>
            <w:r>
              <w:rPr>
                <w:bCs/>
                <w:sz w:val="26"/>
                <w:szCs w:val="26"/>
              </w:rPr>
              <w:t>5 5</w:t>
            </w:r>
            <w:r w:rsidR="006351EC"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9E8004D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10AC85B3" w14:textId="77777777" w:rsidR="003A18A6" w:rsidRPr="00F842D6" w:rsidRDefault="003A18A6" w:rsidP="00F36431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591EAC2" w14:textId="28823460" w:rsidR="003A18A6" w:rsidRPr="00F842D6" w:rsidRDefault="006351EC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 </w:t>
            </w:r>
            <w:r w:rsidR="00305601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A325BDA" w14:textId="77777777" w:rsidTr="000208CF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24604C10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1D52BD3C" w14:textId="4BE7D420" w:rsidR="003A18A6" w:rsidRPr="00F842D6" w:rsidRDefault="00A21864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05601"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 xml:space="preserve"> 000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4A44339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8FA5E63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14:paraId="4803CB8A" w14:textId="7D6C366E" w:rsidR="003A18A6" w:rsidRPr="00F842D6" w:rsidRDefault="00305601" w:rsidP="003A18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  <w:r w:rsidR="00A21864"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B287C53" w14:textId="77777777" w:rsidTr="000208CF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CB3D698" w14:textId="77777777" w:rsidR="003A18A6" w:rsidRPr="00F842D6" w:rsidRDefault="003A18A6" w:rsidP="00F36431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A3C6CD8" w14:textId="346DA604" w:rsidR="003A18A6" w:rsidRPr="00F842D6" w:rsidRDefault="00A21864" w:rsidP="0030560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05601">
              <w:rPr>
                <w:bCs/>
                <w:sz w:val="26"/>
                <w:szCs w:val="26"/>
              </w:rPr>
              <w:t>51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05601">
              <w:rPr>
                <w:bCs/>
                <w:sz w:val="26"/>
                <w:szCs w:val="26"/>
              </w:rPr>
              <w:t>772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</w:tbl>
    <w:p w14:paraId="3B365E89" w14:textId="77777777" w:rsidR="003A18A6" w:rsidRPr="00F842D6" w:rsidRDefault="003A18A6" w:rsidP="003A18A6">
      <w:pPr>
        <w:spacing w:line="280" w:lineRule="exact"/>
        <w:ind w:left="5664"/>
        <w:jc w:val="center"/>
      </w:pPr>
    </w:p>
    <w:p w14:paraId="3BFBB809" w14:textId="77777777" w:rsidR="00585F4F" w:rsidRPr="00F842D6" w:rsidRDefault="00585F4F" w:rsidP="00585F4F">
      <w:pPr>
        <w:spacing w:line="280" w:lineRule="exact"/>
        <w:ind w:left="5664"/>
        <w:sectPr w:rsidR="00585F4F" w:rsidRPr="00F842D6" w:rsidSect="00585F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842D6" w:rsidRPr="00F842D6" w14:paraId="275C299D" w14:textId="77777777" w:rsidTr="00AC656F">
        <w:tc>
          <w:tcPr>
            <w:tcW w:w="5954" w:type="dxa"/>
          </w:tcPr>
          <w:p w14:paraId="3E571DB4" w14:textId="77777777" w:rsidR="003A18A6" w:rsidRPr="00F842D6" w:rsidRDefault="003A18A6" w:rsidP="005F4A9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F1B5F01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Приложение 3</w:t>
            </w:r>
          </w:p>
          <w:p w14:paraId="48187052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к решению</w:t>
            </w:r>
          </w:p>
          <w:p w14:paraId="6C99D426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Чижевичского сельского</w:t>
            </w:r>
          </w:p>
          <w:p w14:paraId="646CB841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Совета депутатов</w:t>
            </w:r>
          </w:p>
          <w:p w14:paraId="39E57898" w14:textId="77BFCFF0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  <w:r w:rsidRPr="00AC656F">
              <w:rPr>
                <w:szCs w:val="30"/>
              </w:rPr>
              <w:t>3</w:t>
            </w:r>
            <w:r w:rsidR="005F37B0" w:rsidRPr="00AC656F">
              <w:rPr>
                <w:szCs w:val="30"/>
              </w:rPr>
              <w:t>1</w:t>
            </w:r>
            <w:r w:rsidRPr="00AC656F">
              <w:rPr>
                <w:szCs w:val="30"/>
              </w:rPr>
              <w:t>.12.202</w:t>
            </w:r>
            <w:r w:rsidR="005F37B0" w:rsidRPr="00AC656F">
              <w:rPr>
                <w:szCs w:val="30"/>
              </w:rPr>
              <w:t xml:space="preserve">4 </w:t>
            </w:r>
            <w:r w:rsidRPr="00AC656F">
              <w:rPr>
                <w:szCs w:val="30"/>
              </w:rPr>
              <w:t xml:space="preserve">№ </w:t>
            </w:r>
            <w:r w:rsidR="005F37B0" w:rsidRPr="00AC656F">
              <w:rPr>
                <w:szCs w:val="30"/>
              </w:rPr>
              <w:t>2</w:t>
            </w:r>
            <w:r w:rsidR="00AC656F">
              <w:rPr>
                <w:szCs w:val="30"/>
              </w:rPr>
              <w:t>2</w:t>
            </w:r>
          </w:p>
          <w:p w14:paraId="69BF68C7" w14:textId="77777777" w:rsidR="003A18A6" w:rsidRPr="00AC656F" w:rsidRDefault="003A18A6" w:rsidP="005F4A96">
            <w:pPr>
              <w:spacing w:line="280" w:lineRule="exact"/>
              <w:rPr>
                <w:szCs w:val="30"/>
              </w:rPr>
            </w:pPr>
          </w:p>
          <w:p w14:paraId="33503709" w14:textId="21E1AD3B" w:rsidR="00F860DA" w:rsidRPr="00AC656F" w:rsidRDefault="00F860DA" w:rsidP="005F4A96">
            <w:pPr>
              <w:spacing w:line="280" w:lineRule="exact"/>
              <w:rPr>
                <w:szCs w:val="30"/>
              </w:rPr>
            </w:pPr>
          </w:p>
        </w:tc>
      </w:tr>
    </w:tbl>
    <w:p w14:paraId="15B5419B" w14:textId="77777777" w:rsidR="003A18A6" w:rsidRPr="00F842D6" w:rsidRDefault="003A18A6" w:rsidP="003A18A6">
      <w:pPr>
        <w:spacing w:line="280" w:lineRule="exact"/>
        <w:ind w:left="-142"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5A29B6B" w14:textId="77777777" w:rsidR="003A18A6" w:rsidRPr="00F842D6" w:rsidRDefault="003A18A6" w:rsidP="003A18A6">
      <w:pPr>
        <w:spacing w:line="280" w:lineRule="exact"/>
        <w:ind w:left="-142" w:right="3544"/>
        <w:jc w:val="both"/>
        <w:rPr>
          <w:szCs w:val="30"/>
        </w:rPr>
      </w:pPr>
      <w:r w:rsidRPr="00F842D6"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F842D6" w:rsidRPr="00F842D6" w14:paraId="391A3C28" w14:textId="77777777" w:rsidTr="000208CF">
        <w:tc>
          <w:tcPr>
            <w:tcW w:w="1870" w:type="pct"/>
            <w:shd w:val="clear" w:color="auto" w:fill="auto"/>
            <w:vAlign w:val="center"/>
          </w:tcPr>
          <w:p w14:paraId="2A3135FC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F0BD6B" w14:textId="77777777" w:rsidR="003A18A6" w:rsidRPr="00F842D6" w:rsidRDefault="003A18A6" w:rsidP="005F4A96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A9F8689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4F93FB6" w14:textId="77777777" w:rsidR="003A18A6" w:rsidRPr="00F842D6" w:rsidRDefault="003A18A6" w:rsidP="005F4A96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0E1263" w14:textId="77777777" w:rsidR="003A18A6" w:rsidRPr="00F842D6" w:rsidRDefault="003A18A6" w:rsidP="005F4A96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BE46809" w14:textId="77777777" w:rsidR="003A18A6" w:rsidRPr="00F842D6" w:rsidRDefault="003A18A6" w:rsidP="005F4A96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477F5B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6242FE6" w14:textId="77777777" w:rsidTr="000208CF">
        <w:tc>
          <w:tcPr>
            <w:tcW w:w="1870" w:type="pct"/>
            <w:shd w:val="clear" w:color="auto" w:fill="auto"/>
          </w:tcPr>
          <w:p w14:paraId="3E8299E1" w14:textId="77777777" w:rsidR="003A18A6" w:rsidRPr="00F842D6" w:rsidRDefault="003A18A6" w:rsidP="005F4A96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356344A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D20D5C6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B5CD12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3C88F199" w14:textId="77777777" w:rsidR="003A18A6" w:rsidRPr="00F842D6" w:rsidRDefault="003A18A6" w:rsidP="005F4A96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CA94E0D" w14:textId="34C11B03" w:rsidR="003A18A6" w:rsidRPr="00F842D6" w:rsidRDefault="00B614F8" w:rsidP="005F37B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F37B0">
              <w:rPr>
                <w:sz w:val="26"/>
                <w:szCs w:val="26"/>
              </w:rPr>
              <w:t>51</w:t>
            </w:r>
            <w:r w:rsidR="00E732BA">
              <w:rPr>
                <w:sz w:val="26"/>
                <w:szCs w:val="26"/>
              </w:rPr>
              <w:t xml:space="preserve"> </w:t>
            </w:r>
            <w:r w:rsidR="005F37B0">
              <w:rPr>
                <w:sz w:val="26"/>
                <w:szCs w:val="26"/>
              </w:rPr>
              <w:t>772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5F785706" w14:textId="77777777" w:rsidTr="000208CF">
        <w:tc>
          <w:tcPr>
            <w:tcW w:w="1870" w:type="pct"/>
            <w:shd w:val="clear" w:color="auto" w:fill="auto"/>
          </w:tcPr>
          <w:p w14:paraId="254E690B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4C208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5E896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6DE862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1CD110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631346B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8C6FA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7A575E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1A9C7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959973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D0AB96D" w14:textId="4A0153FB" w:rsidR="003A18A6" w:rsidRPr="00F842D6" w:rsidRDefault="00E732BA" w:rsidP="005F37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F37B0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 xml:space="preserve"> </w:t>
            </w:r>
            <w:r w:rsidR="005F37B0">
              <w:rPr>
                <w:sz w:val="26"/>
                <w:szCs w:val="26"/>
              </w:rPr>
              <w:t>772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3FA7EEC" w14:textId="77777777" w:rsidTr="000208CF">
        <w:tc>
          <w:tcPr>
            <w:tcW w:w="1870" w:type="pct"/>
            <w:shd w:val="clear" w:color="auto" w:fill="auto"/>
          </w:tcPr>
          <w:p w14:paraId="26AF6583" w14:textId="77777777" w:rsidR="003A18A6" w:rsidRPr="00F842D6" w:rsidRDefault="003A18A6" w:rsidP="005F4A96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D60E6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BF29D7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590C7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E32687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EDD7B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1D9115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F7BC1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9A9E64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5F3A7AE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F74840B" w14:textId="2161AFC1" w:rsidR="003A18A6" w:rsidRPr="00F842D6" w:rsidRDefault="005F37B0" w:rsidP="005F37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732BA">
              <w:rPr>
                <w:sz w:val="26"/>
                <w:szCs w:val="26"/>
              </w:rPr>
              <w:t>4 2</w:t>
            </w:r>
            <w:r>
              <w:rPr>
                <w:sz w:val="26"/>
                <w:szCs w:val="26"/>
              </w:rPr>
              <w:t>72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0B5E3C48" w14:textId="77777777" w:rsidTr="000208CF">
        <w:tc>
          <w:tcPr>
            <w:tcW w:w="1870" w:type="pct"/>
            <w:shd w:val="clear" w:color="auto" w:fill="auto"/>
          </w:tcPr>
          <w:p w14:paraId="6BE41745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285DB5D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E16CC9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B430A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C129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C214DF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4B80D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F4CB6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12B246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F2046ED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44DE531" w14:textId="0CCCF081" w:rsidR="003A18A6" w:rsidRPr="00F842D6" w:rsidRDefault="005F37B0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213 062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2B367E2F" w14:textId="77777777" w:rsidTr="000208CF">
        <w:tc>
          <w:tcPr>
            <w:tcW w:w="1870" w:type="pct"/>
            <w:shd w:val="clear" w:color="auto" w:fill="auto"/>
          </w:tcPr>
          <w:p w14:paraId="393B4177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314B4B9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A0E0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E415A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71FE6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3DE39B2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FC5083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24D9951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A38E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04A968F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722C5E9C" w14:textId="21025369" w:rsidR="003A18A6" w:rsidRPr="00F842D6" w:rsidRDefault="005F37B0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231 062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102C2DC" w14:textId="77777777" w:rsidTr="000208CF">
        <w:tc>
          <w:tcPr>
            <w:tcW w:w="1870" w:type="pct"/>
            <w:shd w:val="clear" w:color="auto" w:fill="auto"/>
          </w:tcPr>
          <w:p w14:paraId="6493A01F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0E72B74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1EEF0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68744F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E6DD89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71B651C" w14:textId="304908A4" w:rsidR="003A18A6" w:rsidRPr="00F842D6" w:rsidRDefault="005F37B0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2 210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6DE9ECAB" w14:textId="77777777" w:rsidTr="000208CF">
        <w:tc>
          <w:tcPr>
            <w:tcW w:w="1870" w:type="pct"/>
            <w:shd w:val="clear" w:color="auto" w:fill="auto"/>
          </w:tcPr>
          <w:p w14:paraId="61FA23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54376EB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D9EBFF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E363E2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1FAD0E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E2D28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574B6C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944D8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96F031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D67B6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5948BD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689F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55B6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F7424B5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5B0ED1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2F83CA05" w14:textId="4EFAFFE2" w:rsidR="003A18A6" w:rsidRPr="00F842D6" w:rsidRDefault="005F37B0" w:rsidP="005F4A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2 210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78B721" w14:textId="77777777" w:rsidTr="000208CF">
        <w:tc>
          <w:tcPr>
            <w:tcW w:w="1870" w:type="pct"/>
            <w:shd w:val="clear" w:color="auto" w:fill="auto"/>
          </w:tcPr>
          <w:p w14:paraId="4229479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44AB71C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0397D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87FEC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EADAAA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778B9E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D7FFE8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2552CD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A5B76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879C3F6" w14:textId="77777777" w:rsidR="003A18A6" w:rsidRPr="00F842D6" w:rsidRDefault="003A18A6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125F6A2B" w14:textId="7DAB5594" w:rsidR="003A18A6" w:rsidRPr="00F842D6" w:rsidRDefault="005F37B0" w:rsidP="005F4A9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22AB84D6" w14:textId="77777777" w:rsidTr="000208CF">
        <w:tc>
          <w:tcPr>
            <w:tcW w:w="1870" w:type="pct"/>
            <w:shd w:val="clear" w:color="auto" w:fill="auto"/>
          </w:tcPr>
          <w:p w14:paraId="3F166014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870B91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77A127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123D21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3EF13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67B82A9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F4790E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78E5C1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6F8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0E73950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118E7F04" w14:textId="45C57CA2" w:rsidR="003A18A6" w:rsidRPr="00F842D6" w:rsidRDefault="005F37B0" w:rsidP="005F4A9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3A18A6" w:rsidRPr="00F842D6">
              <w:rPr>
                <w:bCs/>
                <w:sz w:val="26"/>
                <w:szCs w:val="26"/>
              </w:rPr>
              <w:t> 000,00</w:t>
            </w:r>
          </w:p>
        </w:tc>
      </w:tr>
      <w:tr w:rsidR="00F842D6" w:rsidRPr="00F842D6" w14:paraId="27AB9759" w14:textId="77777777" w:rsidTr="000208CF">
        <w:tc>
          <w:tcPr>
            <w:tcW w:w="1870" w:type="pct"/>
            <w:shd w:val="clear" w:color="auto" w:fill="auto"/>
          </w:tcPr>
          <w:p w14:paraId="2913CB0D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77618C3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44DC3D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65E2A0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57F272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3A0F0B5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32FD9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369245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9963E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3F4213A" w14:textId="1CEB97E3" w:rsidR="003A18A6" w:rsidRPr="00F842D6" w:rsidRDefault="00B614F8" w:rsidP="005F37B0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5 </w:t>
            </w:r>
            <w:r w:rsidR="005F37B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6689E80D" w14:textId="77777777" w:rsidTr="000208CF">
        <w:tc>
          <w:tcPr>
            <w:tcW w:w="1870" w:type="pct"/>
            <w:shd w:val="clear" w:color="auto" w:fill="auto"/>
          </w:tcPr>
          <w:p w14:paraId="7CD9ECA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4F597D4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889446C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72874FF" w14:textId="1FBD9EFE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61D30C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D8455B3" w14:textId="77777777" w:rsidR="00ED06E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48E62454" w14:textId="5512CE62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00C8E05" w14:textId="68D89488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7C723CF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3CB1380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5C00337" w14:textId="0DB5A673" w:rsidR="003A18A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CBF52FC" w14:textId="77777777" w:rsidR="00ED06E6" w:rsidRPr="00F842D6" w:rsidRDefault="00ED06E6" w:rsidP="005F4A96">
            <w:pPr>
              <w:jc w:val="center"/>
              <w:rPr>
                <w:sz w:val="26"/>
                <w:szCs w:val="26"/>
              </w:rPr>
            </w:pPr>
          </w:p>
          <w:p w14:paraId="6248538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BB980AB" w14:textId="599A774B" w:rsidR="003A18A6" w:rsidRPr="00F842D6" w:rsidRDefault="00B614F8" w:rsidP="005F37B0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5 </w:t>
            </w:r>
            <w:r w:rsidR="005F37B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55F16DFC" w14:textId="77777777" w:rsidTr="000208CF">
        <w:tc>
          <w:tcPr>
            <w:tcW w:w="1870" w:type="pct"/>
            <w:shd w:val="clear" w:color="auto" w:fill="auto"/>
          </w:tcPr>
          <w:p w14:paraId="539822F2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0E81912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BAA6CF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224957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2648F1B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6D2EC6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4C507D6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35CA68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111DC6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54011A4" w14:textId="7C76A809" w:rsidR="003A18A6" w:rsidRPr="00F842D6" w:rsidRDefault="00B614F8" w:rsidP="005F37B0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5 </w:t>
            </w:r>
            <w:r w:rsidR="005F37B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00</w:t>
            </w:r>
            <w:r w:rsidR="003A18A6"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F842D6" w:rsidRPr="00F842D6" w14:paraId="07204C2D" w14:textId="77777777" w:rsidTr="000208CF">
        <w:tc>
          <w:tcPr>
            <w:tcW w:w="1870" w:type="pct"/>
            <w:shd w:val="clear" w:color="auto" w:fill="auto"/>
          </w:tcPr>
          <w:p w14:paraId="2A15393C" w14:textId="77777777" w:rsidR="003A18A6" w:rsidRPr="00F842D6" w:rsidRDefault="003A18A6" w:rsidP="005F4A96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0B4180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AF40F7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0018B3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64782B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06DB0D8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4B26219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0E27C03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5BBC4BB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61B28A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198748FD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607C48F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230C9A1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57F11E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6DDDC2C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854725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AB3D5E4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215496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09B6C048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42FB5011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E3B61B6" w14:textId="46C03E39" w:rsidR="003A18A6" w:rsidRPr="00F842D6" w:rsidRDefault="00E732BA" w:rsidP="005F37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F37B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1908C5CC" w14:textId="77777777" w:rsidTr="000208CF">
        <w:tc>
          <w:tcPr>
            <w:tcW w:w="1870" w:type="pct"/>
            <w:shd w:val="clear" w:color="auto" w:fill="auto"/>
          </w:tcPr>
          <w:p w14:paraId="7D1711A4" w14:textId="77777777" w:rsidR="003A18A6" w:rsidRPr="00F842D6" w:rsidRDefault="003A18A6" w:rsidP="005F4A96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790CC2B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7997470A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B8D3302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32EAAE9E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039A38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6E43AB30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350B4A59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</w:p>
          <w:p w14:paraId="0D300031" w14:textId="77777777" w:rsidR="003A18A6" w:rsidRPr="00F842D6" w:rsidRDefault="003A18A6" w:rsidP="005F4A9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58412B3" w14:textId="77777777" w:rsidR="003A18A6" w:rsidRPr="00F842D6" w:rsidRDefault="003A18A6" w:rsidP="005F4A96">
            <w:pPr>
              <w:jc w:val="right"/>
              <w:rPr>
                <w:sz w:val="26"/>
                <w:szCs w:val="26"/>
              </w:rPr>
            </w:pPr>
          </w:p>
          <w:p w14:paraId="36CE07AA" w14:textId="72B001A1" w:rsidR="003A18A6" w:rsidRPr="00F842D6" w:rsidRDefault="00E732BA" w:rsidP="005F37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F37B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000</w:t>
            </w:r>
            <w:r w:rsidR="003A18A6" w:rsidRPr="00F842D6">
              <w:rPr>
                <w:sz w:val="26"/>
                <w:szCs w:val="26"/>
              </w:rPr>
              <w:t>,00</w:t>
            </w:r>
          </w:p>
        </w:tc>
      </w:tr>
    </w:tbl>
    <w:p w14:paraId="0098F011" w14:textId="77777777" w:rsidR="003A18A6" w:rsidRPr="00F842D6" w:rsidRDefault="003A18A6" w:rsidP="003A18A6">
      <w:pPr>
        <w:spacing w:line="280" w:lineRule="exact"/>
        <w:jc w:val="both"/>
        <w:rPr>
          <w:szCs w:val="30"/>
        </w:rPr>
      </w:pPr>
    </w:p>
    <w:p w14:paraId="5967DE0B" w14:textId="56833368" w:rsidR="0007714F" w:rsidRPr="00F842D6" w:rsidRDefault="0007714F" w:rsidP="00167333">
      <w:pPr>
        <w:spacing w:line="280" w:lineRule="exact"/>
        <w:ind w:left="5664"/>
        <w:jc w:val="both"/>
        <w:rPr>
          <w:szCs w:val="30"/>
        </w:rPr>
      </w:pPr>
    </w:p>
    <w:p w14:paraId="0257F460" w14:textId="0346C751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p w14:paraId="1152F353" w14:textId="76411C54" w:rsidR="00F842D6" w:rsidRPr="00F842D6" w:rsidRDefault="00F860DA" w:rsidP="00FD78D3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</w:t>
      </w:r>
      <w:r w:rsidR="00F842D6" w:rsidRPr="00F842D6">
        <w:rPr>
          <w:szCs w:val="30"/>
        </w:rPr>
        <w:t>Приложение 4</w:t>
      </w:r>
    </w:p>
    <w:p w14:paraId="364D689B" w14:textId="6C00D039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к решению</w:t>
      </w:r>
    </w:p>
    <w:p w14:paraId="52B2D7A7" w14:textId="0F7508E6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Чижевичского сельского</w:t>
      </w:r>
    </w:p>
    <w:p w14:paraId="3207F73D" w14:textId="6FD2E341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F842D6">
        <w:rPr>
          <w:szCs w:val="30"/>
        </w:rPr>
        <w:t>Совета депутатов</w:t>
      </w:r>
    </w:p>
    <w:p w14:paraId="76A4A344" w14:textId="5038EFE3" w:rsidR="00F842D6" w:rsidRPr="00F842D6" w:rsidRDefault="00F860DA" w:rsidP="00F842D6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</w:t>
      </w:r>
      <w:r w:rsidR="00FD78D3">
        <w:rPr>
          <w:szCs w:val="30"/>
        </w:rPr>
        <w:t xml:space="preserve">   </w:t>
      </w:r>
      <w:r w:rsidR="00F842D6" w:rsidRPr="00AC656F">
        <w:rPr>
          <w:szCs w:val="30"/>
        </w:rPr>
        <w:t>3</w:t>
      </w:r>
      <w:r w:rsidR="006D5645" w:rsidRPr="00AC656F">
        <w:rPr>
          <w:szCs w:val="30"/>
        </w:rPr>
        <w:t>1</w:t>
      </w:r>
      <w:r w:rsidR="00F842D6" w:rsidRPr="00AC656F">
        <w:rPr>
          <w:szCs w:val="30"/>
        </w:rPr>
        <w:t>.12.202</w:t>
      </w:r>
      <w:r w:rsidR="006D5645" w:rsidRPr="00AC656F">
        <w:rPr>
          <w:szCs w:val="30"/>
        </w:rPr>
        <w:t>4</w:t>
      </w:r>
      <w:r w:rsidR="00F842D6" w:rsidRPr="00AC656F">
        <w:rPr>
          <w:szCs w:val="30"/>
        </w:rPr>
        <w:t xml:space="preserve"> № </w:t>
      </w:r>
      <w:r w:rsidR="00AC656F">
        <w:rPr>
          <w:szCs w:val="30"/>
        </w:rPr>
        <w:t>22</w:t>
      </w:r>
    </w:p>
    <w:p w14:paraId="2F832D3E" w14:textId="6F238AE8" w:rsidR="00C85406" w:rsidRDefault="00C85406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4194E6B5" w14:textId="77777777" w:rsidR="00F860DA" w:rsidRDefault="00F860DA" w:rsidP="00F842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A0D789" w14:textId="7EE56D80" w:rsidR="00F860DA" w:rsidRPr="00F842D6" w:rsidRDefault="00F860DA" w:rsidP="00F860D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377986CD" w14:textId="13F014A0" w:rsidR="00F860DA" w:rsidRPr="00F842D6" w:rsidRDefault="00F860DA" w:rsidP="00F860DA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="00FD78D3">
        <w:rPr>
          <w:szCs w:val="30"/>
        </w:rPr>
        <w:br/>
      </w:r>
      <w:r>
        <w:rPr>
          <w:szCs w:val="30"/>
        </w:rPr>
        <w:t>за счет средств сельского бюджета</w:t>
      </w:r>
    </w:p>
    <w:p w14:paraId="610A5EB0" w14:textId="77777777" w:rsidR="00F842D6" w:rsidRPr="00F842D6" w:rsidRDefault="00F842D6" w:rsidP="00FD78D3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F842D6" w:rsidRPr="00F842D6" w14:paraId="51A3580E" w14:textId="77777777" w:rsidTr="00D52AEB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F6F23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76C7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876B4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CC0E" w14:textId="692199A4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 w:rsidR="006D5645"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7E6707CE" w14:textId="77777777" w:rsidR="00F842D6" w:rsidRPr="00F842D6" w:rsidRDefault="00F842D6" w:rsidP="00D52AE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F842D6" w:rsidRPr="00F842D6" w14:paraId="3A84E061" w14:textId="77777777" w:rsidTr="00D52AEB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5F26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CAD7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F5706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6582" w14:textId="3C733FD0" w:rsidR="00F842D6" w:rsidRPr="00F842D6" w:rsidRDefault="00F842D6" w:rsidP="006D5645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 w:rsidR="00E732BA">
              <w:rPr>
                <w:sz w:val="26"/>
                <w:szCs w:val="26"/>
              </w:rPr>
              <w:t>1</w:t>
            </w:r>
            <w:r w:rsidR="006D5645">
              <w:rPr>
                <w:sz w:val="26"/>
                <w:szCs w:val="26"/>
              </w:rPr>
              <w:t>22</w:t>
            </w:r>
            <w:r w:rsidR="00E732BA">
              <w:rPr>
                <w:sz w:val="26"/>
                <w:szCs w:val="26"/>
              </w:rPr>
              <w:t xml:space="preserve">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453368CF" w14:textId="77777777" w:rsidTr="00D52AEB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ACE7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CE3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50BF1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7EEF9" w14:textId="25673150" w:rsidR="00F842D6" w:rsidRPr="00F842D6" w:rsidRDefault="00E732BA" w:rsidP="00D52AE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5645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000</w:t>
            </w:r>
            <w:r w:rsidR="00F842D6" w:rsidRPr="00F842D6">
              <w:rPr>
                <w:sz w:val="26"/>
                <w:szCs w:val="26"/>
              </w:rPr>
              <w:t>,00</w:t>
            </w:r>
          </w:p>
          <w:p w14:paraId="6A9798CD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54CDE236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  <w:p w14:paraId="796C277A" w14:textId="77777777" w:rsidR="00F842D6" w:rsidRPr="00F842D6" w:rsidRDefault="00F842D6" w:rsidP="00D52AEB">
            <w:pPr>
              <w:jc w:val="right"/>
              <w:rPr>
                <w:sz w:val="26"/>
                <w:szCs w:val="26"/>
              </w:rPr>
            </w:pPr>
          </w:p>
        </w:tc>
      </w:tr>
      <w:tr w:rsidR="00F842D6" w:rsidRPr="00F842D6" w14:paraId="47BCDA3E" w14:textId="77777777" w:rsidTr="00D52AEB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9FD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5D2908B8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603A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3B54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F070" w14:textId="2CB18600" w:rsidR="00F842D6" w:rsidRPr="00F842D6" w:rsidRDefault="00B614F8" w:rsidP="006D5645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6D564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  <w:tr w:rsidR="00F842D6" w:rsidRPr="00F842D6" w14:paraId="71ACEB7F" w14:textId="77777777" w:rsidTr="00D52AEB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6965" w14:textId="77777777" w:rsidR="00F842D6" w:rsidRPr="00F842D6" w:rsidRDefault="00F842D6" w:rsidP="00D52AE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11E9C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50151F" w14:textId="77777777" w:rsidR="00F842D6" w:rsidRPr="00F842D6" w:rsidRDefault="00F842D6" w:rsidP="00D52AE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26EC" w14:textId="20E3DBE4" w:rsidR="00F842D6" w:rsidRPr="00F842D6" w:rsidRDefault="00B614F8" w:rsidP="006D5645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6D564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  <w:r w:rsidR="00F842D6" w:rsidRPr="00F842D6">
              <w:rPr>
                <w:sz w:val="26"/>
                <w:szCs w:val="26"/>
              </w:rPr>
              <w:t>,00</w:t>
            </w:r>
          </w:p>
        </w:tc>
      </w:tr>
    </w:tbl>
    <w:p w14:paraId="3657ACBA" w14:textId="77777777" w:rsidR="00F842D6" w:rsidRPr="00F842D6" w:rsidRDefault="00F842D6" w:rsidP="00167333">
      <w:pPr>
        <w:spacing w:line="280" w:lineRule="exact"/>
        <w:ind w:left="5664"/>
        <w:jc w:val="both"/>
        <w:rPr>
          <w:szCs w:val="30"/>
        </w:rPr>
      </w:pPr>
    </w:p>
    <w:sectPr w:rsidR="00F842D6" w:rsidRPr="00F842D6" w:rsidSect="0007714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6A1A2" w14:textId="77777777" w:rsidR="002C7D49" w:rsidRDefault="002C7D49" w:rsidP="0007714F">
      <w:r>
        <w:separator/>
      </w:r>
    </w:p>
  </w:endnote>
  <w:endnote w:type="continuationSeparator" w:id="0">
    <w:p w14:paraId="412AA016" w14:textId="77777777" w:rsidR="002C7D49" w:rsidRDefault="002C7D49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30832" w14:textId="77777777" w:rsidR="002C7D49" w:rsidRDefault="002C7D49" w:rsidP="0007714F">
      <w:r>
        <w:separator/>
      </w:r>
    </w:p>
  </w:footnote>
  <w:footnote w:type="continuationSeparator" w:id="0">
    <w:p w14:paraId="5933A4E5" w14:textId="77777777" w:rsidR="002C7D49" w:rsidRDefault="002C7D49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959281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943E" w14:textId="77777777" w:rsidR="0007714F" w:rsidRDefault="0007714F">
    <w:pPr>
      <w:pStyle w:val="a5"/>
      <w:jc w:val="center"/>
    </w:pPr>
  </w:p>
  <w:p w14:paraId="5553F0E7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208CF"/>
    <w:rsid w:val="00041704"/>
    <w:rsid w:val="00067221"/>
    <w:rsid w:val="0007714F"/>
    <w:rsid w:val="00097258"/>
    <w:rsid w:val="000A0DB4"/>
    <w:rsid w:val="000A5B00"/>
    <w:rsid w:val="000E3A19"/>
    <w:rsid w:val="00127457"/>
    <w:rsid w:val="0013616C"/>
    <w:rsid w:val="00146FEE"/>
    <w:rsid w:val="00150E2F"/>
    <w:rsid w:val="00167333"/>
    <w:rsid w:val="00174E0E"/>
    <w:rsid w:val="001864BD"/>
    <w:rsid w:val="001C1FE6"/>
    <w:rsid w:val="001D291D"/>
    <w:rsid w:val="001F4D4B"/>
    <w:rsid w:val="001F6A6A"/>
    <w:rsid w:val="0020210E"/>
    <w:rsid w:val="00226FBC"/>
    <w:rsid w:val="00265B8E"/>
    <w:rsid w:val="002C2DE1"/>
    <w:rsid w:val="002C7D49"/>
    <w:rsid w:val="002F1FFA"/>
    <w:rsid w:val="00301035"/>
    <w:rsid w:val="0030468C"/>
    <w:rsid w:val="00305601"/>
    <w:rsid w:val="003356D7"/>
    <w:rsid w:val="00343287"/>
    <w:rsid w:val="00356D61"/>
    <w:rsid w:val="00386016"/>
    <w:rsid w:val="00396205"/>
    <w:rsid w:val="003A18A6"/>
    <w:rsid w:val="003C1211"/>
    <w:rsid w:val="003C29DD"/>
    <w:rsid w:val="003C376B"/>
    <w:rsid w:val="003C449E"/>
    <w:rsid w:val="003E03D9"/>
    <w:rsid w:val="00404A81"/>
    <w:rsid w:val="00422E63"/>
    <w:rsid w:val="00424F6D"/>
    <w:rsid w:val="00430528"/>
    <w:rsid w:val="00444078"/>
    <w:rsid w:val="004538D9"/>
    <w:rsid w:val="004857A2"/>
    <w:rsid w:val="004C7336"/>
    <w:rsid w:val="004E5F4C"/>
    <w:rsid w:val="00510276"/>
    <w:rsid w:val="00510DE7"/>
    <w:rsid w:val="00520A0F"/>
    <w:rsid w:val="00537E2B"/>
    <w:rsid w:val="005567B8"/>
    <w:rsid w:val="005713E0"/>
    <w:rsid w:val="00585F4F"/>
    <w:rsid w:val="00596C06"/>
    <w:rsid w:val="005E657D"/>
    <w:rsid w:val="005F37B0"/>
    <w:rsid w:val="00601FF4"/>
    <w:rsid w:val="0062119F"/>
    <w:rsid w:val="0062544D"/>
    <w:rsid w:val="006351EC"/>
    <w:rsid w:val="00635434"/>
    <w:rsid w:val="006652C5"/>
    <w:rsid w:val="006A0C2E"/>
    <w:rsid w:val="006A2371"/>
    <w:rsid w:val="006B6E90"/>
    <w:rsid w:val="006D3566"/>
    <w:rsid w:val="006D5645"/>
    <w:rsid w:val="006E3517"/>
    <w:rsid w:val="006F5E36"/>
    <w:rsid w:val="007037F3"/>
    <w:rsid w:val="0070616B"/>
    <w:rsid w:val="007252B3"/>
    <w:rsid w:val="0074573D"/>
    <w:rsid w:val="00776B57"/>
    <w:rsid w:val="007A3BEA"/>
    <w:rsid w:val="007E1764"/>
    <w:rsid w:val="00813BF3"/>
    <w:rsid w:val="00891457"/>
    <w:rsid w:val="008D7BEE"/>
    <w:rsid w:val="008E40F5"/>
    <w:rsid w:val="008F0233"/>
    <w:rsid w:val="008F3266"/>
    <w:rsid w:val="00954343"/>
    <w:rsid w:val="009611AF"/>
    <w:rsid w:val="00961B47"/>
    <w:rsid w:val="00976B34"/>
    <w:rsid w:val="00990799"/>
    <w:rsid w:val="00994851"/>
    <w:rsid w:val="00997264"/>
    <w:rsid w:val="009A7B78"/>
    <w:rsid w:val="009E0550"/>
    <w:rsid w:val="00A1030A"/>
    <w:rsid w:val="00A21864"/>
    <w:rsid w:val="00A25E99"/>
    <w:rsid w:val="00A32B3F"/>
    <w:rsid w:val="00A419CD"/>
    <w:rsid w:val="00A5048B"/>
    <w:rsid w:val="00A77167"/>
    <w:rsid w:val="00AC656F"/>
    <w:rsid w:val="00AD1DF2"/>
    <w:rsid w:val="00AD356B"/>
    <w:rsid w:val="00B074A0"/>
    <w:rsid w:val="00B54CB0"/>
    <w:rsid w:val="00B5760C"/>
    <w:rsid w:val="00B614F8"/>
    <w:rsid w:val="00BA4B97"/>
    <w:rsid w:val="00BD7308"/>
    <w:rsid w:val="00C01D57"/>
    <w:rsid w:val="00C1333D"/>
    <w:rsid w:val="00C52E15"/>
    <w:rsid w:val="00C56C84"/>
    <w:rsid w:val="00C62C6B"/>
    <w:rsid w:val="00C73655"/>
    <w:rsid w:val="00C85406"/>
    <w:rsid w:val="00C86628"/>
    <w:rsid w:val="00C87FF1"/>
    <w:rsid w:val="00CF211C"/>
    <w:rsid w:val="00CF4D8C"/>
    <w:rsid w:val="00D20C68"/>
    <w:rsid w:val="00D43B15"/>
    <w:rsid w:val="00D52C3C"/>
    <w:rsid w:val="00D5315D"/>
    <w:rsid w:val="00D546B7"/>
    <w:rsid w:val="00D54D80"/>
    <w:rsid w:val="00D6510C"/>
    <w:rsid w:val="00D82CB1"/>
    <w:rsid w:val="00D94459"/>
    <w:rsid w:val="00DA6FBE"/>
    <w:rsid w:val="00DF3E29"/>
    <w:rsid w:val="00E351EF"/>
    <w:rsid w:val="00E52703"/>
    <w:rsid w:val="00E732BA"/>
    <w:rsid w:val="00E77F0F"/>
    <w:rsid w:val="00E8436F"/>
    <w:rsid w:val="00E85985"/>
    <w:rsid w:val="00EA6BCB"/>
    <w:rsid w:val="00EB6188"/>
    <w:rsid w:val="00EC664C"/>
    <w:rsid w:val="00ED06E6"/>
    <w:rsid w:val="00F102EB"/>
    <w:rsid w:val="00F12670"/>
    <w:rsid w:val="00F26FEC"/>
    <w:rsid w:val="00F36431"/>
    <w:rsid w:val="00F42008"/>
    <w:rsid w:val="00F504D0"/>
    <w:rsid w:val="00F74DBC"/>
    <w:rsid w:val="00F76A35"/>
    <w:rsid w:val="00F842D6"/>
    <w:rsid w:val="00F84F14"/>
    <w:rsid w:val="00F860DA"/>
    <w:rsid w:val="00FA0352"/>
    <w:rsid w:val="00FB36BB"/>
    <w:rsid w:val="00FB479E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7CB6-A37D-4E21-B8FB-B726349C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4</cp:revision>
  <cp:lastPrinted>2025-02-12T09:56:00Z</cp:lastPrinted>
  <dcterms:created xsi:type="dcterms:W3CDTF">2025-02-12T09:59:00Z</dcterms:created>
  <dcterms:modified xsi:type="dcterms:W3CDTF">2025-02-19T05:29:00Z</dcterms:modified>
</cp:coreProperties>
</file>