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D5B7" w14:textId="77777777" w:rsidR="007D2D94" w:rsidRDefault="007D2D94" w:rsidP="007D2D94">
      <w:pPr>
        <w:ind w:firstLine="708"/>
        <w:jc w:val="both"/>
        <w:rPr>
          <w:color w:val="000000"/>
          <w:sz w:val="30"/>
          <w:szCs w:val="28"/>
          <w:lang w:val="ru-RU"/>
        </w:rPr>
      </w:pPr>
    </w:p>
    <w:p w14:paraId="38C39E7B" w14:textId="220FE9BB" w:rsidR="007D2D94" w:rsidRDefault="007D2D94" w:rsidP="007D2D94">
      <w:pPr>
        <w:rPr>
          <w:color w:val="000000"/>
          <w:sz w:val="30"/>
          <w:szCs w:val="28"/>
          <w:lang w:val="ru-RU"/>
        </w:rPr>
      </w:pPr>
      <w:r>
        <w:rPr>
          <w:color w:val="000000"/>
          <w:sz w:val="30"/>
          <w:szCs w:val="28"/>
          <w:lang w:val="ru-RU"/>
        </w:rPr>
        <w:t>ИЗВЕЩ</w:t>
      </w:r>
      <w:r w:rsidR="003C5A27">
        <w:rPr>
          <w:color w:val="000000"/>
          <w:sz w:val="30"/>
          <w:szCs w:val="28"/>
          <w:lang w:val="ru-RU"/>
        </w:rPr>
        <w:t>ЕНИЕ о прямой продаже пустующего</w:t>
      </w:r>
      <w:r>
        <w:rPr>
          <w:color w:val="000000"/>
          <w:sz w:val="30"/>
          <w:szCs w:val="28"/>
          <w:lang w:val="ru-RU"/>
        </w:rPr>
        <w:t xml:space="preserve"> дома в </w:t>
      </w:r>
      <w:proofErr w:type="spellStart"/>
      <w:r>
        <w:rPr>
          <w:color w:val="000000"/>
          <w:sz w:val="30"/>
          <w:szCs w:val="28"/>
          <w:lang w:val="ru-RU"/>
        </w:rPr>
        <w:t>Домановичском</w:t>
      </w:r>
      <w:proofErr w:type="spellEnd"/>
      <w:r>
        <w:rPr>
          <w:color w:val="000000"/>
          <w:sz w:val="30"/>
          <w:szCs w:val="28"/>
          <w:lang w:val="ru-RU"/>
        </w:rPr>
        <w:t xml:space="preserve"> сельсовете Солигорского района за одну базовую величину</w:t>
      </w:r>
    </w:p>
    <w:p w14:paraId="43A395B9" w14:textId="77777777" w:rsidR="007D2D94" w:rsidRDefault="007D2D94" w:rsidP="007D2D94">
      <w:pPr>
        <w:rPr>
          <w:color w:val="000000"/>
          <w:sz w:val="30"/>
          <w:szCs w:val="28"/>
          <w:lang w:val="ru-RU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120"/>
        <w:gridCol w:w="6769"/>
      </w:tblGrid>
      <w:tr w:rsidR="007D2D94" w14:paraId="657EA140" w14:textId="77777777" w:rsidTr="007D2D9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A728" w14:textId="77777777" w:rsidR="007D2D94" w:rsidRDefault="007D2D94">
            <w:pPr>
              <w:jc w:val="both"/>
              <w:rPr>
                <w:b/>
                <w:color w:val="000000"/>
                <w:sz w:val="30"/>
                <w:szCs w:val="30"/>
                <w:lang w:val="ru-RU" w:eastAsia="en-US"/>
              </w:rPr>
            </w:pPr>
            <w:r>
              <w:rPr>
                <w:b/>
                <w:color w:val="000000"/>
                <w:sz w:val="30"/>
                <w:szCs w:val="30"/>
                <w:lang w:val="ru-RU" w:eastAsia="en-US"/>
              </w:rPr>
              <w:t xml:space="preserve">Наименование объекта 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9847" w14:textId="77777777" w:rsidR="007D2D94" w:rsidRDefault="007D2D94">
            <w:pPr>
              <w:jc w:val="both"/>
              <w:rPr>
                <w:color w:val="000000"/>
                <w:sz w:val="30"/>
                <w:szCs w:val="30"/>
                <w:lang w:val="ru-RU" w:eastAsia="en-US"/>
              </w:rPr>
            </w:pPr>
            <w:r>
              <w:rPr>
                <w:color w:val="000000"/>
                <w:sz w:val="30"/>
                <w:szCs w:val="30"/>
                <w:lang w:val="ru-RU" w:eastAsia="en-US"/>
              </w:rPr>
              <w:t>Жилой дом</w:t>
            </w:r>
          </w:p>
        </w:tc>
      </w:tr>
      <w:tr w:rsidR="007D2D94" w14:paraId="1AFE209D" w14:textId="77777777" w:rsidTr="007D2D9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FCB3" w14:textId="77777777" w:rsidR="007D2D94" w:rsidRDefault="007D2D94">
            <w:pPr>
              <w:jc w:val="both"/>
              <w:rPr>
                <w:b/>
                <w:color w:val="000000"/>
                <w:sz w:val="30"/>
                <w:szCs w:val="28"/>
                <w:lang w:val="ru-RU" w:eastAsia="en-US"/>
              </w:rPr>
            </w:pPr>
            <w:r>
              <w:rPr>
                <w:b/>
                <w:color w:val="000000"/>
                <w:sz w:val="30"/>
                <w:szCs w:val="28"/>
                <w:lang w:val="ru-RU" w:eastAsia="en-US"/>
              </w:rPr>
              <w:t>Местонахождения объекта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40D0" w14:textId="5AA4FB8B" w:rsidR="007D2D94" w:rsidRDefault="00D0343E" w:rsidP="00D23B43">
            <w:pPr>
              <w:jc w:val="both"/>
              <w:rPr>
                <w:color w:val="000000"/>
                <w:sz w:val="30"/>
                <w:szCs w:val="28"/>
                <w:lang w:val="ru-RU" w:eastAsia="en-US"/>
              </w:rPr>
            </w:pPr>
            <w:r>
              <w:rPr>
                <w:color w:val="000000"/>
                <w:sz w:val="30"/>
                <w:szCs w:val="28"/>
                <w:lang w:val="ru-RU" w:eastAsia="en-US"/>
              </w:rPr>
              <w:t xml:space="preserve">Солигорский район </w:t>
            </w:r>
            <w:r w:rsidR="006D6D76">
              <w:rPr>
                <w:color w:val="000000"/>
                <w:sz w:val="30"/>
                <w:szCs w:val="28"/>
                <w:lang w:val="ru-RU" w:eastAsia="en-US"/>
              </w:rPr>
              <w:t xml:space="preserve">д. </w:t>
            </w:r>
            <w:r w:rsidR="00C67852">
              <w:rPr>
                <w:color w:val="000000"/>
                <w:sz w:val="30"/>
                <w:szCs w:val="28"/>
                <w:lang w:val="ru-RU" w:eastAsia="en-US"/>
              </w:rPr>
              <w:t>Рог</w:t>
            </w:r>
            <w:r w:rsidR="006D6D76">
              <w:rPr>
                <w:color w:val="000000"/>
                <w:sz w:val="30"/>
                <w:szCs w:val="28"/>
                <w:lang w:val="ru-RU" w:eastAsia="en-US"/>
              </w:rPr>
              <w:t xml:space="preserve"> ул. </w:t>
            </w:r>
            <w:r w:rsidR="0022756F">
              <w:rPr>
                <w:color w:val="000000"/>
                <w:sz w:val="30"/>
                <w:szCs w:val="28"/>
                <w:lang w:val="ru-RU" w:eastAsia="en-US"/>
              </w:rPr>
              <w:t>Трудовая</w:t>
            </w:r>
            <w:r w:rsidR="006D6D76">
              <w:rPr>
                <w:color w:val="000000"/>
                <w:sz w:val="30"/>
                <w:szCs w:val="28"/>
                <w:lang w:val="ru-RU" w:eastAsia="en-US"/>
              </w:rPr>
              <w:t xml:space="preserve"> д. </w:t>
            </w:r>
            <w:r w:rsidR="00D23B43">
              <w:rPr>
                <w:color w:val="000000"/>
                <w:sz w:val="30"/>
                <w:szCs w:val="28"/>
                <w:lang w:val="ru-RU" w:eastAsia="en-US"/>
              </w:rPr>
              <w:t>8</w:t>
            </w:r>
          </w:p>
        </w:tc>
      </w:tr>
      <w:tr w:rsidR="007D2D94" w14:paraId="37E43B0E" w14:textId="77777777" w:rsidTr="007D2D9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F197" w14:textId="77777777" w:rsidR="007D2D94" w:rsidRDefault="007D2D94">
            <w:pPr>
              <w:jc w:val="both"/>
              <w:rPr>
                <w:b/>
                <w:color w:val="000000"/>
                <w:sz w:val="30"/>
                <w:szCs w:val="28"/>
                <w:lang w:val="ru-RU" w:eastAsia="en-US"/>
              </w:rPr>
            </w:pPr>
            <w:r>
              <w:rPr>
                <w:b/>
                <w:color w:val="000000"/>
                <w:sz w:val="30"/>
                <w:szCs w:val="28"/>
                <w:lang w:val="ru-RU" w:eastAsia="en-US"/>
              </w:rPr>
              <w:t>Продавец объекта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FD6F" w14:textId="234D099D" w:rsidR="007D2D94" w:rsidRDefault="007D2D94" w:rsidP="006D79CF">
            <w:pPr>
              <w:jc w:val="both"/>
              <w:rPr>
                <w:color w:val="000000"/>
                <w:sz w:val="30"/>
                <w:szCs w:val="28"/>
                <w:lang w:val="ru-RU" w:eastAsia="en-US"/>
              </w:rPr>
            </w:pPr>
            <w:r>
              <w:rPr>
                <w:color w:val="000000"/>
                <w:sz w:val="30"/>
                <w:szCs w:val="28"/>
                <w:lang w:val="ru-RU" w:eastAsia="en-US"/>
              </w:rPr>
              <w:t>Домановичский</w:t>
            </w:r>
            <w:r w:rsidR="006D79CF">
              <w:rPr>
                <w:color w:val="000000"/>
                <w:sz w:val="30"/>
                <w:szCs w:val="28"/>
                <w:lang w:val="ru-RU" w:eastAsia="en-US"/>
              </w:rPr>
              <w:t xml:space="preserve"> </w:t>
            </w:r>
            <w:r>
              <w:rPr>
                <w:color w:val="000000"/>
                <w:sz w:val="30"/>
                <w:szCs w:val="28"/>
                <w:lang w:val="ru-RU" w:eastAsia="en-US"/>
              </w:rPr>
              <w:t>сельский исполнительный комитет</w:t>
            </w:r>
          </w:p>
        </w:tc>
      </w:tr>
      <w:tr w:rsidR="007D2D94" w14:paraId="78C1F376" w14:textId="77777777" w:rsidTr="007D2D9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569C" w14:textId="77777777" w:rsidR="007D2D94" w:rsidRDefault="007D2D94">
            <w:pPr>
              <w:jc w:val="both"/>
              <w:rPr>
                <w:b/>
                <w:color w:val="000000"/>
                <w:sz w:val="30"/>
                <w:szCs w:val="28"/>
                <w:lang w:val="ru-RU" w:eastAsia="en-US"/>
              </w:rPr>
            </w:pPr>
            <w:r>
              <w:rPr>
                <w:b/>
                <w:color w:val="000000"/>
                <w:sz w:val="30"/>
                <w:szCs w:val="28"/>
                <w:lang w:val="ru-RU" w:eastAsia="en-US"/>
              </w:rPr>
              <w:t>Описание объекта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864D" w14:textId="4E369966" w:rsidR="007D2D94" w:rsidRDefault="00D23B43" w:rsidP="00C67852">
            <w:pPr>
              <w:jc w:val="both"/>
              <w:rPr>
                <w:color w:val="000000"/>
                <w:sz w:val="30"/>
                <w:szCs w:val="28"/>
                <w:lang w:val="ru-RU" w:eastAsia="en-US"/>
              </w:rPr>
            </w:pPr>
            <w:r>
              <w:rPr>
                <w:color w:val="000000"/>
                <w:sz w:val="30"/>
                <w:szCs w:val="28"/>
                <w:lang w:val="ru-RU" w:eastAsia="en-US"/>
              </w:rPr>
              <w:t>Назначение: здание одноквартирного жилого дома; год постройки-1968; общая площадь -50,0 кв.м.; материал стен- дерево; кровля- шифер; полы-дощатые; окна –створчатые; двери- деревянные; инженерные коммуникации- отсутствуют; состав улучшений – одноэтажный жилой дом (количество жилыхкомнат-1) колодец 4 четыре сарая.</w:t>
            </w:r>
          </w:p>
        </w:tc>
      </w:tr>
      <w:tr w:rsidR="007D2D94" w14:paraId="069A126B" w14:textId="77777777" w:rsidTr="007D2D9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FE9D" w14:textId="77777777" w:rsidR="007D2D94" w:rsidRDefault="007D2D94">
            <w:pPr>
              <w:jc w:val="both"/>
              <w:rPr>
                <w:b/>
                <w:color w:val="000000"/>
                <w:sz w:val="30"/>
                <w:szCs w:val="28"/>
                <w:lang w:val="ru-RU" w:eastAsia="en-US"/>
              </w:rPr>
            </w:pPr>
            <w:r>
              <w:rPr>
                <w:b/>
                <w:color w:val="000000"/>
                <w:sz w:val="30"/>
                <w:szCs w:val="28"/>
                <w:lang w:val="ru-RU" w:eastAsia="en-US"/>
              </w:rPr>
              <w:t>Имущественные права/ограничение прав в отношении капитального строения и земельного участка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938B" w14:textId="3352585E" w:rsidR="007D2D94" w:rsidRDefault="007D2D94">
            <w:pPr>
              <w:jc w:val="both"/>
              <w:rPr>
                <w:color w:val="000000"/>
                <w:sz w:val="30"/>
                <w:szCs w:val="28"/>
                <w:lang w:val="ru-RU" w:eastAsia="en-US"/>
              </w:rPr>
            </w:pPr>
            <w:r>
              <w:rPr>
                <w:color w:val="000000"/>
                <w:sz w:val="30"/>
                <w:szCs w:val="28"/>
                <w:lang w:val="ru-RU" w:eastAsia="en-US"/>
              </w:rPr>
              <w:t>Кадаст</w:t>
            </w:r>
            <w:r w:rsidR="006D79CF">
              <w:rPr>
                <w:color w:val="000000"/>
                <w:sz w:val="30"/>
                <w:szCs w:val="28"/>
                <w:lang w:val="ru-RU" w:eastAsia="en-US"/>
              </w:rPr>
              <w:t xml:space="preserve">ровый номер земельного участка- </w:t>
            </w:r>
            <w:r>
              <w:rPr>
                <w:color w:val="000000"/>
                <w:sz w:val="30"/>
                <w:szCs w:val="28"/>
                <w:lang w:val="ru-RU" w:eastAsia="en-US"/>
              </w:rPr>
              <w:t xml:space="preserve">нет данных, площадью- нет данных, целевое назначение- нет данных </w:t>
            </w:r>
          </w:p>
        </w:tc>
      </w:tr>
      <w:tr w:rsidR="007D2D94" w14:paraId="65F48484" w14:textId="77777777" w:rsidTr="007D2D9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3AF5" w14:textId="77777777" w:rsidR="007D2D94" w:rsidRDefault="007D2D94">
            <w:pPr>
              <w:jc w:val="both"/>
              <w:rPr>
                <w:b/>
                <w:color w:val="000000"/>
                <w:sz w:val="30"/>
                <w:szCs w:val="28"/>
                <w:lang w:val="ru-RU" w:eastAsia="en-US"/>
              </w:rPr>
            </w:pPr>
            <w:r>
              <w:rPr>
                <w:b/>
                <w:color w:val="000000"/>
                <w:sz w:val="30"/>
                <w:szCs w:val="28"/>
                <w:lang w:val="ru-RU" w:eastAsia="en-US"/>
              </w:rPr>
              <w:t xml:space="preserve">Рыночная стоимость с понижением цены, </w:t>
            </w:r>
          </w:p>
          <w:p w14:paraId="12FFA9AA" w14:textId="77777777" w:rsidR="007D2D94" w:rsidRDefault="007D2D94">
            <w:pPr>
              <w:jc w:val="both"/>
              <w:rPr>
                <w:b/>
                <w:color w:val="000000"/>
                <w:sz w:val="30"/>
                <w:szCs w:val="28"/>
                <w:lang w:val="ru-RU" w:eastAsia="en-US"/>
              </w:rPr>
            </w:pPr>
            <w:r>
              <w:rPr>
                <w:b/>
                <w:color w:val="000000"/>
                <w:sz w:val="30"/>
                <w:szCs w:val="28"/>
                <w:lang w:val="ru-RU" w:eastAsia="en-US"/>
              </w:rPr>
              <w:t>бел. рублей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9E5E" w14:textId="029C82F8" w:rsidR="007D2D94" w:rsidRDefault="006D6D76" w:rsidP="00D23B43">
            <w:pPr>
              <w:jc w:val="both"/>
              <w:rPr>
                <w:color w:val="000000"/>
                <w:sz w:val="30"/>
                <w:szCs w:val="28"/>
                <w:lang w:val="ru-RU" w:eastAsia="en-US"/>
              </w:rPr>
            </w:pPr>
            <w:r>
              <w:rPr>
                <w:color w:val="000000"/>
                <w:sz w:val="30"/>
                <w:szCs w:val="28"/>
                <w:lang w:val="ru-RU" w:eastAsia="en-US"/>
              </w:rPr>
              <w:t>4</w:t>
            </w:r>
            <w:r w:rsidR="00D23B43">
              <w:rPr>
                <w:color w:val="000000"/>
                <w:sz w:val="30"/>
                <w:szCs w:val="28"/>
                <w:lang w:val="ru-RU" w:eastAsia="en-US"/>
              </w:rPr>
              <w:t>5</w:t>
            </w:r>
            <w:r w:rsidR="007D2D94">
              <w:rPr>
                <w:color w:val="000000"/>
                <w:sz w:val="30"/>
                <w:szCs w:val="28"/>
                <w:lang w:val="ru-RU" w:eastAsia="en-US"/>
              </w:rPr>
              <w:t>,0</w:t>
            </w:r>
          </w:p>
        </w:tc>
      </w:tr>
      <w:tr w:rsidR="007D2D94" w14:paraId="35B77D23" w14:textId="77777777" w:rsidTr="007D2D9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AC45" w14:textId="77777777" w:rsidR="007D2D94" w:rsidRDefault="007D2D94">
            <w:pPr>
              <w:jc w:val="both"/>
              <w:rPr>
                <w:b/>
                <w:color w:val="000000"/>
                <w:sz w:val="30"/>
                <w:szCs w:val="28"/>
                <w:lang w:val="ru-RU" w:eastAsia="en-US"/>
              </w:rPr>
            </w:pPr>
            <w:r>
              <w:rPr>
                <w:b/>
                <w:color w:val="000000"/>
                <w:sz w:val="30"/>
                <w:szCs w:val="28"/>
                <w:lang w:val="ru-RU" w:eastAsia="en-US"/>
              </w:rPr>
              <w:t>Возмещение затрат покупателем,</w:t>
            </w:r>
          </w:p>
          <w:p w14:paraId="5FB9B79E" w14:textId="77777777" w:rsidR="007D2D94" w:rsidRDefault="007D2D94">
            <w:pPr>
              <w:jc w:val="both"/>
              <w:rPr>
                <w:b/>
                <w:color w:val="000000"/>
                <w:sz w:val="30"/>
                <w:szCs w:val="28"/>
                <w:lang w:val="ru-RU" w:eastAsia="en-US"/>
              </w:rPr>
            </w:pPr>
            <w:r>
              <w:rPr>
                <w:b/>
                <w:color w:val="000000"/>
                <w:sz w:val="30"/>
                <w:szCs w:val="28"/>
                <w:lang w:val="ru-RU" w:eastAsia="en-US"/>
              </w:rPr>
              <w:t>бел. рублей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1F9B" w14:textId="04CC44F1" w:rsidR="007D2D94" w:rsidRDefault="00465F9F">
            <w:pPr>
              <w:jc w:val="both"/>
              <w:rPr>
                <w:color w:val="000000"/>
                <w:sz w:val="30"/>
                <w:szCs w:val="28"/>
                <w:lang w:val="ru-RU" w:eastAsia="en-US"/>
              </w:rPr>
            </w:pPr>
            <w:r>
              <w:rPr>
                <w:color w:val="000000"/>
                <w:sz w:val="30"/>
                <w:szCs w:val="28"/>
                <w:lang w:val="ru-RU" w:eastAsia="en-US"/>
              </w:rPr>
              <w:t>226,80</w:t>
            </w:r>
            <w:r w:rsidR="007D2D94">
              <w:rPr>
                <w:color w:val="000000"/>
                <w:sz w:val="30"/>
                <w:szCs w:val="28"/>
                <w:lang w:val="ru-RU" w:eastAsia="en-US"/>
              </w:rPr>
              <w:t xml:space="preserve"> (возмещение расходов за размещение извещения в печатных СМИ)</w:t>
            </w:r>
          </w:p>
        </w:tc>
      </w:tr>
      <w:tr w:rsidR="007D2D94" w14:paraId="1FD949EE" w14:textId="77777777" w:rsidTr="007D2D9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7D0F" w14:textId="77777777" w:rsidR="007D2D94" w:rsidRDefault="007D2D94">
            <w:pPr>
              <w:jc w:val="both"/>
              <w:rPr>
                <w:b/>
                <w:color w:val="000000"/>
                <w:sz w:val="30"/>
                <w:szCs w:val="28"/>
                <w:lang w:val="ru-RU" w:eastAsia="en-US"/>
              </w:rPr>
            </w:pPr>
            <w:r>
              <w:rPr>
                <w:b/>
                <w:color w:val="000000"/>
                <w:sz w:val="30"/>
                <w:szCs w:val="28"/>
                <w:lang w:val="ru-RU" w:eastAsia="en-US"/>
              </w:rPr>
              <w:t xml:space="preserve">Адрес, время и порядок приема заявок  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7E05" w14:textId="51183BBF" w:rsidR="007D2D94" w:rsidRDefault="007D2D94" w:rsidP="003C5A27">
            <w:pPr>
              <w:jc w:val="both"/>
              <w:rPr>
                <w:color w:val="000000"/>
                <w:sz w:val="30"/>
                <w:szCs w:val="28"/>
                <w:lang w:val="ru-RU" w:eastAsia="en-US"/>
              </w:rPr>
            </w:pPr>
            <w:r>
              <w:rPr>
                <w:color w:val="000000"/>
                <w:sz w:val="30"/>
                <w:szCs w:val="28"/>
                <w:lang w:val="ru-RU" w:eastAsia="en-US"/>
              </w:rPr>
              <w:t xml:space="preserve">Солигорский район </w:t>
            </w:r>
            <w:proofErr w:type="spellStart"/>
            <w:r>
              <w:rPr>
                <w:color w:val="000000"/>
                <w:sz w:val="30"/>
                <w:szCs w:val="28"/>
                <w:lang w:val="ru-RU" w:eastAsia="en-US"/>
              </w:rPr>
              <w:t>а.г</w:t>
            </w:r>
            <w:proofErr w:type="spellEnd"/>
            <w:r>
              <w:rPr>
                <w:color w:val="000000"/>
                <w:sz w:val="30"/>
                <w:szCs w:val="28"/>
                <w:lang w:val="ru-RU" w:eastAsia="en-US"/>
              </w:rPr>
              <w:t xml:space="preserve">. Сковшин ул. Краснознаменная д.29А время приема с 8.00-13.00 и 14.00-17.30 по рабочим дням. Заявки принимаются до истечения 30 календарных дней со дня опубликования сведений о прямой продаже </w:t>
            </w:r>
            <w:r w:rsidR="003C5A27">
              <w:rPr>
                <w:color w:val="000000"/>
                <w:sz w:val="30"/>
                <w:szCs w:val="28"/>
                <w:lang w:val="ru-RU" w:eastAsia="en-US"/>
              </w:rPr>
              <w:t>пустующего</w:t>
            </w:r>
            <w:r>
              <w:rPr>
                <w:color w:val="000000"/>
                <w:sz w:val="30"/>
                <w:szCs w:val="28"/>
                <w:lang w:val="ru-RU" w:eastAsia="en-US"/>
              </w:rPr>
              <w:t xml:space="preserve"> дома</w:t>
            </w:r>
          </w:p>
        </w:tc>
      </w:tr>
      <w:tr w:rsidR="007D2D94" w14:paraId="432C7F27" w14:textId="77777777" w:rsidTr="007D2D9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E735" w14:textId="77777777" w:rsidR="007D2D94" w:rsidRDefault="007D2D94">
            <w:pPr>
              <w:jc w:val="both"/>
              <w:rPr>
                <w:b/>
                <w:color w:val="000000"/>
                <w:sz w:val="30"/>
                <w:szCs w:val="28"/>
                <w:lang w:val="ru-RU" w:eastAsia="en-US"/>
              </w:rPr>
            </w:pPr>
            <w:r>
              <w:rPr>
                <w:b/>
                <w:color w:val="000000"/>
                <w:sz w:val="30"/>
                <w:szCs w:val="28"/>
                <w:lang w:val="ru-RU" w:eastAsia="en-US"/>
              </w:rPr>
              <w:t>Предоставление документов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BB7E" w14:textId="77777777" w:rsidR="007D2D94" w:rsidRDefault="007D2D94">
            <w:pPr>
              <w:jc w:val="both"/>
              <w:rPr>
                <w:color w:val="000000"/>
                <w:sz w:val="30"/>
                <w:szCs w:val="28"/>
                <w:lang w:val="ru-RU" w:eastAsia="en-US"/>
              </w:rPr>
            </w:pPr>
            <w:r>
              <w:rPr>
                <w:color w:val="000000"/>
                <w:sz w:val="30"/>
                <w:szCs w:val="28"/>
                <w:lang w:val="ru-RU" w:eastAsia="en-US"/>
              </w:rPr>
              <w:t>Заявка по установленной форме, копия документа, удостоверяющего личность, без нотариального засвидетельствования</w:t>
            </w:r>
          </w:p>
        </w:tc>
      </w:tr>
      <w:tr w:rsidR="007D2D94" w14:paraId="0DD88311" w14:textId="77777777" w:rsidTr="007D2D9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E5B8" w14:textId="77777777" w:rsidR="007D2D94" w:rsidRDefault="007D2D94">
            <w:pPr>
              <w:jc w:val="both"/>
              <w:rPr>
                <w:b/>
                <w:color w:val="000000"/>
                <w:sz w:val="30"/>
                <w:szCs w:val="28"/>
                <w:lang w:val="ru-RU" w:eastAsia="en-US"/>
              </w:rPr>
            </w:pPr>
            <w:r>
              <w:rPr>
                <w:b/>
                <w:color w:val="000000"/>
                <w:sz w:val="30"/>
                <w:szCs w:val="28"/>
                <w:lang w:val="ru-RU" w:eastAsia="en-US"/>
              </w:rPr>
              <w:t>Контактные телефоны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8290" w14:textId="2E3F2B9B" w:rsidR="007D2D94" w:rsidRDefault="007D2D94">
            <w:pPr>
              <w:jc w:val="both"/>
              <w:rPr>
                <w:color w:val="000000"/>
                <w:sz w:val="30"/>
                <w:szCs w:val="28"/>
                <w:lang w:val="ru-RU" w:eastAsia="en-US"/>
              </w:rPr>
            </w:pPr>
            <w:r>
              <w:rPr>
                <w:color w:val="000000"/>
                <w:sz w:val="30"/>
                <w:szCs w:val="28"/>
                <w:lang w:val="ru-RU" w:eastAsia="en-US"/>
              </w:rPr>
              <w:t>Председатель 80174 33-45-73</w:t>
            </w:r>
            <w:r w:rsidR="00E8683C">
              <w:rPr>
                <w:color w:val="000000"/>
                <w:sz w:val="30"/>
                <w:szCs w:val="28"/>
                <w:lang w:val="ru-RU" w:eastAsia="en-US"/>
              </w:rPr>
              <w:t>;80174 33-80-33</w:t>
            </w:r>
          </w:p>
        </w:tc>
      </w:tr>
      <w:tr w:rsidR="007D2D94" w14:paraId="27079E9E" w14:textId="77777777" w:rsidTr="007D2D94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D1DB" w14:textId="709D7348" w:rsidR="007D2D94" w:rsidRDefault="007D2D94" w:rsidP="003C5A27">
            <w:pPr>
              <w:jc w:val="both"/>
              <w:rPr>
                <w:color w:val="000000"/>
                <w:sz w:val="30"/>
                <w:szCs w:val="28"/>
                <w:lang w:val="ru-RU" w:eastAsia="en-US"/>
              </w:rPr>
            </w:pPr>
            <w:r>
              <w:rPr>
                <w:color w:val="000000"/>
                <w:sz w:val="30"/>
                <w:szCs w:val="28"/>
                <w:lang w:val="ru-RU" w:eastAsia="en-US"/>
              </w:rPr>
              <w:lastRenderedPageBreak/>
              <w:t>Не позднее 10 рабочих дней после истечения 30 календарных дней со дня опубликов</w:t>
            </w:r>
            <w:r w:rsidR="003C5A27">
              <w:rPr>
                <w:color w:val="000000"/>
                <w:sz w:val="30"/>
                <w:szCs w:val="28"/>
                <w:lang w:val="ru-RU" w:eastAsia="en-US"/>
              </w:rPr>
              <w:t>ания сведений о прямой продаже пустующего</w:t>
            </w:r>
            <w:r>
              <w:rPr>
                <w:color w:val="000000"/>
                <w:sz w:val="30"/>
                <w:szCs w:val="28"/>
                <w:lang w:val="ru-RU" w:eastAsia="en-US"/>
              </w:rPr>
              <w:t xml:space="preserve"> дома местный исполнительный комитет при подаче одной заявки принимает решение о продаже </w:t>
            </w:r>
            <w:r w:rsidR="003C5A27">
              <w:rPr>
                <w:color w:val="000000"/>
                <w:sz w:val="30"/>
                <w:szCs w:val="28"/>
                <w:lang w:val="ru-RU" w:eastAsia="en-US"/>
              </w:rPr>
              <w:t>пустующего</w:t>
            </w:r>
            <w:r>
              <w:rPr>
                <w:color w:val="000000"/>
                <w:sz w:val="30"/>
                <w:szCs w:val="28"/>
                <w:lang w:val="ru-RU" w:eastAsia="en-US"/>
              </w:rPr>
              <w:t xml:space="preserve"> дома, в котором указывается покупа</w:t>
            </w:r>
            <w:r w:rsidR="003C5A27">
              <w:rPr>
                <w:color w:val="000000"/>
                <w:sz w:val="30"/>
                <w:szCs w:val="28"/>
                <w:lang w:val="ru-RU" w:eastAsia="en-US"/>
              </w:rPr>
              <w:t>тель, цена пустующего</w:t>
            </w:r>
            <w:r>
              <w:rPr>
                <w:color w:val="000000"/>
                <w:sz w:val="30"/>
                <w:szCs w:val="28"/>
                <w:lang w:val="ru-RU" w:eastAsia="en-US"/>
              </w:rPr>
              <w:t xml:space="preserve"> дома, текущий (расчетный) банковский счет, на который подлежит перечислению денежная сумма, срок перечисления, а также обязанность покупателя после подписания договора купли-продажи обратиться в местный исполнительный комитет с заявлением о предоставлении земельного участка, необходимого для обслуживания проданного дома, и срок обращения, который не может быть более одного месяца. В случае поступления дух заявок от претендентов на покупку </w:t>
            </w:r>
            <w:r w:rsidR="003C5A27">
              <w:rPr>
                <w:color w:val="000000"/>
                <w:sz w:val="30"/>
                <w:szCs w:val="28"/>
                <w:lang w:val="ru-RU" w:eastAsia="en-US"/>
              </w:rPr>
              <w:t>пустующего</w:t>
            </w:r>
            <w:r>
              <w:rPr>
                <w:color w:val="000000"/>
                <w:sz w:val="30"/>
                <w:szCs w:val="28"/>
                <w:lang w:val="ru-RU" w:eastAsia="en-US"/>
              </w:rPr>
              <w:t xml:space="preserve"> дома его продажа будет осуществляться по результатам аукциона.  УНП 600072800     </w:t>
            </w:r>
          </w:p>
        </w:tc>
      </w:tr>
    </w:tbl>
    <w:p w14:paraId="6A5CE7FD" w14:textId="77777777" w:rsidR="007D2D94" w:rsidRDefault="007D2D94" w:rsidP="007D2D94">
      <w:pPr>
        <w:ind w:firstLine="708"/>
        <w:jc w:val="center"/>
        <w:rPr>
          <w:color w:val="000000"/>
          <w:sz w:val="30"/>
          <w:szCs w:val="28"/>
          <w:lang w:val="ru-RU"/>
        </w:rPr>
      </w:pPr>
    </w:p>
    <w:p w14:paraId="093CD7E3" w14:textId="77777777" w:rsidR="007D2D94" w:rsidRDefault="007D2D94" w:rsidP="007D2D94">
      <w:pPr>
        <w:ind w:firstLine="708"/>
        <w:jc w:val="both"/>
        <w:rPr>
          <w:sz w:val="30"/>
          <w:szCs w:val="28"/>
          <w:lang w:val="ru-RU"/>
        </w:rPr>
      </w:pPr>
    </w:p>
    <w:p w14:paraId="7E32E66B" w14:textId="77777777" w:rsidR="007D2D94" w:rsidRDefault="007D2D94" w:rsidP="007D2D94">
      <w:pPr>
        <w:rPr>
          <w:lang w:val="ru-RU"/>
        </w:rPr>
      </w:pPr>
    </w:p>
    <w:tbl>
      <w:tblPr>
        <w:tblW w:w="8547" w:type="dxa"/>
        <w:tblLook w:val="01E0" w:firstRow="1" w:lastRow="1" w:firstColumn="1" w:lastColumn="1" w:noHBand="0" w:noVBand="0"/>
      </w:tblPr>
      <w:tblGrid>
        <w:gridCol w:w="2235"/>
        <w:gridCol w:w="3156"/>
        <w:gridCol w:w="3156"/>
      </w:tblGrid>
      <w:tr w:rsidR="004D3064" w:rsidRPr="00F57B60" w14:paraId="2C5F77E3" w14:textId="77777777" w:rsidTr="00C54614">
        <w:trPr>
          <w:trHeight w:val="135"/>
        </w:trPr>
        <w:tc>
          <w:tcPr>
            <w:tcW w:w="2235" w:type="dxa"/>
          </w:tcPr>
          <w:p w14:paraId="07CAA4D3" w14:textId="32F8307F" w:rsidR="004D3064" w:rsidRPr="00C54614" w:rsidRDefault="004D3064" w:rsidP="0024131D">
            <w:pPr>
              <w:spacing w:line="276" w:lineRule="auto"/>
              <w:rPr>
                <w:sz w:val="30"/>
                <w:szCs w:val="30"/>
                <w:lang w:val="ru-RU"/>
              </w:rPr>
            </w:pPr>
          </w:p>
        </w:tc>
        <w:tc>
          <w:tcPr>
            <w:tcW w:w="3156" w:type="dxa"/>
          </w:tcPr>
          <w:p w14:paraId="0421D6C6" w14:textId="4365C9B6" w:rsidR="004D3064" w:rsidRPr="00F57B60" w:rsidRDefault="004D3064" w:rsidP="0024131D">
            <w:pPr>
              <w:spacing w:line="276" w:lineRule="auto"/>
              <w:jc w:val="center"/>
              <w:rPr>
                <w:i/>
                <w:sz w:val="30"/>
                <w:szCs w:val="30"/>
              </w:rPr>
            </w:pPr>
          </w:p>
        </w:tc>
        <w:tc>
          <w:tcPr>
            <w:tcW w:w="3156" w:type="dxa"/>
          </w:tcPr>
          <w:p w14:paraId="2806EA83" w14:textId="244698EF" w:rsidR="004D3064" w:rsidRPr="00F57B60" w:rsidRDefault="004D3064" w:rsidP="0024131D">
            <w:pPr>
              <w:spacing w:line="276" w:lineRule="auto"/>
              <w:jc w:val="center"/>
              <w:rPr>
                <w:noProof/>
                <w:sz w:val="30"/>
                <w:szCs w:val="30"/>
                <w:lang w:val="ru-RU"/>
              </w:rPr>
            </w:pPr>
          </w:p>
        </w:tc>
      </w:tr>
    </w:tbl>
    <w:p w14:paraId="65870033" w14:textId="77777777" w:rsidR="00CE7C17" w:rsidRDefault="00CE7C17"/>
    <w:sectPr w:rsidR="00CE7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170"/>
    <w:rsid w:val="000D64A1"/>
    <w:rsid w:val="00152AD3"/>
    <w:rsid w:val="002013CD"/>
    <w:rsid w:val="0022756F"/>
    <w:rsid w:val="002B6378"/>
    <w:rsid w:val="003C5A27"/>
    <w:rsid w:val="00445170"/>
    <w:rsid w:val="00465F9F"/>
    <w:rsid w:val="004D3064"/>
    <w:rsid w:val="004F0717"/>
    <w:rsid w:val="006D6D76"/>
    <w:rsid w:val="006D79CF"/>
    <w:rsid w:val="007B73B3"/>
    <w:rsid w:val="007D2D94"/>
    <w:rsid w:val="00807C5F"/>
    <w:rsid w:val="00825235"/>
    <w:rsid w:val="0084383E"/>
    <w:rsid w:val="00881790"/>
    <w:rsid w:val="008C263F"/>
    <w:rsid w:val="009C7A78"/>
    <w:rsid w:val="00AE1C34"/>
    <w:rsid w:val="00B507E5"/>
    <w:rsid w:val="00C54614"/>
    <w:rsid w:val="00C67852"/>
    <w:rsid w:val="00CE7C17"/>
    <w:rsid w:val="00D0343E"/>
    <w:rsid w:val="00D23B43"/>
    <w:rsid w:val="00E32839"/>
    <w:rsid w:val="00E8683C"/>
    <w:rsid w:val="00F0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A60A"/>
  <w15:docId w15:val="{4B1BB7FC-16BA-410E-BFF5-901725D1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D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D2D94"/>
    <w:pPr>
      <w:ind w:firstLine="567"/>
      <w:jc w:val="both"/>
    </w:pPr>
    <w:rPr>
      <w:szCs w:val="24"/>
      <w:lang w:val="ru-RU"/>
    </w:rPr>
  </w:style>
  <w:style w:type="table" w:styleId="a3">
    <w:name w:val="Table Grid"/>
    <w:basedOn w:val="a1"/>
    <w:uiPriority w:val="59"/>
    <w:rsid w:val="007D2D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30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064"/>
    <w:rPr>
      <w:rFonts w:ascii="Tahoma" w:eastAsia="Times New Roman" w:hAnsi="Tahoma" w:cs="Tahoma"/>
      <w:sz w:val="16"/>
      <w:szCs w:val="16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2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User</cp:lastModifiedBy>
  <cp:revision>32</cp:revision>
  <cp:lastPrinted>2023-03-14T13:10:00Z</cp:lastPrinted>
  <dcterms:created xsi:type="dcterms:W3CDTF">2022-08-22T05:58:00Z</dcterms:created>
  <dcterms:modified xsi:type="dcterms:W3CDTF">2026-02-23T06:53:00Z</dcterms:modified>
</cp:coreProperties>
</file>