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92" w:rsidRPr="009F7C9F" w:rsidRDefault="00F72092" w:rsidP="009F7C9F">
      <w:pPr>
        <w:spacing w:after="0" w:line="240" w:lineRule="auto"/>
        <w:ind w:right="-284" w:firstLine="709"/>
        <w:jc w:val="center"/>
        <w:outlineLvl w:val="0"/>
        <w:rPr>
          <w:rFonts w:ascii="Times New Roman" w:eastAsia="Times New Roman" w:hAnsi="Times New Roman" w:cs="Times New Roman"/>
          <w:b/>
          <w:kern w:val="36"/>
          <w:sz w:val="30"/>
          <w:szCs w:val="30"/>
          <w:lang w:eastAsia="ru-RU"/>
        </w:rPr>
      </w:pPr>
      <w:r w:rsidRPr="009F7C9F">
        <w:rPr>
          <w:rFonts w:ascii="Times New Roman" w:eastAsia="Times New Roman" w:hAnsi="Times New Roman" w:cs="Times New Roman"/>
          <w:b/>
          <w:kern w:val="36"/>
          <w:sz w:val="30"/>
          <w:szCs w:val="30"/>
          <w:lang w:eastAsia="ru-RU"/>
        </w:rPr>
        <w:t>Охрана труда при совмещении профессий и привлечении специалистов к работе по рабочим профессиям</w:t>
      </w:r>
    </w:p>
    <w:p w:rsidR="00F72092" w:rsidRPr="009F7C9F" w:rsidRDefault="00F72092" w:rsidP="009F7C9F">
      <w:pPr>
        <w:spacing w:after="0" w:line="240" w:lineRule="auto"/>
        <w:ind w:right="-284" w:firstLine="709"/>
        <w:rPr>
          <w:rFonts w:ascii="Times New Roman" w:eastAsia="Times New Roman" w:hAnsi="Times New Roman" w:cs="Times New Roman"/>
          <w:sz w:val="30"/>
          <w:szCs w:val="30"/>
          <w:lang w:eastAsia="ru-RU"/>
        </w:rPr>
      </w:pPr>
    </w:p>
    <w:p w:rsidR="00F72092" w:rsidRPr="009F7C9F" w:rsidRDefault="00F72092" w:rsidP="009F7C9F">
      <w:pPr>
        <w:spacing w:after="0" w:line="240" w:lineRule="auto"/>
        <w:ind w:right="-284" w:firstLine="709"/>
        <w:jc w:val="both"/>
        <w:rPr>
          <w:rFonts w:ascii="Times New Roman" w:eastAsia="Times New Roman" w:hAnsi="Times New Roman" w:cs="Times New Roman"/>
          <w:color w:val="000000"/>
          <w:sz w:val="30"/>
          <w:szCs w:val="30"/>
          <w:lang w:eastAsia="ru-RU"/>
        </w:rPr>
      </w:pPr>
      <w:r w:rsidRPr="009F7C9F">
        <w:rPr>
          <w:rFonts w:ascii="Times New Roman" w:eastAsia="Times New Roman" w:hAnsi="Times New Roman" w:cs="Times New Roman"/>
          <w:color w:val="000000"/>
          <w:sz w:val="30"/>
          <w:szCs w:val="30"/>
          <w:lang w:eastAsia="ru-RU"/>
        </w:rPr>
        <w:t>Составление штатного расписания без учета отраслевой направленности и специфики деятельности организации, а также конкретных условий производства работ, оказания услуг влечет за собой, во-первых, неправильный подбор профессий рабочих и должностей и, во-вторых, распределение функциональных обязанностей работающих не в полном объеме.</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Про названия рабочих профессий говорилось и писалось достаточно, </w:t>
      </w:r>
      <w:proofErr w:type="gramStart"/>
      <w:r w:rsidRPr="009F7C9F">
        <w:rPr>
          <w:rFonts w:ascii="Times New Roman" w:eastAsia="Times New Roman" w:hAnsi="Times New Roman" w:cs="Times New Roman"/>
          <w:sz w:val="30"/>
          <w:szCs w:val="30"/>
          <w:lang w:eastAsia="ru-RU"/>
        </w:rPr>
        <w:t>но</w:t>
      </w:r>
      <w:proofErr w:type="gramEnd"/>
      <w:r w:rsidRPr="009F7C9F">
        <w:rPr>
          <w:rFonts w:ascii="Times New Roman" w:eastAsia="Times New Roman" w:hAnsi="Times New Roman" w:cs="Times New Roman"/>
          <w:sz w:val="30"/>
          <w:szCs w:val="30"/>
          <w:lang w:eastAsia="ru-RU"/>
        </w:rPr>
        <w:t xml:space="preserve"> тем не менее как работали в организациях </w:t>
      </w:r>
      <w:proofErr w:type="spellStart"/>
      <w:r w:rsidRPr="009F7C9F">
        <w:rPr>
          <w:rFonts w:ascii="Times New Roman" w:eastAsia="Times New Roman" w:hAnsi="Times New Roman" w:cs="Times New Roman"/>
          <w:sz w:val="30"/>
          <w:szCs w:val="30"/>
          <w:lang w:eastAsia="ru-RU"/>
        </w:rPr>
        <w:t>столяра-станочники</w:t>
      </w:r>
      <w:proofErr w:type="spellEnd"/>
      <w:r w:rsidRPr="009F7C9F">
        <w:rPr>
          <w:rFonts w:ascii="Times New Roman" w:eastAsia="Times New Roman" w:hAnsi="Times New Roman" w:cs="Times New Roman"/>
          <w:sz w:val="30"/>
          <w:szCs w:val="30"/>
          <w:lang w:eastAsia="ru-RU"/>
        </w:rPr>
        <w:t xml:space="preserve">, </w:t>
      </w:r>
      <w:proofErr w:type="spellStart"/>
      <w:r w:rsidRPr="009F7C9F">
        <w:rPr>
          <w:rFonts w:ascii="Times New Roman" w:eastAsia="Times New Roman" w:hAnsi="Times New Roman" w:cs="Times New Roman"/>
          <w:sz w:val="30"/>
          <w:szCs w:val="30"/>
          <w:lang w:eastAsia="ru-RU"/>
        </w:rPr>
        <w:t>слесаря-наладчики</w:t>
      </w:r>
      <w:proofErr w:type="spellEnd"/>
      <w:r w:rsidRPr="009F7C9F">
        <w:rPr>
          <w:rFonts w:ascii="Times New Roman" w:eastAsia="Times New Roman" w:hAnsi="Times New Roman" w:cs="Times New Roman"/>
          <w:sz w:val="30"/>
          <w:szCs w:val="30"/>
          <w:lang w:eastAsia="ru-RU"/>
        </w:rPr>
        <w:t xml:space="preserve"> и тому подобные носители не учтенных в Общегосударственном классификаторе профессий, так и продолжают работать. Часто в организациях работники работают по профессиям рабочих (столяр-станочник, слесарь-наладчик и т.д.), не предусмотренным общегосударственным классификатором Республики Беларусь ОКРБ 006-2009 «Профессии рабочих и должности служащих», утвержденным постановлением Министерства труда и социальной защиты Республики Беларусь</w:t>
      </w:r>
      <w:r w:rsidR="00FC4A8E" w:rsidRPr="009F7C9F">
        <w:rPr>
          <w:rFonts w:ascii="Times New Roman" w:eastAsia="Times New Roman" w:hAnsi="Times New Roman" w:cs="Times New Roman"/>
          <w:sz w:val="30"/>
          <w:szCs w:val="30"/>
          <w:lang w:eastAsia="ru-RU"/>
        </w:rPr>
        <w:t xml:space="preserve"> </w:t>
      </w:r>
      <w:r w:rsidRPr="009F7C9F">
        <w:rPr>
          <w:rFonts w:ascii="Times New Roman" w:eastAsia="Times New Roman" w:hAnsi="Times New Roman" w:cs="Times New Roman"/>
          <w:sz w:val="30"/>
          <w:szCs w:val="30"/>
          <w:lang w:eastAsia="ru-RU"/>
        </w:rPr>
        <w:t>от 22.10.2009 № 125.</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То же касается и названий должностей руководителей и специалистов. Так, в штатных расписаниях организаций часто встречаются такие должности руководителей и названия специалистов, как помощник директора, </w:t>
      </w:r>
      <w:proofErr w:type="spellStart"/>
      <w:r w:rsidRPr="009F7C9F">
        <w:rPr>
          <w:rFonts w:ascii="Times New Roman" w:eastAsia="Times New Roman" w:hAnsi="Times New Roman" w:cs="Times New Roman"/>
          <w:sz w:val="30"/>
          <w:szCs w:val="30"/>
          <w:lang w:eastAsia="ru-RU"/>
        </w:rPr>
        <w:t>мерчендайзер</w:t>
      </w:r>
      <w:proofErr w:type="spellEnd"/>
      <w:r w:rsidRPr="009F7C9F">
        <w:rPr>
          <w:rFonts w:ascii="Times New Roman" w:eastAsia="Times New Roman" w:hAnsi="Times New Roman" w:cs="Times New Roman"/>
          <w:sz w:val="30"/>
          <w:szCs w:val="30"/>
          <w:lang w:eastAsia="ru-RU"/>
        </w:rPr>
        <w:t>, логист и т.д.</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Называя подобным образом профессии рабочих и должности, специалист по кадрам нарушает требования ст.19 Трудового кодекса Республики Беларусь (далее - ТК), согласно которой наименование профессий, должностей, специальностей должно соответствовать квалификационным справочникам, утверждаемым в порядке, определяемом Правительством Республики Беларусь.</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Для установления наименований профессий рабочих применяется </w:t>
      </w:r>
      <w:proofErr w:type="spellStart"/>
      <w:r w:rsidRPr="009F7C9F">
        <w:rPr>
          <w:rFonts w:ascii="Times New Roman" w:eastAsia="Times New Roman" w:hAnsi="Times New Roman" w:cs="Times New Roman"/>
          <w:sz w:val="30"/>
          <w:szCs w:val="30"/>
          <w:lang w:eastAsia="ru-RU"/>
        </w:rPr>
        <w:t>Единыей</w:t>
      </w:r>
      <w:proofErr w:type="spellEnd"/>
      <w:r w:rsidRPr="009F7C9F">
        <w:rPr>
          <w:rFonts w:ascii="Times New Roman" w:eastAsia="Times New Roman" w:hAnsi="Times New Roman" w:cs="Times New Roman"/>
          <w:sz w:val="30"/>
          <w:szCs w:val="30"/>
          <w:lang w:eastAsia="ru-RU"/>
        </w:rPr>
        <w:t xml:space="preserve"> тарифно-квалификационный справочник работ и профессий рабочих (далее - ЕТКС) (абзац 3 части второй п.1 Общих положений Единого тарифно-квалификационного справочника работ и профессий рабочих, утвержденных постановлением Министерства труда и социальной защиты Республики Беларусь от 30.03.2004 № 34).</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Принимая во внимание указанные выше ситуации, с учетом изложенного, возникает вопрос: как для профессий рабочих, не предусмотренных в ЕТКС, разработать инструкции по охране труда? Например, как разработать инструкцию по охране труда для столяра-станочника, если к работе на деревообрабатывающих станках допускаются только станочники деревообрабатывающих станков?</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А </w:t>
      </w:r>
      <w:proofErr w:type="spellStart"/>
      <w:r w:rsidRPr="009F7C9F">
        <w:rPr>
          <w:rFonts w:ascii="Times New Roman" w:eastAsia="Times New Roman" w:hAnsi="Times New Roman" w:cs="Times New Roman"/>
          <w:sz w:val="30"/>
          <w:szCs w:val="30"/>
          <w:lang w:eastAsia="ru-RU"/>
        </w:rPr>
        <w:t>мерчендайзер</w:t>
      </w:r>
      <w:proofErr w:type="spellEnd"/>
      <w:r w:rsidRPr="009F7C9F">
        <w:rPr>
          <w:rFonts w:ascii="Times New Roman" w:eastAsia="Times New Roman" w:hAnsi="Times New Roman" w:cs="Times New Roman"/>
          <w:sz w:val="30"/>
          <w:szCs w:val="30"/>
          <w:lang w:eastAsia="ru-RU"/>
        </w:rPr>
        <w:t xml:space="preserve">? Это профессия или должность? Как ее </w:t>
      </w:r>
      <w:proofErr w:type="gramStart"/>
      <w:r w:rsidRPr="009F7C9F">
        <w:rPr>
          <w:rFonts w:ascii="Times New Roman" w:eastAsia="Times New Roman" w:hAnsi="Times New Roman" w:cs="Times New Roman"/>
          <w:sz w:val="30"/>
          <w:szCs w:val="30"/>
          <w:lang w:eastAsia="ru-RU"/>
        </w:rPr>
        <w:t>категорировать и тарифицировать</w:t>
      </w:r>
      <w:proofErr w:type="gramEnd"/>
      <w:r w:rsidRPr="009F7C9F">
        <w:rPr>
          <w:rFonts w:ascii="Times New Roman" w:eastAsia="Times New Roman" w:hAnsi="Times New Roman" w:cs="Times New Roman"/>
          <w:sz w:val="30"/>
          <w:szCs w:val="30"/>
          <w:lang w:eastAsia="ru-RU"/>
        </w:rPr>
        <w:t>? Какие предусмотрены функциональные обязанности (ЕТКС или Единым квалификационным справочником должностей служащих (далее - ЕКСД))?</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lastRenderedPageBreak/>
        <w:t>В целях исключения возникновения данных вопросов необходимо учитывать, что инструкции по охране труда разрабатываются по профессиям и (или) отдельным видам работ (услуг) согласно перечню инструкций по охране труда, который составляется с учетом утвержденного в организации штатного расписания, соответствующего ЕТКС и ЕКСД.</w:t>
      </w:r>
    </w:p>
    <w:p w:rsidR="00FC4A8E" w:rsidRPr="009F7C9F" w:rsidRDefault="00FC4A8E" w:rsidP="009F7C9F">
      <w:pPr>
        <w:spacing w:after="0" w:line="240" w:lineRule="auto"/>
        <w:ind w:right="-284" w:firstLine="709"/>
        <w:jc w:val="both"/>
        <w:rPr>
          <w:rFonts w:ascii="Times New Roman" w:eastAsia="Times New Roman" w:hAnsi="Times New Roman" w:cs="Times New Roman"/>
          <w:sz w:val="30"/>
          <w:szCs w:val="30"/>
          <w:lang w:eastAsia="ru-RU"/>
        </w:rPr>
      </w:pPr>
    </w:p>
    <w:p w:rsidR="00F72092" w:rsidRPr="009F7C9F" w:rsidRDefault="00F72092" w:rsidP="009F7C9F">
      <w:pPr>
        <w:spacing w:after="0" w:line="240" w:lineRule="auto"/>
        <w:ind w:right="-284" w:firstLine="709"/>
        <w:jc w:val="center"/>
        <w:outlineLvl w:val="2"/>
        <w:rPr>
          <w:rFonts w:ascii="Times New Roman" w:eastAsia="Times New Roman" w:hAnsi="Times New Roman" w:cs="Times New Roman"/>
          <w:b/>
          <w:bCs/>
          <w:sz w:val="30"/>
          <w:szCs w:val="30"/>
          <w:lang w:eastAsia="ru-RU"/>
        </w:rPr>
      </w:pPr>
      <w:r w:rsidRPr="009F7C9F">
        <w:rPr>
          <w:rFonts w:ascii="Times New Roman" w:eastAsia="Times New Roman" w:hAnsi="Times New Roman" w:cs="Times New Roman"/>
          <w:b/>
          <w:bCs/>
          <w:sz w:val="30"/>
          <w:szCs w:val="30"/>
          <w:lang w:eastAsia="ru-RU"/>
        </w:rPr>
        <w:t>Как учесть требования по охране труда при совмещении профессий (должностей)?</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У нанимателя работник может выполнять работу по нескольким профессиям.</w:t>
      </w:r>
      <w:r w:rsidR="00FC4A8E" w:rsidRPr="009F7C9F">
        <w:rPr>
          <w:rFonts w:ascii="Times New Roman" w:eastAsia="Times New Roman" w:hAnsi="Times New Roman" w:cs="Times New Roman"/>
          <w:sz w:val="30"/>
          <w:szCs w:val="30"/>
          <w:lang w:eastAsia="ru-RU"/>
        </w:rPr>
        <w:t xml:space="preserve"> </w:t>
      </w:r>
      <w:proofErr w:type="gramStart"/>
      <w:r w:rsidRPr="009F7C9F">
        <w:rPr>
          <w:rFonts w:ascii="Times New Roman" w:eastAsia="Times New Roman" w:hAnsi="Times New Roman" w:cs="Times New Roman"/>
          <w:sz w:val="30"/>
          <w:szCs w:val="30"/>
          <w:lang w:eastAsia="ru-RU"/>
        </w:rPr>
        <w:t>Работнику, выполняющему у одного и того же нанимателя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(рабочей смены), производится 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w:t>
      </w:r>
      <w:proofErr w:type="gramEnd"/>
      <w:r w:rsidRPr="009F7C9F">
        <w:rPr>
          <w:rFonts w:ascii="Times New Roman" w:eastAsia="Times New Roman" w:hAnsi="Times New Roman" w:cs="Times New Roman"/>
          <w:sz w:val="30"/>
          <w:szCs w:val="30"/>
          <w:lang w:eastAsia="ru-RU"/>
        </w:rPr>
        <w:t xml:space="preserve"> работника (часть первая ст.67 ТК).</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С позиции охраны труда важно учесть все выполняемые работы по каждой совмещаемой профессии и допустить рабочего к выполнению трудовых функций по этим профессиям только после прохождения всех обязательных процедур и требований по охране труда.</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proofErr w:type="gramStart"/>
      <w:r w:rsidRPr="009F7C9F">
        <w:rPr>
          <w:rFonts w:ascii="Times New Roman" w:eastAsia="Times New Roman" w:hAnsi="Times New Roman" w:cs="Times New Roman"/>
          <w:sz w:val="30"/>
          <w:szCs w:val="30"/>
          <w:lang w:eastAsia="ru-RU"/>
        </w:rPr>
        <w:t>Так, работникам, совмещающим профессии (должности)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должны быть в зависимости от выполняемых работ дополнительно выданы и другие виды средств индивидуальной защиты, предусмотренные типовыми нормами для совмещаемой профессии (должности) (п. 39 Инструкции о порядке обеспечения работников средствами индивидуальной защиты, утвержденной постановлением</w:t>
      </w:r>
      <w:proofErr w:type="gramEnd"/>
      <w:r w:rsidRPr="009F7C9F">
        <w:rPr>
          <w:rFonts w:ascii="Times New Roman" w:eastAsia="Times New Roman" w:hAnsi="Times New Roman" w:cs="Times New Roman"/>
          <w:sz w:val="30"/>
          <w:szCs w:val="30"/>
          <w:lang w:eastAsia="ru-RU"/>
        </w:rPr>
        <w:t xml:space="preserve"> </w:t>
      </w:r>
      <w:proofErr w:type="gramStart"/>
      <w:r w:rsidRPr="009F7C9F">
        <w:rPr>
          <w:rFonts w:ascii="Times New Roman" w:eastAsia="Times New Roman" w:hAnsi="Times New Roman" w:cs="Times New Roman"/>
          <w:sz w:val="30"/>
          <w:szCs w:val="30"/>
          <w:lang w:eastAsia="ru-RU"/>
        </w:rPr>
        <w:t>Министерства труда и социальной защиты Республики Беларусь от 30.12.2008 № 209).</w:t>
      </w:r>
      <w:proofErr w:type="gramEnd"/>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В настоящее время практика поручения работнику дополнительной работы по другой профессии в рамках совмещения профессий очень распространена. Это обусловлено тем, что в условиях современных экономических отношений работодатель, особенно в небольших организациях малого предпринимательства, не всегда может обеспечить объемом работ работников по определенной профессии и ошибочно полагает, что решит все производственные проблемы, руководствуясь принципом «комплексной бригады».</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Однако уважаемый работодатель не учитывает, что рабочий не может выполнять работу по той или иной профессии без наличия документа установленного государственного образца, дающего право на выполнение этой работы по профессии рабочего соответствующей </w:t>
      </w:r>
      <w:r w:rsidRPr="009F7C9F">
        <w:rPr>
          <w:rFonts w:ascii="Times New Roman" w:eastAsia="Times New Roman" w:hAnsi="Times New Roman" w:cs="Times New Roman"/>
          <w:sz w:val="30"/>
          <w:szCs w:val="30"/>
          <w:lang w:eastAsia="ru-RU"/>
        </w:rPr>
        <w:lastRenderedPageBreak/>
        <w:t xml:space="preserve">квалификации. Такое требование установлено в п.2.8.3 ГОСТ 12.3.002-75 «Система стандартов безопасности труда. Процессы производственные. </w:t>
      </w:r>
      <w:proofErr w:type="gramStart"/>
      <w:r w:rsidRPr="009F7C9F">
        <w:rPr>
          <w:rFonts w:ascii="Times New Roman" w:eastAsia="Times New Roman" w:hAnsi="Times New Roman" w:cs="Times New Roman"/>
          <w:sz w:val="30"/>
          <w:szCs w:val="30"/>
          <w:lang w:eastAsia="ru-RU"/>
        </w:rPr>
        <w:t>Общие требования безопасности» (введен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17.12.1992 № 3, согласно которому лица, допускаемые к участию в производственном процессе, должны иметь профессиональную подготовку (в том числе по безопасности труда), соответствующую характеру работ.</w:t>
      </w:r>
      <w:proofErr w:type="gramEnd"/>
    </w:p>
    <w:p w:rsidR="00F72092" w:rsidRPr="009F7C9F" w:rsidRDefault="00F72092" w:rsidP="009F7C9F">
      <w:pPr>
        <w:spacing w:after="0" w:line="240" w:lineRule="auto"/>
        <w:ind w:right="-284" w:firstLine="709"/>
        <w:jc w:val="both"/>
        <w:outlineLvl w:val="3"/>
        <w:rPr>
          <w:rFonts w:ascii="Times New Roman" w:eastAsia="Times New Roman" w:hAnsi="Times New Roman" w:cs="Times New Roman"/>
          <w:b/>
          <w:bCs/>
          <w:sz w:val="30"/>
          <w:szCs w:val="30"/>
          <w:lang w:eastAsia="ru-RU"/>
        </w:rPr>
      </w:pPr>
      <w:r w:rsidRPr="009F7C9F">
        <w:rPr>
          <w:rFonts w:ascii="Times New Roman" w:eastAsia="Times New Roman" w:hAnsi="Times New Roman" w:cs="Times New Roman"/>
          <w:b/>
          <w:bCs/>
          <w:i/>
          <w:iCs/>
          <w:sz w:val="30"/>
          <w:szCs w:val="30"/>
          <w:lang w:eastAsia="ru-RU"/>
        </w:rPr>
        <w:t>Пример 1</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Водитель автомобиля не может управлять автопогрузчиком, поскольку к управлению напольным безрельсовым транспортом допускаются лица, прошедшие в установленном порядке обязательный медицинский осмотр, подготовку (обучение), переподготовку по соответствующей профессии, стажировку, инструктаж и проверку знаний по вопросам охраны труда. Соответствующая профессия - профессия водителя погрузчика.</w:t>
      </w:r>
      <w:r w:rsidR="00FC4A8E" w:rsidRPr="009F7C9F">
        <w:rPr>
          <w:rFonts w:ascii="Times New Roman" w:eastAsia="Times New Roman" w:hAnsi="Times New Roman" w:cs="Times New Roman"/>
          <w:sz w:val="30"/>
          <w:szCs w:val="30"/>
          <w:lang w:eastAsia="ru-RU"/>
        </w:rPr>
        <w:t xml:space="preserve"> </w:t>
      </w:r>
      <w:r w:rsidRPr="009F7C9F">
        <w:rPr>
          <w:rFonts w:ascii="Times New Roman" w:eastAsia="Times New Roman" w:hAnsi="Times New Roman" w:cs="Times New Roman"/>
          <w:sz w:val="30"/>
          <w:szCs w:val="30"/>
          <w:lang w:eastAsia="ru-RU"/>
        </w:rPr>
        <w:t xml:space="preserve">В данном случае недостаточно наличия водительского удостоверения, чтобы управлять погрузчиком (вилочным автопогрузчиком общего назначения, </w:t>
      </w:r>
      <w:proofErr w:type="spellStart"/>
      <w:r w:rsidRPr="009F7C9F">
        <w:rPr>
          <w:rFonts w:ascii="Times New Roman" w:eastAsia="Times New Roman" w:hAnsi="Times New Roman" w:cs="Times New Roman"/>
          <w:sz w:val="30"/>
          <w:szCs w:val="30"/>
          <w:lang w:eastAsia="ru-RU"/>
        </w:rPr>
        <w:t>электропогрузчиком</w:t>
      </w:r>
      <w:proofErr w:type="spellEnd"/>
      <w:r w:rsidRPr="009F7C9F">
        <w:rPr>
          <w:rFonts w:ascii="Times New Roman" w:eastAsia="Times New Roman" w:hAnsi="Times New Roman" w:cs="Times New Roman"/>
          <w:sz w:val="30"/>
          <w:szCs w:val="30"/>
          <w:lang w:eastAsia="ru-RU"/>
        </w:rPr>
        <w:t xml:space="preserve">, </w:t>
      </w:r>
      <w:proofErr w:type="spellStart"/>
      <w:r w:rsidRPr="009F7C9F">
        <w:rPr>
          <w:rFonts w:ascii="Times New Roman" w:eastAsia="Times New Roman" w:hAnsi="Times New Roman" w:cs="Times New Roman"/>
          <w:sz w:val="30"/>
          <w:szCs w:val="30"/>
          <w:lang w:eastAsia="ru-RU"/>
        </w:rPr>
        <w:t>электроштабелером</w:t>
      </w:r>
      <w:proofErr w:type="spellEnd"/>
      <w:r w:rsidRPr="009F7C9F">
        <w:rPr>
          <w:rFonts w:ascii="Times New Roman" w:eastAsia="Times New Roman" w:hAnsi="Times New Roman" w:cs="Times New Roman"/>
          <w:sz w:val="30"/>
          <w:szCs w:val="30"/>
          <w:lang w:eastAsia="ru-RU"/>
        </w:rPr>
        <w:t xml:space="preserve">, </w:t>
      </w:r>
      <w:proofErr w:type="spellStart"/>
      <w:r w:rsidRPr="009F7C9F">
        <w:rPr>
          <w:rFonts w:ascii="Times New Roman" w:eastAsia="Times New Roman" w:hAnsi="Times New Roman" w:cs="Times New Roman"/>
          <w:sz w:val="30"/>
          <w:szCs w:val="30"/>
          <w:lang w:eastAsia="ru-RU"/>
        </w:rPr>
        <w:t>электротележкой</w:t>
      </w:r>
      <w:proofErr w:type="spellEnd"/>
      <w:r w:rsidRPr="009F7C9F">
        <w:rPr>
          <w:rFonts w:ascii="Times New Roman" w:eastAsia="Times New Roman" w:hAnsi="Times New Roman" w:cs="Times New Roman"/>
          <w:sz w:val="30"/>
          <w:szCs w:val="30"/>
          <w:lang w:eastAsia="ru-RU"/>
        </w:rPr>
        <w:t xml:space="preserve">, </w:t>
      </w:r>
      <w:proofErr w:type="spellStart"/>
      <w:r w:rsidRPr="009F7C9F">
        <w:rPr>
          <w:rFonts w:ascii="Times New Roman" w:eastAsia="Times New Roman" w:hAnsi="Times New Roman" w:cs="Times New Roman"/>
          <w:sz w:val="30"/>
          <w:szCs w:val="30"/>
          <w:lang w:eastAsia="ru-RU"/>
        </w:rPr>
        <w:t>электротягачом</w:t>
      </w:r>
      <w:proofErr w:type="spellEnd"/>
      <w:r w:rsidRPr="009F7C9F">
        <w:rPr>
          <w:rFonts w:ascii="Times New Roman" w:eastAsia="Times New Roman" w:hAnsi="Times New Roman" w:cs="Times New Roman"/>
          <w:sz w:val="30"/>
          <w:szCs w:val="30"/>
          <w:lang w:eastAsia="ru-RU"/>
        </w:rPr>
        <w:t>). Необходимо наличие свидетельства о присвоении квалификационного разряда (класса, категории) по профессии водителя погрузчика.</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Таким образом, водитель автомобиля должен быть предварительно обучен профессии водителя погрузчика. </w:t>
      </w:r>
      <w:proofErr w:type="gramStart"/>
      <w:r w:rsidRPr="009F7C9F">
        <w:rPr>
          <w:rFonts w:ascii="Times New Roman" w:eastAsia="Times New Roman" w:hAnsi="Times New Roman" w:cs="Times New Roman"/>
          <w:sz w:val="30"/>
          <w:szCs w:val="30"/>
          <w:lang w:eastAsia="ru-RU"/>
        </w:rPr>
        <w:t>Должна быть оформлена в установленном порядке смежная профессия, а также проведены все обязательные процедуры по охране труда по основной (водитель автомобиля и смежной (водитель погрузчика) профессиям.</w:t>
      </w:r>
      <w:proofErr w:type="gramEnd"/>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Подобные требования предъявляются и к проведению ремонтных работ. Так, распространено мнение, что станочник (любой) должен самостоятельно ремонтировать свой станок. А должен ли?</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proofErr w:type="gramStart"/>
      <w:r w:rsidRPr="009F7C9F">
        <w:rPr>
          <w:rFonts w:ascii="Times New Roman" w:eastAsia="Times New Roman" w:hAnsi="Times New Roman" w:cs="Times New Roman"/>
          <w:sz w:val="30"/>
          <w:szCs w:val="30"/>
          <w:lang w:eastAsia="ru-RU"/>
        </w:rPr>
        <w:t>Безопасность при эксплуатации оборудования обеспечивается путем эксплуатации оборудования работающими, имеющими соответствующую квалификацию по профессии, прошедшими в установленном порядке обучение, стажировку, инструктаж и проверку знаний по вопросам охраны труда (п.99 Межотраслевых общих правил по охране труда, утвержденных постановлением Министерства труда и социальной защиты Республики Беларусь от 03.06.2003 № 70 (далее - Общие правила № 70)).</w:t>
      </w:r>
      <w:proofErr w:type="gramEnd"/>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Работы по наладке, техническому обслуживанию и ремонту оборудования должны производить работающие, имеющие соответствующую квалификацию по профессии, прошедшие в установленном порядке обучение, инструктаж и проверку знаний по вопросам охраны труда (п.133 Общих правил № 70).</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Таким образом, недостаточно дать в руки станочнику слесарный инструмент и поручить (обязать) ремонтировать свой станок. Для начала </w:t>
      </w:r>
      <w:r w:rsidRPr="009F7C9F">
        <w:rPr>
          <w:rFonts w:ascii="Times New Roman" w:eastAsia="Times New Roman" w:hAnsi="Times New Roman" w:cs="Times New Roman"/>
          <w:sz w:val="30"/>
          <w:szCs w:val="30"/>
          <w:lang w:eastAsia="ru-RU"/>
        </w:rPr>
        <w:lastRenderedPageBreak/>
        <w:t>его нужно обучить новой профессии - «слесарь-ремонтник» и оформить в установленном порядке смежную профессию.</w:t>
      </w:r>
      <w:r w:rsidRPr="009F7C9F">
        <w:rPr>
          <w:rFonts w:ascii="Times New Roman" w:eastAsia="Times New Roman" w:hAnsi="Times New Roman" w:cs="Times New Roman"/>
          <w:b/>
          <w:bCs/>
          <w:sz w:val="30"/>
          <w:szCs w:val="30"/>
          <w:lang w:eastAsia="ru-RU"/>
        </w:rPr>
        <w:t> </w:t>
      </w:r>
    </w:p>
    <w:p w:rsidR="00F72092" w:rsidRPr="009F7C9F" w:rsidRDefault="00F72092" w:rsidP="009F7C9F">
      <w:pPr>
        <w:spacing w:after="0" w:line="240" w:lineRule="auto"/>
        <w:ind w:right="-284" w:firstLine="709"/>
        <w:jc w:val="center"/>
        <w:outlineLvl w:val="2"/>
        <w:rPr>
          <w:rFonts w:ascii="Times New Roman" w:eastAsia="Times New Roman" w:hAnsi="Times New Roman" w:cs="Times New Roman"/>
          <w:b/>
          <w:bCs/>
          <w:sz w:val="30"/>
          <w:szCs w:val="30"/>
          <w:lang w:eastAsia="ru-RU"/>
        </w:rPr>
      </w:pPr>
      <w:r w:rsidRPr="009F7C9F">
        <w:rPr>
          <w:rFonts w:ascii="Times New Roman" w:eastAsia="Times New Roman" w:hAnsi="Times New Roman" w:cs="Times New Roman"/>
          <w:b/>
          <w:bCs/>
          <w:sz w:val="30"/>
          <w:szCs w:val="30"/>
          <w:lang w:eastAsia="ru-RU"/>
        </w:rPr>
        <w:t>Требования по охране труда должны соблюдаться при привлечении специалистов к работе по рабочим профессиям</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Очень часто некоторые работодатели пытаются не видеть разницы между рабочей профессией и должностью. Почему, например, по их мнению, мастер не может стать за станок заболевшего станочника и выполнить его дневную норму, чтобы не ухудшить производственные показатели и «вытянуть» производственный план? Мастер же имеет профильное высшее (специальное) образование, досконально знает технологический процесс, руководит целым участком, включающим в себя десятки единиц оборудования и профессий рабочих.</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Однако так быть не должно. Мастер должен выполнять свои должностные обязанности в полной мере, не отвлекаясь на «посторонние» дела и не выполнение несвойственной его должности работы.</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Не должен инженер-энергетик заменять перегоревшие электролампы в светильниках или технолог в прямом смысле своими руками, налаживать станок - это не входит в их должностные обязанности. Для этого и существуют рабочие профессии, а руководители и специалисты обязаны обеспечивать на каждом рабочем месте условия труда, соответствующие требованиям по охране труда, а также контролировать знание и соблюдение работниками требований инструкций по охране труда и пожарной безопасности.</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Как контролировать своих подчиненных работников, если сам стоишь у станка или «крутишь гайки»? Кто в это время выполняет обязанности непосредственного руководителя?</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Еще более распространенное явление в организациях - отсутствие в службах энергетика, механика или подобных рабочих. Всю работу по профессиям рабочих выполняют должностные лица организации.</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Логика проста - образование высшее, значит, все </w:t>
      </w:r>
      <w:proofErr w:type="gramStart"/>
      <w:r w:rsidRPr="009F7C9F">
        <w:rPr>
          <w:rFonts w:ascii="Times New Roman" w:eastAsia="Times New Roman" w:hAnsi="Times New Roman" w:cs="Times New Roman"/>
          <w:sz w:val="30"/>
          <w:szCs w:val="30"/>
          <w:lang w:eastAsia="ru-RU"/>
        </w:rPr>
        <w:t>знаешь и умеешь</w:t>
      </w:r>
      <w:proofErr w:type="gramEnd"/>
      <w:r w:rsidRPr="009F7C9F">
        <w:rPr>
          <w:rFonts w:ascii="Times New Roman" w:eastAsia="Times New Roman" w:hAnsi="Times New Roman" w:cs="Times New Roman"/>
          <w:sz w:val="30"/>
          <w:szCs w:val="30"/>
          <w:lang w:eastAsia="ru-RU"/>
        </w:rPr>
        <w:t>, а главное какая экономия!</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Еще более простой способ, применяемый в некоторых организациях, прописывать в должностных инструкциях руководителей и специалистов все виды работ по профессиям рабочих, которые должны выполняться в организации, и не принимать для выполнения этих видов работ рабочих, а обязывать выполнять работу по этим профессиям должностных лиц.</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proofErr w:type="gramStart"/>
      <w:r w:rsidRPr="009F7C9F">
        <w:rPr>
          <w:rFonts w:ascii="Times New Roman" w:eastAsia="Times New Roman" w:hAnsi="Times New Roman" w:cs="Times New Roman"/>
          <w:sz w:val="30"/>
          <w:szCs w:val="30"/>
          <w:lang w:eastAsia="ru-RU"/>
        </w:rPr>
        <w:t>При такой постановке вопроса получается «отличный» гибрид, который наряду со своей основной работой, обусловленной трудовым договором, одновременно выполняет дополнительную работу по другой (другим) профессии: сам себе выдает задание, сам его выполняет, сам у себя принимает выполненную работу, а еще заботится о своей собственной безопасности во время выполнения работ и единолично несет ответственность за свое здоровье и жизнь.</w:t>
      </w:r>
      <w:proofErr w:type="gramEnd"/>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Однако каждый должен </w:t>
      </w:r>
      <w:proofErr w:type="gramStart"/>
      <w:r w:rsidRPr="009F7C9F">
        <w:rPr>
          <w:rFonts w:ascii="Times New Roman" w:eastAsia="Times New Roman" w:hAnsi="Times New Roman" w:cs="Times New Roman"/>
          <w:sz w:val="30"/>
          <w:szCs w:val="30"/>
          <w:lang w:eastAsia="ru-RU"/>
        </w:rPr>
        <w:t>заниматься своим делом и отвечать</w:t>
      </w:r>
      <w:proofErr w:type="gramEnd"/>
      <w:r w:rsidRPr="009F7C9F">
        <w:rPr>
          <w:rFonts w:ascii="Times New Roman" w:eastAsia="Times New Roman" w:hAnsi="Times New Roman" w:cs="Times New Roman"/>
          <w:sz w:val="30"/>
          <w:szCs w:val="30"/>
          <w:lang w:eastAsia="ru-RU"/>
        </w:rPr>
        <w:t xml:space="preserve"> за порученную работу, обусловленную трудовым договором.</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lastRenderedPageBreak/>
        <w:t>Специалист, выполняющий работу по рабочей профессии, согласно п.44 Общих правил № 70, перед допуском к самостоятельной работе по рабочей профессии должен пройти как минимум обучение и инструктаж по охране труда, а если это работы с повышенной опасностью, еще, как правило, медицинский осмотр, стажировку и проверку знаний по вопросам охраны труда.</w:t>
      </w:r>
    </w:p>
    <w:p w:rsidR="00F72092" w:rsidRPr="009F7C9F" w:rsidRDefault="00F72092" w:rsidP="009F7C9F">
      <w:pPr>
        <w:spacing w:after="0" w:line="240" w:lineRule="auto"/>
        <w:ind w:right="-284" w:firstLine="709"/>
        <w:outlineLvl w:val="2"/>
        <w:rPr>
          <w:rFonts w:ascii="Times New Roman" w:eastAsia="Times New Roman" w:hAnsi="Times New Roman" w:cs="Times New Roman"/>
          <w:b/>
          <w:bCs/>
          <w:sz w:val="30"/>
          <w:szCs w:val="30"/>
          <w:lang w:eastAsia="ru-RU"/>
        </w:rPr>
      </w:pPr>
      <w:r w:rsidRPr="009F7C9F">
        <w:rPr>
          <w:rFonts w:ascii="Times New Roman" w:eastAsia="Times New Roman" w:hAnsi="Times New Roman" w:cs="Times New Roman"/>
          <w:b/>
          <w:bCs/>
          <w:i/>
          <w:iCs/>
          <w:sz w:val="30"/>
          <w:szCs w:val="30"/>
          <w:lang w:eastAsia="ru-RU"/>
        </w:rPr>
        <w:t>Пример 2</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Специалист, самостоятельно управляющий служебным автомобилем, может быть допущен к его управлению только после прохождения всех процедур по охране труда, предусмотренных соответствующими нормативными правовыми актами: как с водителем автомобиля – инструктаж и проверку знаний по вопросам охраны труда. А при работе с компьютером этому специалисту достаточно инструктажа по охране труда.</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В приведенном примере автомобиль и компьютер должны рассматриваться как вспомогательные средства</w:t>
      </w:r>
      <w:r w:rsidR="00FC4A8E" w:rsidRPr="009F7C9F">
        <w:rPr>
          <w:rFonts w:ascii="Times New Roman" w:eastAsia="Times New Roman" w:hAnsi="Times New Roman" w:cs="Times New Roman"/>
          <w:sz w:val="30"/>
          <w:szCs w:val="30"/>
          <w:lang w:eastAsia="ru-RU"/>
        </w:rPr>
        <w:t xml:space="preserve"> </w:t>
      </w:r>
      <w:r w:rsidRPr="009F7C9F">
        <w:rPr>
          <w:rFonts w:ascii="Times New Roman" w:eastAsia="Times New Roman" w:hAnsi="Times New Roman" w:cs="Times New Roman"/>
          <w:b/>
          <w:bCs/>
          <w:sz w:val="30"/>
          <w:szCs w:val="30"/>
          <w:lang w:eastAsia="ru-RU"/>
        </w:rPr>
        <w:t>(орудия производства),</w:t>
      </w:r>
      <w:r w:rsidRPr="009F7C9F">
        <w:rPr>
          <w:rFonts w:ascii="Times New Roman" w:eastAsia="Times New Roman" w:hAnsi="Times New Roman" w:cs="Times New Roman"/>
          <w:sz w:val="30"/>
          <w:szCs w:val="30"/>
          <w:lang w:eastAsia="ru-RU"/>
        </w:rPr>
        <w:t> </w:t>
      </w:r>
      <w:r w:rsidR="00FC4A8E" w:rsidRPr="009F7C9F">
        <w:rPr>
          <w:rFonts w:ascii="Times New Roman" w:eastAsia="Times New Roman" w:hAnsi="Times New Roman" w:cs="Times New Roman"/>
          <w:sz w:val="30"/>
          <w:szCs w:val="30"/>
          <w:lang w:eastAsia="ru-RU"/>
        </w:rPr>
        <w:t xml:space="preserve"> </w:t>
      </w:r>
      <w:r w:rsidRPr="009F7C9F">
        <w:rPr>
          <w:rFonts w:ascii="Times New Roman" w:eastAsia="Times New Roman" w:hAnsi="Times New Roman" w:cs="Times New Roman"/>
          <w:b/>
          <w:bCs/>
          <w:sz w:val="30"/>
          <w:szCs w:val="30"/>
          <w:lang w:eastAsia="ru-RU"/>
        </w:rPr>
        <w:t>используемые</w:t>
      </w:r>
      <w:r w:rsidRPr="009F7C9F">
        <w:rPr>
          <w:rFonts w:ascii="Times New Roman" w:eastAsia="Times New Roman" w:hAnsi="Times New Roman" w:cs="Times New Roman"/>
          <w:sz w:val="30"/>
          <w:szCs w:val="30"/>
          <w:lang w:eastAsia="ru-RU"/>
        </w:rPr>
        <w:t> </w:t>
      </w:r>
      <w:proofErr w:type="gramStart"/>
      <w:r w:rsidRPr="009F7C9F">
        <w:rPr>
          <w:rFonts w:ascii="Times New Roman" w:eastAsia="Times New Roman" w:hAnsi="Times New Roman" w:cs="Times New Roman"/>
          <w:b/>
          <w:bCs/>
          <w:sz w:val="30"/>
          <w:szCs w:val="30"/>
          <w:lang w:eastAsia="ru-RU"/>
        </w:rPr>
        <w:t>работающими</w:t>
      </w:r>
      <w:proofErr w:type="gramEnd"/>
      <w:r w:rsidRPr="009F7C9F">
        <w:rPr>
          <w:rFonts w:ascii="Times New Roman" w:eastAsia="Times New Roman" w:hAnsi="Times New Roman" w:cs="Times New Roman"/>
          <w:sz w:val="30"/>
          <w:szCs w:val="30"/>
          <w:lang w:eastAsia="ru-RU"/>
        </w:rPr>
        <w:t> </w:t>
      </w:r>
      <w:r w:rsidRPr="009F7C9F">
        <w:rPr>
          <w:rFonts w:ascii="Times New Roman" w:eastAsia="Times New Roman" w:hAnsi="Times New Roman" w:cs="Times New Roman"/>
          <w:b/>
          <w:bCs/>
          <w:sz w:val="30"/>
          <w:szCs w:val="30"/>
          <w:lang w:eastAsia="ru-RU"/>
        </w:rPr>
        <w:t xml:space="preserve"> </w:t>
      </w:r>
      <w:r w:rsidRPr="009F7C9F">
        <w:rPr>
          <w:rFonts w:ascii="Times New Roman" w:eastAsia="Times New Roman" w:hAnsi="Times New Roman" w:cs="Times New Roman"/>
          <w:sz w:val="30"/>
          <w:szCs w:val="30"/>
          <w:lang w:eastAsia="ru-RU"/>
        </w:rPr>
        <w:t>для повышения результативности выполнения своих должностных обязанностей.</w:t>
      </w:r>
    </w:p>
    <w:p w:rsidR="00F72092" w:rsidRPr="009F7C9F" w:rsidRDefault="00F72092" w:rsidP="009F7C9F">
      <w:pPr>
        <w:spacing w:after="0" w:line="240" w:lineRule="auto"/>
        <w:ind w:right="-284" w:firstLine="709"/>
        <w:outlineLvl w:val="2"/>
        <w:rPr>
          <w:rFonts w:ascii="Times New Roman" w:eastAsia="Times New Roman" w:hAnsi="Times New Roman" w:cs="Times New Roman"/>
          <w:b/>
          <w:bCs/>
          <w:sz w:val="30"/>
          <w:szCs w:val="30"/>
          <w:lang w:eastAsia="ru-RU"/>
        </w:rPr>
      </w:pPr>
      <w:r w:rsidRPr="009F7C9F">
        <w:rPr>
          <w:rFonts w:ascii="Times New Roman" w:eastAsia="Times New Roman" w:hAnsi="Times New Roman" w:cs="Times New Roman"/>
          <w:b/>
          <w:bCs/>
          <w:i/>
          <w:iCs/>
          <w:sz w:val="30"/>
          <w:szCs w:val="30"/>
          <w:lang w:eastAsia="ru-RU"/>
        </w:rPr>
        <w:t>Пример 3</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Если необходимо, чтобы инженер по контрольно-измерительным приборам и средствам автоматики выполнял работу по профессии слесаря по контрольно-измерительным приборам и автоматике, он должен  </w:t>
      </w:r>
      <w:r w:rsidRPr="009F7C9F">
        <w:rPr>
          <w:rFonts w:ascii="Times New Roman" w:eastAsia="Times New Roman" w:hAnsi="Times New Roman" w:cs="Times New Roman"/>
          <w:b/>
          <w:bCs/>
          <w:sz w:val="30"/>
          <w:szCs w:val="30"/>
          <w:lang w:eastAsia="ru-RU"/>
        </w:rPr>
        <w:t xml:space="preserve">иметь право </w:t>
      </w:r>
      <w:r w:rsidRPr="009F7C9F">
        <w:rPr>
          <w:rFonts w:ascii="Times New Roman" w:eastAsia="Times New Roman" w:hAnsi="Times New Roman" w:cs="Times New Roman"/>
          <w:sz w:val="30"/>
          <w:szCs w:val="30"/>
          <w:lang w:eastAsia="ru-RU"/>
        </w:rPr>
        <w:t>на выполнение работы по рабочей профессии. Данное право подтверждается наличием у него профессиональной подготовки (в том числе по безопасности труда) (свидетельства установленного образца о присвоении квалификационного разряда по соответствующей профессии).</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Кроме того, перед допуском к самостоятельной работе специалист должен пройти медицинский осмотр, инструктаж, стажировку и проверку знаний по вопросам охраны труда как слесарь по контрольно-измерительным приборам и автоматике.</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Только после прохождения указанных обязательных процедур по охране труда специалист может выполнять работу по рабочей профессии.</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Тем не менее, надо понимать, что и в этих разрешительных подходах есть одно большое </w:t>
      </w:r>
      <w:r w:rsidRPr="009F7C9F">
        <w:rPr>
          <w:rFonts w:ascii="Times New Roman" w:eastAsia="Times New Roman" w:hAnsi="Times New Roman" w:cs="Times New Roman"/>
          <w:b/>
          <w:bCs/>
          <w:sz w:val="30"/>
          <w:szCs w:val="30"/>
          <w:lang w:eastAsia="ru-RU"/>
        </w:rPr>
        <w:t>НО</w:t>
      </w:r>
      <w:r w:rsidRPr="009F7C9F">
        <w:rPr>
          <w:rFonts w:ascii="Times New Roman" w:eastAsia="Times New Roman" w:hAnsi="Times New Roman" w:cs="Times New Roman"/>
          <w:sz w:val="30"/>
          <w:szCs w:val="30"/>
          <w:lang w:eastAsia="ru-RU"/>
        </w:rPr>
        <w:t>!</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Отметим также, что если рабочий может </w:t>
      </w:r>
      <w:proofErr w:type="gramStart"/>
      <w:r w:rsidRPr="009F7C9F">
        <w:rPr>
          <w:rFonts w:ascii="Times New Roman" w:eastAsia="Times New Roman" w:hAnsi="Times New Roman" w:cs="Times New Roman"/>
          <w:sz w:val="30"/>
          <w:szCs w:val="30"/>
          <w:lang w:eastAsia="ru-RU"/>
        </w:rPr>
        <w:t>совмещать несколько профессий и выполнять</w:t>
      </w:r>
      <w:proofErr w:type="gramEnd"/>
      <w:r w:rsidRPr="009F7C9F">
        <w:rPr>
          <w:rFonts w:ascii="Times New Roman" w:eastAsia="Times New Roman" w:hAnsi="Times New Roman" w:cs="Times New Roman"/>
          <w:sz w:val="30"/>
          <w:szCs w:val="30"/>
          <w:lang w:eastAsia="ru-RU"/>
        </w:rPr>
        <w:t xml:space="preserve"> их в течение трудового дня, то с должностным лицом все намного сложнее.</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Не может специалист час выполнять обязанности инженера, а другой час работать по рабочей профессии, потому что в этом случае он не сможет в полной мере исполнять свои должностные обязанности, осуществлять контроль по охране труда. Такое «чередование» трудовых функций в конечном итоге, скорее всего, приведет к возникновению непосредственной опасности для жизни и здоровья его и окружающих.</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Поэтому руководители и специалисты, выполняющие работу по профессиям рабочих, должны иметь свидетельство установленного </w:t>
      </w:r>
      <w:r w:rsidRPr="009F7C9F">
        <w:rPr>
          <w:rFonts w:ascii="Times New Roman" w:eastAsia="Times New Roman" w:hAnsi="Times New Roman" w:cs="Times New Roman"/>
          <w:sz w:val="30"/>
          <w:szCs w:val="30"/>
          <w:lang w:eastAsia="ru-RU"/>
        </w:rPr>
        <w:lastRenderedPageBreak/>
        <w:t>образца о получении им соответствующей профессии и быть оформлены в организации для выполнения этих работ по совместительству.</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Другими словами, они должны выполнять работу по профессии рабочего </w:t>
      </w:r>
      <w:r w:rsidRPr="009F7C9F">
        <w:rPr>
          <w:rFonts w:ascii="Times New Roman" w:eastAsia="Times New Roman" w:hAnsi="Times New Roman" w:cs="Times New Roman"/>
          <w:b/>
          <w:bCs/>
          <w:sz w:val="30"/>
          <w:szCs w:val="30"/>
          <w:lang w:eastAsia="ru-RU"/>
        </w:rPr>
        <w:t>в свободное от основной работы время на условиях другого трудового договора</w:t>
      </w:r>
      <w:r w:rsidRPr="009F7C9F">
        <w:rPr>
          <w:rFonts w:ascii="Times New Roman" w:eastAsia="Times New Roman" w:hAnsi="Times New Roman" w:cs="Times New Roman"/>
          <w:sz w:val="30"/>
          <w:szCs w:val="30"/>
          <w:lang w:eastAsia="ru-RU"/>
        </w:rPr>
        <w:t>, пройдя необходимые процедуры по охране труда по этой профессии.</w:t>
      </w:r>
    </w:p>
    <w:p w:rsidR="00F72092" w:rsidRPr="009F7C9F" w:rsidRDefault="00F72092" w:rsidP="009F7C9F">
      <w:pPr>
        <w:spacing w:after="0" w:line="240" w:lineRule="auto"/>
        <w:ind w:right="-284" w:firstLine="709"/>
        <w:jc w:val="both"/>
        <w:rPr>
          <w:rFonts w:ascii="Times New Roman" w:eastAsia="Times New Roman" w:hAnsi="Times New Roman" w:cs="Times New Roman"/>
          <w:sz w:val="30"/>
          <w:szCs w:val="30"/>
          <w:lang w:eastAsia="ru-RU"/>
        </w:rPr>
      </w:pPr>
      <w:r w:rsidRPr="009F7C9F">
        <w:rPr>
          <w:rFonts w:ascii="Times New Roman" w:eastAsia="Times New Roman" w:hAnsi="Times New Roman" w:cs="Times New Roman"/>
          <w:sz w:val="30"/>
          <w:szCs w:val="30"/>
          <w:lang w:eastAsia="ru-RU"/>
        </w:rPr>
        <w:t xml:space="preserve">Не следует подменять понятия и заставлять должностное лицо неофициально совмещать свои обязанности с работой по профессиям рабочих, умышленно нарушая требования законодательства о труде </w:t>
      </w:r>
      <w:proofErr w:type="gramStart"/>
      <w:r w:rsidRPr="009F7C9F">
        <w:rPr>
          <w:rFonts w:ascii="Times New Roman" w:eastAsia="Times New Roman" w:hAnsi="Times New Roman" w:cs="Times New Roman"/>
          <w:sz w:val="30"/>
          <w:szCs w:val="30"/>
          <w:lang w:eastAsia="ru-RU"/>
        </w:rPr>
        <w:t>и</w:t>
      </w:r>
      <w:proofErr w:type="gramEnd"/>
      <w:r w:rsidRPr="009F7C9F">
        <w:rPr>
          <w:rFonts w:ascii="Times New Roman" w:eastAsia="Times New Roman" w:hAnsi="Times New Roman" w:cs="Times New Roman"/>
          <w:sz w:val="30"/>
          <w:szCs w:val="30"/>
          <w:lang w:eastAsia="ru-RU"/>
        </w:rPr>
        <w:t xml:space="preserve"> об охране труда.</w:t>
      </w:r>
    </w:p>
    <w:p w:rsidR="00FC4A8E" w:rsidRPr="009F7C9F" w:rsidRDefault="00FC4A8E" w:rsidP="009F7C9F">
      <w:pPr>
        <w:spacing w:after="0" w:line="240" w:lineRule="auto"/>
        <w:ind w:right="-284" w:firstLine="709"/>
        <w:jc w:val="both"/>
        <w:rPr>
          <w:rFonts w:ascii="Times New Roman" w:eastAsia="Times New Roman" w:hAnsi="Times New Roman" w:cs="Times New Roman"/>
          <w:sz w:val="30"/>
          <w:szCs w:val="30"/>
          <w:lang w:eastAsia="ru-RU"/>
        </w:rPr>
      </w:pPr>
    </w:p>
    <w:p w:rsidR="00FC4A8E" w:rsidRPr="009F7C9F" w:rsidRDefault="00FC4A8E" w:rsidP="009F7C9F">
      <w:pPr>
        <w:spacing w:after="0" w:line="240" w:lineRule="auto"/>
        <w:ind w:right="-284" w:firstLine="709"/>
        <w:jc w:val="both"/>
        <w:rPr>
          <w:rFonts w:ascii="Times New Roman" w:eastAsia="Times New Roman" w:hAnsi="Times New Roman" w:cs="Times New Roman"/>
          <w:sz w:val="30"/>
          <w:szCs w:val="30"/>
          <w:lang w:eastAsia="ru-RU"/>
        </w:rPr>
      </w:pPr>
    </w:p>
    <w:p w:rsidR="00FC4A8E" w:rsidRPr="009F7C9F" w:rsidRDefault="00FC4A8E" w:rsidP="00CE62D5">
      <w:pPr>
        <w:spacing w:after="0" w:line="240" w:lineRule="auto"/>
        <w:ind w:right="-284"/>
        <w:rPr>
          <w:rFonts w:ascii="Times New Roman" w:hAnsi="Times New Roman" w:cs="Times New Roman"/>
          <w:sz w:val="30"/>
          <w:szCs w:val="30"/>
        </w:rPr>
      </w:pPr>
      <w:r w:rsidRPr="009F7C9F">
        <w:rPr>
          <w:rFonts w:ascii="Times New Roman" w:hAnsi="Times New Roman" w:cs="Times New Roman"/>
          <w:sz w:val="30"/>
          <w:szCs w:val="30"/>
        </w:rPr>
        <w:t xml:space="preserve">Заместитель начальника </w:t>
      </w:r>
    </w:p>
    <w:p w:rsidR="00FC4A8E" w:rsidRPr="009F7C9F" w:rsidRDefault="00FC4A8E" w:rsidP="00CE62D5">
      <w:pPr>
        <w:spacing w:after="0" w:line="240" w:lineRule="auto"/>
        <w:ind w:right="-284"/>
        <w:rPr>
          <w:rFonts w:ascii="Times New Roman" w:hAnsi="Times New Roman" w:cs="Times New Roman"/>
          <w:sz w:val="30"/>
          <w:szCs w:val="30"/>
        </w:rPr>
      </w:pPr>
      <w:r w:rsidRPr="009F7C9F">
        <w:rPr>
          <w:rFonts w:ascii="Times New Roman" w:hAnsi="Times New Roman" w:cs="Times New Roman"/>
          <w:sz w:val="30"/>
          <w:szCs w:val="30"/>
        </w:rPr>
        <w:t>Слуцкого межрайонного отдела</w:t>
      </w:r>
    </w:p>
    <w:p w:rsidR="00FC4A8E" w:rsidRPr="009F7C9F" w:rsidRDefault="00FC4A8E" w:rsidP="00CE62D5">
      <w:pPr>
        <w:spacing w:after="0" w:line="240" w:lineRule="auto"/>
        <w:ind w:right="-284"/>
        <w:rPr>
          <w:rFonts w:ascii="Times New Roman" w:hAnsi="Times New Roman" w:cs="Times New Roman"/>
          <w:sz w:val="30"/>
          <w:szCs w:val="30"/>
        </w:rPr>
      </w:pPr>
      <w:r w:rsidRPr="009F7C9F">
        <w:rPr>
          <w:rFonts w:ascii="Times New Roman" w:hAnsi="Times New Roman" w:cs="Times New Roman"/>
          <w:sz w:val="30"/>
          <w:szCs w:val="30"/>
        </w:rPr>
        <w:t>Минского областного управления</w:t>
      </w:r>
    </w:p>
    <w:p w:rsidR="00D0308E" w:rsidRPr="009F7C9F" w:rsidRDefault="00FC4A8E" w:rsidP="00CE62D5">
      <w:pPr>
        <w:spacing w:after="0" w:line="240" w:lineRule="auto"/>
        <w:ind w:right="-284"/>
        <w:rPr>
          <w:rFonts w:ascii="Times New Roman" w:hAnsi="Times New Roman" w:cs="Times New Roman"/>
          <w:sz w:val="30"/>
          <w:szCs w:val="30"/>
        </w:rPr>
      </w:pPr>
      <w:r w:rsidRPr="009F7C9F">
        <w:rPr>
          <w:rFonts w:ascii="Times New Roman" w:hAnsi="Times New Roman" w:cs="Times New Roman"/>
          <w:sz w:val="30"/>
          <w:szCs w:val="30"/>
        </w:rPr>
        <w:t>Департамента государственной инспекции труда</w:t>
      </w:r>
      <w:r w:rsidR="001A03A7" w:rsidRPr="009F7C9F">
        <w:rPr>
          <w:rFonts w:ascii="Times New Roman" w:hAnsi="Times New Roman" w:cs="Times New Roman"/>
          <w:sz w:val="30"/>
          <w:szCs w:val="30"/>
        </w:rPr>
        <w:t xml:space="preserve">                </w:t>
      </w:r>
      <w:proofErr w:type="spellStart"/>
      <w:r w:rsidR="001A03A7" w:rsidRPr="009F7C9F">
        <w:rPr>
          <w:rFonts w:ascii="Times New Roman" w:hAnsi="Times New Roman" w:cs="Times New Roman"/>
          <w:sz w:val="30"/>
          <w:szCs w:val="30"/>
        </w:rPr>
        <w:t>Ю.</w:t>
      </w:r>
      <w:r w:rsidRPr="009F7C9F">
        <w:rPr>
          <w:rFonts w:ascii="Times New Roman" w:hAnsi="Times New Roman" w:cs="Times New Roman"/>
          <w:sz w:val="30"/>
          <w:szCs w:val="30"/>
        </w:rPr>
        <w:t>С</w:t>
      </w:r>
      <w:r w:rsidR="001A03A7" w:rsidRPr="009F7C9F">
        <w:rPr>
          <w:rFonts w:ascii="Times New Roman" w:hAnsi="Times New Roman" w:cs="Times New Roman"/>
          <w:sz w:val="30"/>
          <w:szCs w:val="30"/>
        </w:rPr>
        <w:t>.</w:t>
      </w:r>
      <w:r w:rsidRPr="009F7C9F">
        <w:rPr>
          <w:rFonts w:ascii="Times New Roman" w:hAnsi="Times New Roman" w:cs="Times New Roman"/>
          <w:sz w:val="30"/>
          <w:szCs w:val="30"/>
        </w:rPr>
        <w:t>Перепечко</w:t>
      </w:r>
      <w:proofErr w:type="spellEnd"/>
    </w:p>
    <w:sectPr w:rsidR="00D0308E" w:rsidRPr="009F7C9F" w:rsidSect="00FC4A8E">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2092"/>
    <w:rsid w:val="0003521C"/>
    <w:rsid w:val="00095D68"/>
    <w:rsid w:val="001A03A7"/>
    <w:rsid w:val="002372C1"/>
    <w:rsid w:val="004F10C9"/>
    <w:rsid w:val="009F7C9F"/>
    <w:rsid w:val="00A31DE9"/>
    <w:rsid w:val="00CE62D5"/>
    <w:rsid w:val="00D70E92"/>
    <w:rsid w:val="00F72092"/>
    <w:rsid w:val="00FB2EFB"/>
    <w:rsid w:val="00FC4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C9"/>
  </w:style>
  <w:style w:type="paragraph" w:styleId="1">
    <w:name w:val="heading 1"/>
    <w:basedOn w:val="a"/>
    <w:link w:val="10"/>
    <w:uiPriority w:val="9"/>
    <w:qFormat/>
    <w:rsid w:val="00F72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20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20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0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20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209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72092"/>
    <w:rPr>
      <w:color w:val="0000FF"/>
      <w:u w:val="single"/>
    </w:rPr>
  </w:style>
  <w:style w:type="character" w:customStyle="1" w:styleId="category-name">
    <w:name w:val="category-name"/>
    <w:basedOn w:val="a0"/>
    <w:rsid w:val="00F72092"/>
  </w:style>
  <w:style w:type="paragraph" w:styleId="a4">
    <w:name w:val="Normal (Web)"/>
    <w:basedOn w:val="a"/>
    <w:uiPriority w:val="99"/>
    <w:semiHidden/>
    <w:unhideWhenUsed/>
    <w:rsid w:val="00F72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2092"/>
    <w:rPr>
      <w:b/>
      <w:bCs/>
    </w:rPr>
  </w:style>
  <w:style w:type="character" w:styleId="a6">
    <w:name w:val="Emphasis"/>
    <w:basedOn w:val="a0"/>
    <w:uiPriority w:val="20"/>
    <w:qFormat/>
    <w:rsid w:val="00F72092"/>
    <w:rPr>
      <w:i/>
      <w:iCs/>
    </w:rPr>
  </w:style>
  <w:style w:type="character" w:customStyle="1" w:styleId="apple-converted-space">
    <w:name w:val="apple-converted-space"/>
    <w:basedOn w:val="a0"/>
    <w:rsid w:val="00F72092"/>
  </w:style>
  <w:style w:type="paragraph" w:styleId="a7">
    <w:name w:val="Balloon Text"/>
    <w:basedOn w:val="a"/>
    <w:link w:val="a8"/>
    <w:uiPriority w:val="99"/>
    <w:semiHidden/>
    <w:unhideWhenUsed/>
    <w:rsid w:val="00F720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2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301658">
      <w:bodyDiv w:val="1"/>
      <w:marLeft w:val="0"/>
      <w:marRight w:val="0"/>
      <w:marTop w:val="0"/>
      <w:marBottom w:val="0"/>
      <w:divBdr>
        <w:top w:val="none" w:sz="0" w:space="0" w:color="auto"/>
        <w:left w:val="none" w:sz="0" w:space="0" w:color="auto"/>
        <w:bottom w:val="none" w:sz="0" w:space="0" w:color="auto"/>
        <w:right w:val="none" w:sz="0" w:space="0" w:color="auto"/>
      </w:divBdr>
      <w:divsChild>
        <w:div w:id="588581096">
          <w:marLeft w:val="0"/>
          <w:marRight w:val="0"/>
          <w:marTop w:val="0"/>
          <w:marBottom w:val="301"/>
          <w:divBdr>
            <w:top w:val="none" w:sz="0" w:space="0" w:color="auto"/>
            <w:left w:val="none" w:sz="0" w:space="0" w:color="auto"/>
            <w:bottom w:val="none" w:sz="0" w:space="0" w:color="auto"/>
            <w:right w:val="none" w:sz="0" w:space="0" w:color="auto"/>
          </w:divBdr>
        </w:div>
        <w:div w:id="892884092">
          <w:marLeft w:val="0"/>
          <w:marRight w:val="0"/>
          <w:marTop w:val="0"/>
          <w:marBottom w:val="0"/>
          <w:divBdr>
            <w:top w:val="none" w:sz="0" w:space="0" w:color="auto"/>
            <w:left w:val="none" w:sz="0" w:space="0" w:color="auto"/>
            <w:bottom w:val="none" w:sz="0" w:space="0" w:color="auto"/>
            <w:right w:val="none" w:sz="0" w:space="0" w:color="auto"/>
          </w:divBdr>
          <w:divsChild>
            <w:div w:id="1024138330">
              <w:blockQuote w:val="1"/>
              <w:marLeft w:val="0"/>
              <w:marRight w:val="0"/>
              <w:marTop w:val="0"/>
              <w:marBottom w:val="301"/>
              <w:divBdr>
                <w:top w:val="none" w:sz="0" w:space="0" w:color="auto"/>
                <w:left w:val="single" w:sz="24" w:space="15" w:color="E5E5E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11671</Characters>
  <Application>Microsoft Office Word</Application>
  <DocSecurity>0</DocSecurity>
  <Lines>97</Lines>
  <Paragraphs>27</Paragraphs>
  <ScaleCrop>false</ScaleCrop>
  <Company>Microsoft</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sol01360267</cp:lastModifiedBy>
  <cp:revision>3</cp:revision>
  <dcterms:created xsi:type="dcterms:W3CDTF">2018-09-03T07:29:00Z</dcterms:created>
  <dcterms:modified xsi:type="dcterms:W3CDTF">2018-09-04T06:57:00Z</dcterms:modified>
</cp:coreProperties>
</file>